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6ED42F20" w:rsidR="00F374D0" w:rsidRDefault="00C91973"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 LICITAÇÃO COM COTAS </w:t>
      </w:r>
      <w:r w:rsidR="0070421A">
        <w:rPr>
          <w:rFonts w:ascii="Palatino Linotype" w:hAnsi="Palatino Linotype"/>
          <w:b/>
          <w:sz w:val="24"/>
        </w:rPr>
        <w:t>EXCLUSIVA</w:t>
      </w:r>
      <w:r>
        <w:rPr>
          <w:rFonts w:ascii="Palatino Linotype" w:hAnsi="Palatino Linotype"/>
          <w:b/>
          <w:sz w:val="24"/>
        </w:rPr>
        <w:t>S</w:t>
      </w:r>
      <w:r w:rsidR="0070421A">
        <w:rPr>
          <w:rFonts w:ascii="Palatino Linotype" w:hAnsi="Palatino Linotype"/>
          <w:b/>
          <w:sz w:val="24"/>
        </w:rPr>
        <w:t xml:space="preserve"> PARA </w:t>
      </w:r>
      <w:proofErr w:type="spellStart"/>
      <w:r w:rsidR="0070421A">
        <w:rPr>
          <w:rFonts w:ascii="Palatino Linotype" w:hAnsi="Palatino Linotype"/>
          <w:b/>
          <w:sz w:val="24"/>
        </w:rPr>
        <w:t>MEs</w:t>
      </w:r>
      <w:proofErr w:type="spellEnd"/>
      <w:r w:rsidR="0070421A">
        <w:rPr>
          <w:rFonts w:ascii="Palatino Linotype" w:hAnsi="Palatino Linotype"/>
          <w:b/>
          <w:sz w:val="24"/>
        </w:rPr>
        <w:t xml:space="preserve"> / </w:t>
      </w:r>
      <w:proofErr w:type="spellStart"/>
      <w:r w:rsidR="0070421A">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184A262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3C236A">
        <w:rPr>
          <w:rFonts w:ascii="Palatino Linotype" w:hAnsi="Palatino Linotype"/>
          <w:sz w:val="20"/>
        </w:rPr>
        <w:t>ITEM</w:t>
      </w:r>
      <w:r w:rsidR="00FE23D1">
        <w:rPr>
          <w:rFonts w:ascii="Palatino Linotype" w:hAnsi="Palatino Linotype"/>
          <w:sz w:val="20"/>
        </w:rPr>
        <w:t xml:space="preserve"> </w:t>
      </w:r>
    </w:p>
    <w:p w14:paraId="7832FAF8" w14:textId="66D93025"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sidR="003960C8">
        <w:rPr>
          <w:rFonts w:ascii="Palatino Linotype" w:hAnsi="Palatino Linotype"/>
          <w:b/>
          <w:sz w:val="20"/>
          <w:u w:val="single"/>
          <w:vertAlign w:val="superscript"/>
        </w:rPr>
        <w:t>º</w:t>
      </w:r>
      <w:r>
        <w:rPr>
          <w:rFonts w:ascii="Palatino Linotype" w:hAnsi="Palatino Linotype"/>
          <w:sz w:val="20"/>
        </w:rPr>
        <w:t>:</w:t>
      </w:r>
      <w:r w:rsidR="003C236A">
        <w:rPr>
          <w:rFonts w:ascii="Palatino Linotype" w:hAnsi="Palatino Linotype"/>
          <w:sz w:val="20"/>
        </w:rPr>
        <w:t>569</w:t>
      </w:r>
      <w:r w:rsidR="003848CE">
        <w:rPr>
          <w:rFonts w:ascii="Palatino Linotype" w:hAnsi="Palatino Linotype"/>
          <w:sz w:val="20"/>
        </w:rPr>
        <w:t>-</w:t>
      </w:r>
      <w:r w:rsidR="00625D9B">
        <w:rPr>
          <w:rFonts w:ascii="Palatino Linotype" w:hAnsi="Palatino Linotype"/>
          <w:sz w:val="20"/>
        </w:rPr>
        <w:t>2023</w:t>
      </w:r>
    </w:p>
    <w:p w14:paraId="56D2E78A" w14:textId="70041E45" w:rsidR="00F374D0" w:rsidRPr="00472598" w:rsidRDefault="0070421A" w:rsidP="003960C8">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FE23D1" w:rsidRPr="00FE23D1">
        <w:t xml:space="preserve"> </w:t>
      </w:r>
      <w:r w:rsidR="003C236A" w:rsidRPr="003C236A">
        <w:rPr>
          <w:sz w:val="20"/>
          <w:szCs w:val="20"/>
        </w:rPr>
        <w:t>REGISTRO DE PREÇO PARA FUTURA E EVENTUAL AQUISIÇÃO DE CESTAS BASICAS PARA SECRETARIA DE ASSISTENCIA SOCIAL DESTA MUNCIPALIDADE.</w:t>
      </w:r>
    </w:p>
    <w:p w14:paraId="74098540" w14:textId="7EF20F35"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w:t>
      </w:r>
      <w:r w:rsidR="00DC6E41">
        <w:rPr>
          <w:rFonts w:ascii="Palatino Linotype" w:hAnsi="Palatino Linotype"/>
          <w:b/>
          <w:sz w:val="20"/>
        </w:rPr>
        <w:t xml:space="preserve">RECURSO </w:t>
      </w:r>
      <w:r w:rsidR="003C236A">
        <w:rPr>
          <w:rFonts w:ascii="Palatino Linotype" w:hAnsi="Palatino Linotype"/>
          <w:b/>
          <w:sz w:val="20"/>
        </w:rPr>
        <w:t>FEDERAL, PRÓPRIO</w:t>
      </w:r>
      <w:r w:rsidR="00A06FA7">
        <w:rPr>
          <w:rFonts w:ascii="Palatino Linotype" w:hAnsi="Palatino Linotype"/>
          <w:b/>
          <w:sz w:val="20"/>
        </w:rPr>
        <w:t xml:space="preserve"> </w:t>
      </w:r>
      <w:r w:rsidR="003C236A">
        <w:rPr>
          <w:rFonts w:ascii="Palatino Linotype" w:hAnsi="Palatino Linotype"/>
          <w:b/>
          <w:sz w:val="20"/>
        </w:rPr>
        <w:t>E ESTADUAL</w:t>
      </w:r>
    </w:p>
    <w:p w14:paraId="102C33AF" w14:textId="35EDA5E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2504A">
        <w:rPr>
          <w:rFonts w:ascii="Palatino Linotype" w:hAnsi="Palatino Linotype"/>
          <w:b/>
          <w:sz w:val="20"/>
        </w:rPr>
        <w:t>12</w:t>
      </w:r>
      <w:r w:rsidR="00C63A09">
        <w:rPr>
          <w:rFonts w:ascii="Palatino Linotype" w:hAnsi="Palatino Linotype"/>
          <w:b/>
          <w:sz w:val="20"/>
        </w:rPr>
        <w:t>/</w:t>
      </w:r>
      <w:r w:rsidR="00F2504A">
        <w:rPr>
          <w:rFonts w:ascii="Palatino Linotype" w:hAnsi="Palatino Linotype"/>
          <w:b/>
          <w:sz w:val="20"/>
        </w:rPr>
        <w:t>12</w:t>
      </w:r>
      <w:r w:rsidR="009E37A8" w:rsidRPr="009E37A8">
        <w:rPr>
          <w:rFonts w:ascii="Palatino Linotype" w:hAnsi="Palatino Linotype"/>
          <w:b/>
          <w:sz w:val="20"/>
        </w:rPr>
        <w:t>/</w:t>
      </w:r>
      <w:r w:rsidR="00625D9B">
        <w:rPr>
          <w:rFonts w:ascii="Palatino Linotype" w:hAnsi="Palatino Linotype"/>
          <w:b/>
          <w:sz w:val="20"/>
        </w:rPr>
        <w:t>2023</w:t>
      </w:r>
    </w:p>
    <w:p w14:paraId="0AC774CE" w14:textId="5CB65A8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2504A">
        <w:rPr>
          <w:rFonts w:ascii="Palatino Linotype" w:hAnsi="Palatino Linotype"/>
          <w:b/>
          <w:sz w:val="20"/>
        </w:rPr>
        <w:t>12</w:t>
      </w:r>
      <w:r w:rsidRPr="009E37A8">
        <w:rPr>
          <w:rFonts w:ascii="Palatino Linotype" w:hAnsi="Palatino Linotype"/>
          <w:b/>
          <w:sz w:val="20"/>
        </w:rPr>
        <w:t>/</w:t>
      </w:r>
      <w:r w:rsidR="00F2504A">
        <w:rPr>
          <w:rFonts w:ascii="Palatino Linotype" w:hAnsi="Palatino Linotype"/>
          <w:b/>
          <w:sz w:val="20"/>
        </w:rPr>
        <w:t>12</w:t>
      </w:r>
      <w:r w:rsidRPr="009E37A8">
        <w:rPr>
          <w:rFonts w:ascii="Palatino Linotype" w:hAnsi="Palatino Linotype"/>
          <w:b/>
          <w:sz w:val="20"/>
        </w:rPr>
        <w:t>/</w:t>
      </w:r>
      <w:r w:rsidR="00625D9B">
        <w:rPr>
          <w:rFonts w:ascii="Palatino Linotype" w:hAnsi="Palatino Linotype"/>
          <w:b/>
          <w:sz w:val="20"/>
        </w:rPr>
        <w:t>2023</w:t>
      </w:r>
    </w:p>
    <w:p w14:paraId="20D8A71A" w14:textId="7A0CA52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F2504A">
        <w:rPr>
          <w:rFonts w:ascii="Palatino Linotype" w:hAnsi="Palatino Linotype"/>
          <w:b/>
          <w:sz w:val="20"/>
        </w:rPr>
        <w:t>15</w:t>
      </w:r>
      <w:r w:rsidR="009E37A8" w:rsidRPr="009E37A8">
        <w:rPr>
          <w:rFonts w:ascii="Palatino Linotype" w:hAnsi="Palatino Linotype"/>
          <w:b/>
          <w:sz w:val="20"/>
        </w:rPr>
        <w:t>/</w:t>
      </w:r>
      <w:r w:rsidR="00F2504A">
        <w:rPr>
          <w:rFonts w:ascii="Palatino Linotype" w:hAnsi="Palatino Linotype"/>
          <w:b/>
          <w:sz w:val="20"/>
        </w:rPr>
        <w:t>12</w:t>
      </w:r>
      <w:r w:rsidR="009E37A8" w:rsidRPr="009E37A8">
        <w:rPr>
          <w:rFonts w:ascii="Palatino Linotype" w:hAnsi="Palatino Linotype"/>
          <w:b/>
          <w:sz w:val="20"/>
        </w:rPr>
        <w:t>/</w:t>
      </w:r>
      <w:r w:rsidR="00625D9B">
        <w:rPr>
          <w:rFonts w:ascii="Palatino Linotype" w:hAnsi="Palatino Linotype"/>
          <w:b/>
          <w:sz w:val="20"/>
        </w:rPr>
        <w:t>2023</w:t>
      </w:r>
    </w:p>
    <w:p w14:paraId="328F66FD" w14:textId="77FAF19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F2504A">
        <w:rPr>
          <w:rFonts w:ascii="Palatino Linotype" w:hAnsi="Palatino Linotype"/>
          <w:b/>
          <w:sz w:val="20"/>
        </w:rPr>
        <w:t>15</w:t>
      </w:r>
      <w:r w:rsidRPr="009E37A8">
        <w:rPr>
          <w:rFonts w:ascii="Palatino Linotype" w:hAnsi="Palatino Linotype"/>
          <w:b/>
          <w:sz w:val="20"/>
        </w:rPr>
        <w:t>/</w:t>
      </w:r>
      <w:r w:rsidR="00F2504A">
        <w:rPr>
          <w:rFonts w:ascii="Palatino Linotype" w:hAnsi="Palatino Linotype"/>
          <w:b/>
          <w:sz w:val="20"/>
        </w:rPr>
        <w:t>12</w:t>
      </w:r>
      <w:r w:rsidRPr="009E37A8">
        <w:rPr>
          <w:rFonts w:ascii="Palatino Linotype" w:hAnsi="Palatino Linotype"/>
          <w:b/>
          <w:sz w:val="20"/>
        </w:rPr>
        <w:t>/</w:t>
      </w:r>
      <w:r w:rsidR="00625D9B">
        <w:rPr>
          <w:rFonts w:ascii="Palatino Linotype" w:hAnsi="Palatino Linotype"/>
          <w:b/>
          <w:sz w:val="20"/>
        </w:rPr>
        <w:t>2023</w:t>
      </w:r>
    </w:p>
    <w:p w14:paraId="426EC9E2" w14:textId="28DE662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F2504A">
        <w:rPr>
          <w:rFonts w:ascii="Palatino Linotype" w:hAnsi="Palatino Linotype"/>
          <w:b/>
          <w:sz w:val="20"/>
        </w:rPr>
        <w:t>15</w:t>
      </w:r>
      <w:r w:rsidRPr="009E37A8">
        <w:rPr>
          <w:rFonts w:ascii="Palatino Linotype" w:hAnsi="Palatino Linotype"/>
          <w:b/>
          <w:sz w:val="20"/>
        </w:rPr>
        <w:t>/</w:t>
      </w:r>
      <w:r w:rsidR="00F2504A">
        <w:rPr>
          <w:rFonts w:ascii="Palatino Linotype" w:hAnsi="Palatino Linotype"/>
          <w:b/>
          <w:sz w:val="20"/>
        </w:rPr>
        <w:t>12</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0E2187DF" w:rsidR="00C63A09" w:rsidRDefault="00C63A09">
      <w:pPr>
        <w:spacing w:before="120" w:after="120" w:line="240" w:lineRule="auto"/>
        <w:ind w:left="-567" w:right="-568"/>
        <w:rPr>
          <w:rFonts w:ascii="Palatino Linotype" w:hAnsi="Palatino Linotype"/>
          <w:sz w:val="20"/>
        </w:rPr>
      </w:pPr>
    </w:p>
    <w:p w14:paraId="37662B83" w14:textId="77777777" w:rsidR="00770259" w:rsidRDefault="0077025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0DF9D790" w14:textId="77777777" w:rsidR="003960C8" w:rsidRDefault="003960C8">
      <w:pPr>
        <w:spacing w:before="120" w:after="120" w:line="240" w:lineRule="auto"/>
        <w:ind w:left="-567" w:right="-568"/>
        <w:rPr>
          <w:rFonts w:ascii="Palatino Linotype" w:hAnsi="Palatino Linotype"/>
          <w:sz w:val="20"/>
        </w:rPr>
      </w:pPr>
    </w:p>
    <w:p w14:paraId="655816AC" w14:textId="77777777" w:rsidR="003960C8" w:rsidRDefault="003960C8">
      <w:pPr>
        <w:spacing w:before="120" w:after="120" w:line="240" w:lineRule="auto"/>
        <w:ind w:left="-567" w:right="-568"/>
        <w:rPr>
          <w:rFonts w:ascii="Palatino Linotype" w:hAnsi="Palatino Linotype"/>
          <w:sz w:val="20"/>
        </w:rPr>
      </w:pPr>
    </w:p>
    <w:p w14:paraId="4E72F538" w14:textId="77777777" w:rsidR="00DC6E41" w:rsidRDefault="00DC6E41">
      <w:pPr>
        <w:spacing w:before="120" w:after="120" w:line="240" w:lineRule="auto"/>
        <w:ind w:left="-567" w:right="-568"/>
        <w:rPr>
          <w:rFonts w:ascii="Palatino Linotype" w:hAnsi="Palatino Linotype"/>
          <w:sz w:val="20"/>
        </w:rPr>
      </w:pPr>
    </w:p>
    <w:p w14:paraId="533976B4" w14:textId="03E3D5C3" w:rsidR="00F374D0" w:rsidRDefault="00770259">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5AACFEAC"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xml:space="preserve">, por intermédio </w:t>
      </w:r>
      <w:r w:rsidR="00513F3A">
        <w:rPr>
          <w:rFonts w:ascii="Palatino Linotype" w:hAnsi="Palatino Linotype"/>
          <w:sz w:val="20"/>
        </w:rPr>
        <w:t xml:space="preserve">Das Secretaria </w:t>
      </w:r>
      <w:proofErr w:type="gramStart"/>
      <w:r w:rsidR="00513F3A">
        <w:rPr>
          <w:rFonts w:ascii="Palatino Linotype" w:hAnsi="Palatino Linotype"/>
          <w:sz w:val="20"/>
        </w:rPr>
        <w:t xml:space="preserve">de  </w:t>
      </w:r>
      <w:r w:rsidR="003C236A">
        <w:rPr>
          <w:rFonts w:ascii="Palatino Linotype" w:hAnsi="Palatino Linotype"/>
          <w:sz w:val="20"/>
        </w:rPr>
        <w:t>Assistência</w:t>
      </w:r>
      <w:proofErr w:type="gramEnd"/>
      <w:r w:rsidR="003C236A">
        <w:rPr>
          <w:rFonts w:ascii="Palatino Linotype" w:hAnsi="Palatino Linotype"/>
          <w:sz w:val="20"/>
        </w:rPr>
        <w:t xml:space="preserve"> Social</w:t>
      </w:r>
      <w:r w:rsidR="00513F3A">
        <w:rPr>
          <w:rFonts w:ascii="Palatino Linotype" w:hAnsi="Palatino Linotype"/>
          <w:sz w:val="20"/>
        </w:rPr>
        <w:t xml:space="preserve"> </w:t>
      </w:r>
      <w:r w:rsidR="00E422FC">
        <w:rPr>
          <w:rFonts w:ascii="Palatino Linotype" w:hAnsi="Palatino Linotype"/>
          <w:sz w:val="20"/>
        </w:rPr>
        <w:t xml:space="preserve"> </w:t>
      </w:r>
      <w:r>
        <w:rPr>
          <w:rFonts w:ascii="Palatino Linotype" w:hAnsi="Palatino Linotype"/>
          <w:sz w:val="20"/>
        </w:rPr>
        <w:t>, no uso de suas atribuições legais, torna público, para o conhecimento dos interessados, que fará realizar licitação na modalidade de PREGÃO ELETRÔNICO,</w:t>
      </w:r>
      <w:r w:rsidR="003960C8">
        <w:rPr>
          <w:rFonts w:ascii="Palatino Linotype" w:hAnsi="Palatino Linotype"/>
          <w:sz w:val="20"/>
        </w:rPr>
        <w:t xml:space="preserve"> </w:t>
      </w:r>
      <w:r>
        <w:rPr>
          <w:rFonts w:ascii="Palatino Linotype" w:hAnsi="Palatino Linotype"/>
          <w:sz w:val="20"/>
        </w:rPr>
        <w:t xml:space="preserve"> do tipo menor preço, para aquisição do objeto especificado no Anexo I deste Edital.</w:t>
      </w:r>
    </w:p>
    <w:p w14:paraId="5653B53B" w14:textId="59414326"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xml:space="preserve">, </w:t>
      </w:r>
      <w:r w:rsidR="00770259">
        <w:rPr>
          <w:rFonts w:ascii="Palatino Linotype" w:hAnsi="Palatino Linotype"/>
          <w:sz w:val="20"/>
        </w:rPr>
        <w:t>DECRETO Nº 020-</w:t>
      </w:r>
      <w:proofErr w:type="gramStart"/>
      <w:r w:rsidR="00770259">
        <w:rPr>
          <w:rFonts w:ascii="Palatino Linotype" w:hAnsi="Palatino Linotype"/>
          <w:sz w:val="20"/>
        </w:rPr>
        <w:t>2023,</w:t>
      </w:r>
      <w:r w:rsidR="00D40E42">
        <w:rPr>
          <w:rFonts w:ascii="Palatino Linotype" w:hAnsi="Palatino Linotype"/>
          <w:sz w:val="20"/>
        </w:rPr>
        <w:t>subsidiariamente</w:t>
      </w:r>
      <w:proofErr w:type="gramEnd"/>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7D6B5D44" w:rsidR="00F374D0" w:rsidRDefault="003C236A">
      <w:pPr>
        <w:numPr>
          <w:ilvl w:val="1"/>
          <w:numId w:val="2"/>
        </w:numPr>
        <w:spacing w:before="120" w:after="120"/>
        <w:ind w:left="-567" w:right="-568" w:firstLine="0"/>
        <w:jc w:val="both"/>
        <w:rPr>
          <w:rFonts w:ascii="Palatino Linotype" w:hAnsi="Palatino Linotype"/>
          <w:b/>
          <w:color w:val="000000"/>
          <w:sz w:val="20"/>
        </w:rPr>
      </w:pPr>
      <w:r w:rsidRPr="003C236A">
        <w:rPr>
          <w:rFonts w:ascii="Palatino Linotype" w:hAnsi="Palatino Linotype"/>
          <w:sz w:val="20"/>
        </w:rPr>
        <w:t xml:space="preserve">REGISTRO DE PREÇO PARA FUTURA E EVENTUAL </w:t>
      </w:r>
      <w:r w:rsidR="00F2504A" w:rsidRPr="003C236A">
        <w:rPr>
          <w:rFonts w:ascii="Palatino Linotype" w:hAnsi="Palatino Linotype"/>
          <w:sz w:val="20"/>
        </w:rPr>
        <w:t>AQUISIÇÃO DE</w:t>
      </w:r>
      <w:r w:rsidRPr="003C236A">
        <w:rPr>
          <w:rFonts w:ascii="Palatino Linotype" w:hAnsi="Palatino Linotype"/>
          <w:sz w:val="20"/>
        </w:rPr>
        <w:t xml:space="preserve"> CESTAS BASICAS PARA SECRETARIA DE ASSISTENCIA SOCIAL DESTA MUNCIPALIDADE</w:t>
      </w:r>
      <w:r w:rsidR="00F24A48">
        <w:rPr>
          <w:rFonts w:ascii="Palatino Linotype" w:hAnsi="Palatino Linotype"/>
          <w:sz w:val="20"/>
        </w:rPr>
        <w:t>,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5A51EB29" w:rsidR="00F374D0" w:rsidRPr="00EB462B"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38642F">
        <w:rPr>
          <w:rFonts w:ascii="Palatino Linotype" w:hAnsi="Palatino Linotype"/>
          <w:sz w:val="20"/>
        </w:rPr>
        <w:t xml:space="preserve"> </w:t>
      </w:r>
      <w:r w:rsidR="00545CAD">
        <w:rPr>
          <w:rFonts w:ascii="Palatino Linotype" w:hAnsi="Palatino Linotype"/>
          <w:sz w:val="20"/>
        </w:rPr>
        <w:t>R$</w:t>
      </w:r>
      <w:r w:rsidR="003C236A">
        <w:rPr>
          <w:rFonts w:ascii="Palatino Linotype" w:hAnsi="Palatino Linotype"/>
          <w:sz w:val="20"/>
        </w:rPr>
        <w:t>1</w:t>
      </w:r>
      <w:r w:rsidR="00F2504A">
        <w:rPr>
          <w:rFonts w:ascii="Palatino Linotype" w:hAnsi="Palatino Linotype"/>
          <w:sz w:val="20"/>
        </w:rPr>
        <w:t>21</w:t>
      </w:r>
      <w:r w:rsidR="003C236A">
        <w:rPr>
          <w:rFonts w:ascii="Palatino Linotype" w:hAnsi="Palatino Linotype"/>
          <w:sz w:val="20"/>
        </w:rPr>
        <w:t>.</w:t>
      </w:r>
      <w:r w:rsidR="00F2504A">
        <w:rPr>
          <w:rFonts w:ascii="Palatino Linotype" w:hAnsi="Palatino Linotype"/>
          <w:sz w:val="20"/>
        </w:rPr>
        <w:t>485</w:t>
      </w:r>
      <w:r w:rsidR="003C236A">
        <w:rPr>
          <w:rFonts w:ascii="Palatino Linotype" w:hAnsi="Palatino Linotype"/>
          <w:sz w:val="20"/>
        </w:rPr>
        <w:t>,00</w:t>
      </w:r>
      <w:r w:rsidR="008A5046">
        <w:rPr>
          <w:rFonts w:ascii="Palatino Linotype" w:hAnsi="Palatino Linotype"/>
          <w:sz w:val="20"/>
        </w:rPr>
        <w:t>(</w:t>
      </w:r>
      <w:r w:rsidR="003C236A">
        <w:rPr>
          <w:rFonts w:ascii="Palatino Linotype" w:hAnsi="Palatino Linotype"/>
          <w:sz w:val="20"/>
        </w:rPr>
        <w:t>Cento e</w:t>
      </w:r>
      <w:r w:rsidR="00F2504A">
        <w:rPr>
          <w:rFonts w:ascii="Palatino Linotype" w:hAnsi="Palatino Linotype"/>
          <w:sz w:val="20"/>
        </w:rPr>
        <w:t xml:space="preserve"> Vinte e um</w:t>
      </w:r>
      <w:r w:rsidR="003C236A">
        <w:rPr>
          <w:rFonts w:ascii="Palatino Linotype" w:hAnsi="Palatino Linotype"/>
          <w:sz w:val="20"/>
        </w:rPr>
        <w:t xml:space="preserve"> </w:t>
      </w:r>
      <w:r w:rsidR="008A5046">
        <w:rPr>
          <w:rFonts w:ascii="Palatino Linotype" w:hAnsi="Palatino Linotype"/>
          <w:sz w:val="20"/>
        </w:rPr>
        <w:t xml:space="preserve"> </w:t>
      </w:r>
      <w:r w:rsidR="00513F3A">
        <w:rPr>
          <w:rFonts w:ascii="Palatino Linotype" w:hAnsi="Palatino Linotype"/>
          <w:sz w:val="20"/>
        </w:rPr>
        <w:t xml:space="preserve"> </w:t>
      </w:r>
      <w:r w:rsidR="00DC6E41">
        <w:rPr>
          <w:rFonts w:ascii="Palatino Linotype" w:hAnsi="Palatino Linotype"/>
          <w:sz w:val="20"/>
        </w:rPr>
        <w:t xml:space="preserve"> mil</w:t>
      </w:r>
      <w:r w:rsidR="00F2504A">
        <w:rPr>
          <w:rFonts w:ascii="Palatino Linotype" w:hAnsi="Palatino Linotype"/>
          <w:sz w:val="20"/>
        </w:rPr>
        <w:t xml:space="preserve"> e quatrocentos e oitenta e cinco </w:t>
      </w:r>
      <w:r w:rsidR="00DC6E41">
        <w:rPr>
          <w:rFonts w:ascii="Palatino Linotype" w:hAnsi="Palatino Linotype"/>
          <w:sz w:val="20"/>
        </w:rPr>
        <w:t xml:space="preserve"> </w:t>
      </w:r>
      <w:r w:rsidR="00FE23D1">
        <w:rPr>
          <w:rFonts w:ascii="Palatino Linotype" w:hAnsi="Palatino Linotype"/>
          <w:sz w:val="20"/>
        </w:rPr>
        <w:t xml:space="preserve">  </w:t>
      </w:r>
      <w:r w:rsidR="00513F3A">
        <w:rPr>
          <w:rFonts w:ascii="Palatino Linotype" w:hAnsi="Palatino Linotype"/>
          <w:sz w:val="20"/>
        </w:rPr>
        <w:t>reais</w:t>
      </w:r>
      <w:r w:rsidR="00BA2A3B">
        <w:rPr>
          <w:rFonts w:ascii="Palatino Linotype" w:hAnsi="Palatino Linotype" w:cs="Arial"/>
          <w:bCs/>
          <w:color w:val="000000"/>
          <w:sz w:val="20"/>
          <w:szCs w:val="20"/>
        </w:rPr>
        <w:t>)</w:t>
      </w:r>
      <w:r w:rsidRPr="00CA756D">
        <w:rPr>
          <w:rFonts w:ascii="Palatino Linotype" w:hAnsi="Palatino Linotype" w:cs="Arial"/>
          <w:bCs/>
          <w:color w:val="000000"/>
          <w:sz w:val="20"/>
          <w:szCs w:val="20"/>
        </w:rPr>
        <w:t>.</w:t>
      </w:r>
    </w:p>
    <w:p w14:paraId="7CC79A03" w14:textId="31BB7EE8" w:rsidR="00EB462B" w:rsidRPr="00C91973" w:rsidRDefault="00C91973" w:rsidP="00ED2A0A">
      <w:pPr>
        <w:numPr>
          <w:ilvl w:val="1"/>
          <w:numId w:val="2"/>
        </w:numPr>
        <w:snapToGrid w:val="0"/>
        <w:spacing w:before="120" w:after="120"/>
        <w:ind w:right="-568"/>
        <w:jc w:val="both"/>
        <w:rPr>
          <w:rFonts w:ascii="Palatino Linotype" w:hAnsi="Palatino Linotype"/>
          <w:color w:val="000000"/>
          <w:sz w:val="20"/>
        </w:rPr>
      </w:pPr>
      <w:r w:rsidRPr="00C91973">
        <w:rPr>
          <w:rFonts w:ascii="Palatino Linotype" w:hAnsi="Palatino Linotype"/>
          <w:color w:val="000000"/>
          <w:sz w:val="20"/>
        </w:rPr>
        <w:lastRenderedPageBreak/>
        <w:t xml:space="preserve">As despesas decorrentes da contratação, objeto desta licitação, onerarão os recursos orçamentários </w:t>
      </w:r>
      <w:r w:rsidR="008A5046" w:rsidRPr="00C91973">
        <w:rPr>
          <w:rFonts w:ascii="Palatino Linotype" w:hAnsi="Palatino Linotype"/>
          <w:color w:val="000000"/>
          <w:sz w:val="20"/>
        </w:rPr>
        <w:t>e financeiros</w:t>
      </w:r>
      <w:r w:rsidRPr="00C91973">
        <w:rPr>
          <w:rFonts w:ascii="Palatino Linotype" w:hAnsi="Palatino Linotype"/>
          <w:color w:val="000000"/>
          <w:sz w:val="20"/>
        </w:rPr>
        <w:t xml:space="preserve"> vigentes na época da emissão da nota de empenho pelo órgão e/ou unidade administrativa interessada</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62EA9669"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w:t>
      </w:r>
      <w:r w:rsidR="00513F3A" w:rsidRPr="00513F3A">
        <w:rPr>
          <w:rFonts w:ascii="Palatino Linotype" w:hAnsi="Palatino Linotype" w:cs="Arial"/>
          <w:sz w:val="20"/>
        </w:rPr>
        <w:t xml:space="preserve">Poderão participar da licitação as empresas interessadas pertencentes ao ramo de atividade relacionado ao objeto da licitação </w:t>
      </w:r>
      <w:r w:rsidR="00513F3A" w:rsidRPr="00EF7C3F">
        <w:rPr>
          <w:rFonts w:ascii="Palatino Linotype" w:hAnsi="Palatino Linotype" w:cs="Arial"/>
          <w:sz w:val="20"/>
        </w:rPr>
        <w:t>e que</w:t>
      </w:r>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4C5C88F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288C7AFE"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513F3A">
        <w:rPr>
          <w:rFonts w:ascii="Palatino Linotype" w:hAnsi="Palatino Linotype"/>
          <w:sz w:val="20"/>
        </w:rPr>
        <w:t>MUNICIPIO DE MARABA PAULISTA-</w:t>
      </w:r>
      <w:proofErr w:type="gramStart"/>
      <w:r w:rsidR="00513F3A">
        <w:rPr>
          <w:rFonts w:ascii="Palatino Linotype" w:hAnsi="Palatino Linotype"/>
          <w:sz w:val="20"/>
        </w:rPr>
        <w:t>SP</w:t>
      </w:r>
      <w:r w:rsidR="00545CAD">
        <w:rPr>
          <w:rFonts w:ascii="Palatino Linotype" w:hAnsi="Palatino Linotype"/>
          <w:sz w:val="20"/>
        </w:rPr>
        <w:t xml:space="preserve"> </w:t>
      </w:r>
      <w:r>
        <w:rPr>
          <w:rFonts w:ascii="Palatino Linotype" w:hAnsi="Palatino Linotype"/>
          <w:sz w:val="20"/>
        </w:rPr>
        <w:t>;</w:t>
      </w:r>
      <w:proofErr w:type="gramEnd"/>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33647BB"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625C0A">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1731BC39"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77407B" w:rsidRPr="00F14EF4">
        <w:rPr>
          <w:rFonts w:ascii="Palatino Linotype" w:hAnsi="Palatino Linotype"/>
          <w:color w:val="000000"/>
          <w:sz w:val="20"/>
        </w:rPr>
        <w:t>Nos termos dos artigos 47 e 48, III, da Lei Complementar nº 123/2006, o</w:t>
      </w:r>
      <w:r w:rsidR="003C236A">
        <w:rPr>
          <w:rFonts w:ascii="Palatino Linotype" w:hAnsi="Palatino Linotype"/>
          <w:color w:val="000000"/>
          <w:sz w:val="20"/>
        </w:rPr>
        <w:t xml:space="preserve"> ITEM </w:t>
      </w:r>
      <w:proofErr w:type="gramStart"/>
      <w:r w:rsidR="003C236A">
        <w:rPr>
          <w:rFonts w:ascii="Palatino Linotype" w:hAnsi="Palatino Linotype"/>
          <w:color w:val="000000"/>
          <w:sz w:val="20"/>
        </w:rPr>
        <w:t xml:space="preserve">02 </w:t>
      </w:r>
      <w:r w:rsidR="00FE23D1">
        <w:rPr>
          <w:rFonts w:ascii="Palatino Linotype" w:hAnsi="Palatino Linotype"/>
          <w:color w:val="000000"/>
          <w:sz w:val="20"/>
        </w:rPr>
        <w:t xml:space="preserve"> </w:t>
      </w:r>
      <w:r w:rsidR="003C236A" w:rsidRPr="00F14EF4">
        <w:rPr>
          <w:rFonts w:ascii="Palatino Linotype" w:hAnsi="Palatino Linotype"/>
          <w:color w:val="000000"/>
          <w:sz w:val="20"/>
        </w:rPr>
        <w:t>ser</w:t>
      </w:r>
      <w:r w:rsidR="003C236A">
        <w:rPr>
          <w:rFonts w:ascii="Palatino Linotype" w:hAnsi="Palatino Linotype"/>
          <w:color w:val="000000"/>
          <w:sz w:val="20"/>
        </w:rPr>
        <w:t>á</w:t>
      </w:r>
      <w:proofErr w:type="gramEnd"/>
      <w:r w:rsidR="003C236A">
        <w:rPr>
          <w:rFonts w:ascii="Palatino Linotype" w:hAnsi="Palatino Linotype"/>
          <w:color w:val="000000"/>
          <w:sz w:val="20"/>
        </w:rPr>
        <w:t xml:space="preserve"> </w:t>
      </w:r>
      <w:r w:rsidR="0077407B" w:rsidRPr="00F14EF4">
        <w:rPr>
          <w:rFonts w:ascii="Palatino Linotype" w:hAnsi="Palatino Linotype"/>
          <w:color w:val="000000"/>
          <w:sz w:val="20"/>
        </w:rPr>
        <w:t xml:space="preserve">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46EA905B"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2F7D250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7CF38522" w14:textId="77777777" w:rsidR="0077407B" w:rsidRDefault="0094152E" w:rsidP="0077407B">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w:t>
      </w:r>
      <w:bookmarkEnd w:id="5"/>
      <w:bookmarkEnd w:id="6"/>
      <w:r w:rsidR="0077407B">
        <w:rPr>
          <w:rFonts w:ascii="Palatino Linotype" w:hAnsi="Palatino Linotype"/>
          <w:color w:val="000000"/>
          <w:sz w:val="20"/>
        </w:rPr>
        <w:t>C</w:t>
      </w:r>
      <w:r w:rsidR="0077407B"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0077407B" w:rsidRPr="004E2EF0">
        <w:rPr>
          <w:rFonts w:ascii="Palatino Linotype" w:hAnsi="Palatino Linotype"/>
          <w:color w:val="000000"/>
          <w:sz w:val="20"/>
        </w:rPr>
        <w:t>arts</w:t>
      </w:r>
      <w:proofErr w:type="spellEnd"/>
      <w:r w:rsidR="0077407B" w:rsidRPr="004E2EF0">
        <w:rPr>
          <w:rFonts w:ascii="Palatino Linotype" w:hAnsi="Palatino Linotype"/>
          <w:color w:val="000000"/>
          <w:sz w:val="20"/>
        </w:rPr>
        <w:t>. 44 e 45 da Lei Complementar nº 123/2006, mediante a adoção dos seguintes procedimentos</w:t>
      </w:r>
      <w:r w:rsidR="0077407B">
        <w:rPr>
          <w:rFonts w:ascii="Palatino Linotype" w:hAnsi="Palatino Linotype"/>
          <w:color w:val="000000"/>
          <w:sz w:val="20"/>
        </w:rPr>
        <w:t xml:space="preserve">: </w:t>
      </w:r>
    </w:p>
    <w:p w14:paraId="254752B4"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3C3C85DA"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78E7DA74"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71B4814F"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4D1A691"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69EFCDAF"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2FB29794" w14:textId="77777777" w:rsidR="0077407B" w:rsidRPr="004E2EF0"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716DDCE8" w14:textId="77777777" w:rsidR="0077407B" w:rsidRDefault="0077407B" w:rsidP="0077407B">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1EC0AFD0" w14:textId="77777777" w:rsidR="0077407B" w:rsidRDefault="0077407B" w:rsidP="0077407B">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1257808" w14:textId="77777777" w:rsidR="0077407B" w:rsidRDefault="0077407B" w:rsidP="0077407B">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757AB0F5" w14:textId="77777777" w:rsidR="0077407B" w:rsidRDefault="0077407B" w:rsidP="0077407B">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EE38FFA" w14:textId="77777777" w:rsidR="0077407B" w:rsidRDefault="0077407B" w:rsidP="0077407B">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7B175617" w14:textId="77777777" w:rsidR="0077407B" w:rsidRDefault="0077407B" w:rsidP="0077407B">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494E9C54" w14:textId="77777777" w:rsidR="0077407B" w:rsidRDefault="0077407B" w:rsidP="0077407B">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Sorteio.</w:t>
      </w:r>
    </w:p>
    <w:p w14:paraId="67D0129D" w14:textId="3C615760" w:rsidR="0077407B" w:rsidRDefault="0077407B" w:rsidP="0077407B">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Caso não exista proposta apresentada para o</w:t>
      </w:r>
      <w:r w:rsidR="00F2504A">
        <w:rPr>
          <w:rFonts w:ascii="Palatino Linotype" w:hAnsi="Palatino Linotype" w:cs="Arial"/>
          <w:bCs/>
          <w:color w:val="000000"/>
          <w:sz w:val="20"/>
          <w:szCs w:val="20"/>
        </w:rPr>
        <w:t xml:space="preserve"> item </w:t>
      </w:r>
      <w:proofErr w:type="gramStart"/>
      <w:r w:rsidR="00F2504A">
        <w:rPr>
          <w:rFonts w:ascii="Palatino Linotype" w:hAnsi="Palatino Linotype" w:cs="Arial"/>
          <w:bCs/>
          <w:color w:val="000000"/>
          <w:sz w:val="20"/>
          <w:szCs w:val="20"/>
        </w:rPr>
        <w:t xml:space="preserve">02 </w:t>
      </w:r>
      <w:r w:rsidR="008A5046">
        <w:rPr>
          <w:rFonts w:ascii="Palatino Linotype" w:hAnsi="Palatino Linotype" w:cs="Arial"/>
          <w:bCs/>
          <w:color w:val="000000"/>
          <w:sz w:val="20"/>
          <w:szCs w:val="20"/>
        </w:rPr>
        <w:t xml:space="preserve"> </w:t>
      </w:r>
      <w:r w:rsidR="008A5046">
        <w:rPr>
          <w:rFonts w:ascii="Palatino Linotype" w:hAnsi="Palatino Linotype" w:cs="Arial"/>
          <w:b/>
          <w:i/>
          <w:iCs/>
          <w:color w:val="000000"/>
          <w:sz w:val="20"/>
          <w:szCs w:val="20"/>
        </w:rPr>
        <w:t>r</w:t>
      </w:r>
      <w:r>
        <w:rPr>
          <w:rFonts w:ascii="Palatino Linotype" w:hAnsi="Palatino Linotype" w:cs="Arial"/>
          <w:bCs/>
          <w:color w:val="000000"/>
          <w:sz w:val="20"/>
          <w:szCs w:val="20"/>
        </w:rPr>
        <w:t>e</w:t>
      </w:r>
      <w:r w:rsidR="008A5046">
        <w:rPr>
          <w:rFonts w:ascii="Palatino Linotype" w:hAnsi="Palatino Linotype" w:cs="Arial"/>
          <w:bCs/>
          <w:color w:val="000000"/>
          <w:sz w:val="20"/>
          <w:szCs w:val="20"/>
        </w:rPr>
        <w:t>se</w:t>
      </w:r>
      <w:r>
        <w:rPr>
          <w:rFonts w:ascii="Palatino Linotype" w:hAnsi="Palatino Linotype" w:cs="Arial"/>
          <w:bCs/>
          <w:color w:val="000000"/>
          <w:sz w:val="20"/>
          <w:szCs w:val="20"/>
        </w:rPr>
        <w:t>rvado</w:t>
      </w:r>
      <w:proofErr w:type="gramEnd"/>
      <w:r w:rsidR="00F2504A">
        <w:rPr>
          <w:rFonts w:ascii="Palatino Linotype" w:hAnsi="Palatino Linotype" w:cs="Arial"/>
          <w:bCs/>
          <w:color w:val="000000"/>
          <w:sz w:val="20"/>
          <w:szCs w:val="20"/>
        </w:rPr>
        <w:t xml:space="preserve"> </w:t>
      </w:r>
      <w:r>
        <w:rPr>
          <w:rFonts w:ascii="Palatino Linotype" w:hAnsi="Palatino Linotype" w:cs="Arial"/>
          <w:bCs/>
          <w:color w:val="000000"/>
          <w:sz w:val="20"/>
          <w:szCs w:val="20"/>
        </w:rPr>
        <w:t>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3466F18B" w14:textId="77777777" w:rsidR="0077407B" w:rsidRDefault="0077407B" w:rsidP="0077407B">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7C84CBFB"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0F4EA1">
        <w:rPr>
          <w:rFonts w:ascii="Palatino Linotype" w:hAnsi="Palatino Linotype"/>
          <w:sz w:val="20"/>
        </w:rPr>
        <w:t>0</w:t>
      </w:r>
      <w:r w:rsidR="00545CAD">
        <w:rPr>
          <w:rFonts w:ascii="Palatino Linotype" w:hAnsi="Palatino Linotype"/>
          <w:sz w:val="20"/>
        </w:rPr>
        <w:t>5</w:t>
      </w:r>
      <w:r w:rsidR="00E259F3">
        <w:rPr>
          <w:rFonts w:ascii="Palatino Linotype" w:hAnsi="Palatino Linotype"/>
          <w:sz w:val="20"/>
        </w:rPr>
        <w:t xml:space="preserve"> </w:t>
      </w:r>
      <w:r w:rsidRPr="001F69B3">
        <w:rPr>
          <w:rFonts w:ascii="Palatino Linotype" w:hAnsi="Palatino Linotype" w:cs="Arial"/>
          <w:sz w:val="20"/>
          <w:szCs w:val="20"/>
        </w:rPr>
        <w:t>(</w:t>
      </w:r>
      <w:r w:rsidR="00545CAD">
        <w:rPr>
          <w:rFonts w:ascii="Palatino Linotype" w:hAnsi="Palatino Linotype" w:cs="Arial"/>
          <w:sz w:val="20"/>
          <w:szCs w:val="20"/>
        </w:rPr>
        <w:t>cinco</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w:t>
      </w:r>
      <w:proofErr w:type="gramStart"/>
      <w:r w:rsidR="00E30486" w:rsidRPr="001F69B3">
        <w:rPr>
          <w:rFonts w:ascii="Palatino Linotype" w:hAnsi="Palatino Linotype"/>
          <w:sz w:val="20"/>
        </w:rPr>
        <w:t xml:space="preserve">da </w:t>
      </w:r>
      <w:r w:rsidR="00607528" w:rsidRPr="001F69B3">
        <w:rPr>
          <w:rFonts w:ascii="Palatino Linotype" w:hAnsi="Palatino Linotype"/>
          <w:sz w:val="20"/>
        </w:rPr>
        <w:t xml:space="preserve"> emissão</w:t>
      </w:r>
      <w:proofErr w:type="gramEnd"/>
      <w:r w:rsidR="00607528" w:rsidRPr="001F69B3">
        <w:rPr>
          <w:rFonts w:ascii="Palatino Linotype" w:hAnsi="Palatino Linotype"/>
          <w:sz w:val="20"/>
        </w:rPr>
        <w:t xml:space="preserve">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4380EE9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0508182"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21377868"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lastRenderedPageBreak/>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378DFEE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62413699"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21ED2D64" w14:textId="5B0DEE06" w:rsidR="00F374D0" w:rsidRPr="00E259F3" w:rsidRDefault="0070421A" w:rsidP="00D531CA">
      <w:pPr>
        <w:numPr>
          <w:ilvl w:val="1"/>
          <w:numId w:val="2"/>
        </w:numPr>
        <w:snapToGrid w:val="0"/>
        <w:spacing w:before="120" w:after="120"/>
        <w:ind w:left="-567" w:right="-568" w:firstLine="0"/>
        <w:jc w:val="both"/>
        <w:rPr>
          <w:rFonts w:ascii="Palatino Linotype" w:hAnsi="Palatino Linotype"/>
          <w:color w:val="000000"/>
          <w:sz w:val="20"/>
        </w:rPr>
      </w:pPr>
      <w:r w:rsidRPr="00E259F3">
        <w:rPr>
          <w:rFonts w:ascii="Palatino Linotype" w:hAnsi="Palatino Linotype"/>
          <w:color w:val="000000"/>
          <w:sz w:val="20"/>
        </w:rPr>
        <w:t xml:space="preserve"> </w:t>
      </w:r>
      <w:bookmarkStart w:id="12" w:name="_Ref9528296"/>
      <w:r w:rsidRPr="00E259F3">
        <w:rPr>
          <w:rFonts w:ascii="Palatino Linotype" w:hAnsi="Palatino Linotype"/>
          <w:sz w:val="20"/>
        </w:rPr>
        <w:t xml:space="preserve">A proposta original, com todos os requisitos do </w:t>
      </w:r>
      <w:r w:rsidRPr="00E259F3">
        <w:rPr>
          <w:rFonts w:ascii="Palatino Linotype" w:hAnsi="Palatino Linotype"/>
          <w:b/>
          <w:sz w:val="20"/>
        </w:rPr>
        <w:t xml:space="preserve">item </w:t>
      </w:r>
      <w:r w:rsidRPr="00E259F3">
        <w:rPr>
          <w:rFonts w:ascii="Palatino Linotype" w:hAnsi="Palatino Linotype" w:cs="Arial"/>
          <w:b/>
          <w:sz w:val="20"/>
        </w:rPr>
        <w:fldChar w:fldCharType="begin"/>
      </w:r>
      <w:r w:rsidRPr="00E259F3">
        <w:rPr>
          <w:rFonts w:ascii="Palatino Linotype" w:hAnsi="Palatino Linotype" w:cs="Arial"/>
          <w:b/>
          <w:sz w:val="20"/>
        </w:rPr>
        <w:instrText>REF _Ref9527800 \r \h</w:instrText>
      </w:r>
      <w:r w:rsidRPr="00E259F3">
        <w:rPr>
          <w:rFonts w:ascii="Palatino Linotype" w:hAnsi="Palatino Linotype" w:cs="Arial"/>
          <w:b/>
          <w:sz w:val="20"/>
        </w:rPr>
      </w:r>
      <w:r w:rsidRPr="00E259F3">
        <w:rPr>
          <w:rFonts w:ascii="Palatino Linotype" w:hAnsi="Palatino Linotype" w:cs="Arial"/>
          <w:b/>
          <w:sz w:val="20"/>
        </w:rPr>
        <w:fldChar w:fldCharType="separate"/>
      </w:r>
      <w:r w:rsidR="00625C0A">
        <w:rPr>
          <w:rFonts w:ascii="Palatino Linotype" w:hAnsi="Palatino Linotype" w:cs="Arial"/>
          <w:b/>
          <w:sz w:val="20"/>
        </w:rPr>
        <w:t>11.2.2</w:t>
      </w:r>
      <w:r w:rsidRPr="00E259F3">
        <w:rPr>
          <w:rFonts w:ascii="Palatino Linotype" w:hAnsi="Palatino Linotype" w:cs="Arial"/>
          <w:b/>
          <w:sz w:val="20"/>
        </w:rPr>
        <w:fldChar w:fldCharType="end"/>
      </w:r>
      <w:r w:rsidRPr="00E259F3">
        <w:rPr>
          <w:rFonts w:ascii="Palatino Linotype" w:hAnsi="Palatino Linotype" w:cs="Arial"/>
          <w:sz w:val="20"/>
        </w:rPr>
        <w:t>,</w:t>
      </w:r>
      <w:r w:rsidRPr="00E259F3">
        <w:rPr>
          <w:rFonts w:ascii="Palatino Linotype" w:hAnsi="Palatino Linotype"/>
          <w:sz w:val="20"/>
        </w:rPr>
        <w:t xml:space="preserve"> </w:t>
      </w:r>
      <w:r w:rsidR="00607528" w:rsidRPr="00E259F3">
        <w:rPr>
          <w:rFonts w:ascii="Palatino Linotype" w:hAnsi="Palatino Linotype"/>
          <w:sz w:val="20"/>
        </w:rPr>
        <w:t xml:space="preserve">só </w:t>
      </w:r>
      <w:r w:rsidRPr="00E259F3">
        <w:rPr>
          <w:rFonts w:ascii="Palatino Linotype" w:hAnsi="Palatino Linotype"/>
          <w:sz w:val="20"/>
        </w:rPr>
        <w:t xml:space="preserve">deverá ser encaminhada em envelope fechado e identificado com dados da empresa e do pregão eletrônico, no prazo máximo de </w:t>
      </w:r>
      <w:r w:rsidR="00607528" w:rsidRPr="00E259F3">
        <w:rPr>
          <w:rFonts w:ascii="Palatino Linotype" w:hAnsi="Palatino Linotype"/>
          <w:sz w:val="20"/>
        </w:rPr>
        <w:t xml:space="preserve"> 05 (cinco)</w:t>
      </w:r>
      <w:r w:rsidRPr="00E259F3">
        <w:rPr>
          <w:rFonts w:ascii="Palatino Linotype" w:hAnsi="Palatino Linotype"/>
          <w:sz w:val="20"/>
        </w:rPr>
        <w:t xml:space="preserve">dias úteis, contados a partir da declaração dos vencedores no sistema, ao protocolo do(a) </w:t>
      </w:r>
      <w:r w:rsidR="00607528" w:rsidRPr="00E259F3">
        <w:rPr>
          <w:rFonts w:ascii="Palatino Linotype" w:hAnsi="Palatino Linotype"/>
          <w:sz w:val="20"/>
        </w:rPr>
        <w:t xml:space="preserve"> MUNICIPIO DE MARABA PAULISTA-SP.CEP 19430-000 ,RUA CAFELANDIA ,147,CENTRO,TELEFONE 18 3996-1142 ,SETOR DE LICITAÇÕES E CONTRATOS </w:t>
      </w:r>
      <w:r w:rsidRPr="00E259F3">
        <w:rPr>
          <w:rFonts w:ascii="Palatino Linotype" w:hAnsi="Palatino Linotype"/>
          <w:sz w:val="20"/>
        </w:rPr>
        <w:t xml:space="preserve">, aos cuidados do Pregoeiro do Pregão Eletrônico nº </w:t>
      </w:r>
      <w:r w:rsidR="001F69B3" w:rsidRPr="00E259F3">
        <w:rPr>
          <w:rFonts w:ascii="Palatino Linotype" w:hAnsi="Palatino Linotype"/>
          <w:sz w:val="20"/>
        </w:rPr>
        <w:t>008</w:t>
      </w:r>
      <w:r w:rsidRPr="00E259F3">
        <w:rPr>
          <w:rFonts w:ascii="Palatino Linotype" w:hAnsi="Palatino Linotype"/>
          <w:sz w:val="20"/>
        </w:rPr>
        <w:t>/</w:t>
      </w:r>
      <w:r w:rsidR="00625D9B" w:rsidRPr="00E259F3">
        <w:rPr>
          <w:rFonts w:ascii="Palatino Linotype" w:hAnsi="Palatino Linotype"/>
          <w:sz w:val="20"/>
        </w:rPr>
        <w:t>2023</w:t>
      </w:r>
      <w:r w:rsidRPr="00E259F3">
        <w:rPr>
          <w:rFonts w:ascii="Palatino Linotype" w:hAnsi="Palatino Linotype"/>
          <w:sz w:val="20"/>
        </w:rPr>
        <w:t xml:space="preserve"> - ÓRGÃO.</w:t>
      </w:r>
      <w:bookmarkEnd w:id="12"/>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5C2005"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r w:rsidR="0049366A">
        <w:rPr>
          <w:rFonts w:ascii="Palatino Linotype" w:hAnsi="Palatino Linotype"/>
          <w:color w:val="000000"/>
          <w:sz w:val="20"/>
        </w:rPr>
        <w:t>1.</w:t>
      </w:r>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28297818"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Certidão Negativa de falência, de concordata, de recuperação judicial ou extrajudicial (Lei nº 11.101, de 9.2.2005), expedida pelo distribuidor da sede da empresa, datado dos últimos </w:t>
      </w:r>
      <w:r w:rsidR="00CC6B77">
        <w:rPr>
          <w:rFonts w:ascii="Palatino Linotype" w:hAnsi="Palatino Linotype"/>
          <w:sz w:val="20"/>
        </w:rPr>
        <w:t>90</w:t>
      </w:r>
      <w:r>
        <w:rPr>
          <w:rFonts w:ascii="Palatino Linotype" w:hAnsi="Palatino Linotype"/>
          <w:sz w:val="20"/>
        </w:rPr>
        <w:t xml:space="preserve"> (</w:t>
      </w:r>
      <w:r w:rsidR="00CC6B77">
        <w:rPr>
          <w:rFonts w:ascii="Palatino Linotype" w:hAnsi="Palatino Linotype"/>
          <w:sz w:val="20"/>
        </w:rPr>
        <w:t>Nove</w:t>
      </w:r>
      <w:r>
        <w:rPr>
          <w:rFonts w:ascii="Palatino Linotype" w:hAnsi="Palatino Linotype"/>
          <w:sz w:val="20"/>
        </w:rPr>
        <w:t>nta) dias, ou que esteja dentro do prazo de validade expresso na própria Certidão.</w:t>
      </w:r>
    </w:p>
    <w:p w14:paraId="6C57DA7D" w14:textId="5B7DFE06" w:rsidR="00F374D0" w:rsidRDefault="0070421A" w:rsidP="00CC6B77">
      <w:pPr>
        <w:snapToGrid w:val="0"/>
        <w:spacing w:before="120" w:after="120"/>
        <w:ind w:right="-568"/>
        <w:jc w:val="both"/>
        <w:rPr>
          <w:rFonts w:ascii="Palatino Linotype" w:hAnsi="Palatino Linotype"/>
          <w:b/>
          <w:sz w:val="20"/>
        </w:rPr>
      </w:pPr>
      <w:r>
        <w:rPr>
          <w:rFonts w:ascii="Palatino Linotype" w:hAnsi="Palatino Linotype"/>
          <w:sz w:val="20"/>
        </w:rPr>
        <w:t xml:space="preserve">II </w:t>
      </w: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lastRenderedPageBreak/>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2396474E" w14:textId="0D4357BD" w:rsidR="00F374D0" w:rsidRDefault="00F374D0">
      <w:pPr>
        <w:snapToGrid w:val="0"/>
        <w:spacing w:before="120" w:after="120"/>
        <w:ind w:right="-568"/>
        <w:jc w:val="both"/>
        <w:rPr>
          <w:rFonts w:ascii="Palatino Linotype" w:hAnsi="Palatino Linotype"/>
          <w:color w:val="000000"/>
          <w:sz w:val="20"/>
        </w:rPr>
      </w:pP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2AE7346E"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w:t>
      </w:r>
      <w:r w:rsidRPr="001F69B3">
        <w:rPr>
          <w:rFonts w:ascii="Palatino Linotype" w:hAnsi="Palatino Linotype"/>
          <w:color w:val="000000"/>
          <w:sz w:val="20"/>
        </w:rPr>
        <w:lastRenderedPageBreak/>
        <w:t xml:space="preserve">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625C0A">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1AA8E2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625C0A">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625C0A">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proofErr w:type="gramStart"/>
      <w:r w:rsidR="009E7F0F" w:rsidRPr="001F69B3">
        <w:rPr>
          <w:rFonts w:ascii="Palatino Linotype" w:hAnsi="Palatino Linotype"/>
          <w:sz w:val="20"/>
        </w:rPr>
        <w:t xml:space="preserve">  </w:t>
      </w:r>
      <w:r w:rsidRPr="001F69B3">
        <w:rPr>
          <w:rFonts w:ascii="Palatino Linotype" w:hAnsi="Palatino Linotype"/>
          <w:sz w:val="20"/>
        </w:rPr>
        <w:t>,</w:t>
      </w:r>
      <w:proofErr w:type="gramEnd"/>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21A432A2"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2CF3EE06" w:rsidR="00F374D0" w:rsidRDefault="0070421A">
      <w:pPr>
        <w:numPr>
          <w:ilvl w:val="1"/>
          <w:numId w:val="2"/>
        </w:numPr>
        <w:snapToGrid w:val="0"/>
        <w:spacing w:before="120" w:after="120"/>
        <w:ind w:left="-567" w:right="-568" w:firstLine="0"/>
        <w:jc w:val="both"/>
        <w:rPr>
          <w:rFonts w:ascii="Palatino Linotype" w:hAnsi="Palatino Linotype"/>
        </w:rPr>
      </w:pPr>
      <w:proofErr w:type="gramStart"/>
      <w:r>
        <w:rPr>
          <w:rFonts w:ascii="Palatino Linotype" w:hAnsi="Palatino Linotype" w:cs="Arial"/>
          <w:bCs/>
          <w:color w:val="000000"/>
          <w:sz w:val="20"/>
          <w:szCs w:val="20"/>
        </w:rPr>
        <w:t xml:space="preserve">O </w:t>
      </w:r>
      <w:r w:rsidR="00FE23D1">
        <w:rPr>
          <w:rFonts w:ascii="Palatino Linotype" w:hAnsi="Palatino Linotype" w:cs="Arial"/>
          <w:bCs/>
          <w:color w:val="000000"/>
          <w:sz w:val="20"/>
          <w:szCs w:val="20"/>
        </w:rPr>
        <w:t>ata</w:t>
      </w:r>
      <w:proofErr w:type="gramEnd"/>
      <w:r w:rsidR="00FE23D1">
        <w:rPr>
          <w:rFonts w:ascii="Palatino Linotype" w:hAnsi="Palatino Linotype" w:cs="Arial"/>
          <w:bCs/>
          <w:color w:val="000000"/>
          <w:sz w:val="20"/>
          <w:szCs w:val="20"/>
        </w:rPr>
        <w:t xml:space="preserve"> a</w:t>
      </w:r>
      <w:r>
        <w:rPr>
          <w:rFonts w:ascii="Palatino Linotype" w:hAnsi="Palatino Linotype" w:cs="Arial"/>
          <w:bCs/>
          <w:color w:val="000000"/>
          <w:sz w:val="20"/>
          <w:szCs w:val="20"/>
        </w:rPr>
        <w:t xml:space="preserve"> ser assinad</w:t>
      </w:r>
      <w:r w:rsidR="008F51D8">
        <w:rPr>
          <w:rFonts w:ascii="Palatino Linotype" w:hAnsi="Palatino Linotype" w:cs="Arial"/>
          <w:bCs/>
          <w:color w:val="000000"/>
          <w:sz w:val="20"/>
          <w:szCs w:val="20"/>
        </w:rPr>
        <w:t>a</w:t>
      </w:r>
      <w:r>
        <w:rPr>
          <w:rFonts w:ascii="Palatino Linotype" w:hAnsi="Palatino Linotype" w:cs="Arial"/>
          <w:bCs/>
          <w:color w:val="000000"/>
          <w:sz w:val="20"/>
          <w:szCs w:val="20"/>
        </w:rPr>
        <w:t xml:space="preserve">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61E9E117"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 xml:space="preserve"> é</w:t>
      </w:r>
      <w:proofErr w:type="gramEnd"/>
      <w:r>
        <w:rPr>
          <w:rFonts w:ascii="Palatino Linotype" w:hAnsi="Palatino Linotype"/>
          <w:color w:val="000000"/>
          <w:sz w:val="20"/>
        </w:rPr>
        <w:t xml:space="preserve">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w:t>
      </w:r>
      <w:r w:rsidR="00C91973">
        <w:rPr>
          <w:rFonts w:ascii="Palatino Linotype" w:hAnsi="Palatino Linotype"/>
          <w:color w:val="000000"/>
          <w:sz w:val="20"/>
        </w:rPr>
        <w:t xml:space="preserve"> A ATA </w:t>
      </w:r>
      <w:r w:rsidR="000E1E37">
        <w:rPr>
          <w:rFonts w:ascii="Palatino Linotype" w:hAnsi="Palatino Linotype"/>
          <w:color w:val="000000"/>
          <w:sz w:val="20"/>
        </w:rPr>
        <w:t xml:space="preserve"> EM ANEXO</w:t>
      </w:r>
      <w:r>
        <w:rPr>
          <w:rFonts w:ascii="Palatino Linotype" w:hAnsi="Palatino Linotype" w:cs="Arial"/>
          <w:bCs/>
          <w:color w:val="000000"/>
          <w:sz w:val="20"/>
          <w:szCs w:val="20"/>
        </w:rPr>
        <w:t>.</w:t>
      </w:r>
    </w:p>
    <w:p w14:paraId="71D6A43F" w14:textId="35E1F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acima</w:t>
      </w:r>
      <w:proofErr w:type="gramEnd"/>
      <w:r>
        <w:rPr>
          <w:rFonts w:ascii="Palatino Linotype" w:hAnsi="Palatino Linotype"/>
          <w:sz w:val="20"/>
        </w:rPr>
        <w:t xml:space="preserve">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95F3E3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Alternativamente à convocação para a assinatura d</w:t>
      </w:r>
      <w:r w:rsidR="00C91973">
        <w:rPr>
          <w:rFonts w:ascii="Palatino Linotype" w:hAnsi="Palatino Linotype"/>
          <w:sz w:val="20"/>
        </w:rPr>
        <w:t xml:space="preserve">a </w:t>
      </w:r>
      <w:proofErr w:type="gramStart"/>
      <w:r w:rsidR="00C91973">
        <w:rPr>
          <w:rFonts w:ascii="Palatino Linotype" w:hAnsi="Palatino Linotype"/>
          <w:sz w:val="20"/>
        </w:rPr>
        <w:t xml:space="preserve">ata </w:t>
      </w:r>
      <w:r>
        <w:rPr>
          <w:rFonts w:ascii="Palatino Linotype" w:hAnsi="Palatino Linotype"/>
          <w:sz w:val="20"/>
        </w:rPr>
        <w:t>,</w:t>
      </w:r>
      <w:proofErr w:type="gramEnd"/>
      <w:r>
        <w:rPr>
          <w:rFonts w:ascii="Palatino Linotype" w:hAnsi="Palatino Linotype"/>
          <w:sz w:val="20"/>
        </w:rPr>
        <w:t xml:space="preserve">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08D4D8F2"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Por ocasião da assinatura </w:t>
      </w:r>
      <w:r w:rsidR="008F51D8">
        <w:rPr>
          <w:rFonts w:ascii="Palatino Linotype" w:hAnsi="Palatino Linotype"/>
          <w:color w:val="000000"/>
          <w:sz w:val="20"/>
        </w:rPr>
        <w:t xml:space="preserve">da </w:t>
      </w:r>
      <w:r>
        <w:rPr>
          <w:rFonts w:ascii="Palatino Linotype" w:hAnsi="Palatino Linotype"/>
          <w:color w:val="000000"/>
          <w:sz w:val="20"/>
        </w:rPr>
        <w:t xml:space="preserve"> </w:t>
      </w:r>
      <w:r w:rsidR="008F51D8">
        <w:rPr>
          <w:rFonts w:ascii="Palatino Linotype" w:hAnsi="Palatino Linotype"/>
          <w:color w:val="000000"/>
          <w:sz w:val="20"/>
        </w:rPr>
        <w:t xml:space="preserve"> ata</w:t>
      </w:r>
      <w:r>
        <w:rPr>
          <w:rFonts w:ascii="Palatino Linotype" w:hAnsi="Palatino Linotype"/>
          <w:color w:val="000000"/>
          <w:sz w:val="20"/>
        </w:rPr>
        <w:t>, será exigida a comprovação das condições de habilitação consignadas neste Edital, as quais deverão ser mantidas pelo licitante durante a vigência do contrato.</w:t>
      </w:r>
    </w:p>
    <w:p w14:paraId="2372B3C6" w14:textId="7A35D35F"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w:t>
      </w:r>
      <w:r w:rsidR="00FE23D1">
        <w:rPr>
          <w:rFonts w:ascii="Palatino Linotype" w:hAnsi="Palatino Linotype" w:cs="Arial"/>
          <w:bCs/>
          <w:color w:val="000000"/>
          <w:sz w:val="20"/>
          <w:szCs w:val="20"/>
        </w:rPr>
        <w:t xml:space="preserve">a </w:t>
      </w:r>
      <w:proofErr w:type="gramStart"/>
      <w:r w:rsidR="00FE23D1">
        <w:rPr>
          <w:rFonts w:ascii="Palatino Linotype" w:hAnsi="Palatino Linotype" w:cs="Arial"/>
          <w:bCs/>
          <w:color w:val="000000"/>
          <w:sz w:val="20"/>
          <w:szCs w:val="20"/>
        </w:rPr>
        <w:t xml:space="preserve">ata </w:t>
      </w:r>
      <w:r>
        <w:rPr>
          <w:rFonts w:ascii="Palatino Linotype" w:hAnsi="Palatino Linotype" w:cs="Arial"/>
          <w:bCs/>
          <w:color w:val="000000"/>
          <w:sz w:val="20"/>
          <w:szCs w:val="20"/>
        </w:rPr>
        <w:t xml:space="preserve"> será</w:t>
      </w:r>
      <w:proofErr w:type="gramEnd"/>
      <w:r>
        <w:rPr>
          <w:rFonts w:ascii="Palatino Linotype" w:hAnsi="Palatino Linotype" w:cs="Arial"/>
          <w:bCs/>
          <w:color w:val="000000"/>
          <w:sz w:val="20"/>
          <w:szCs w:val="20"/>
        </w:rPr>
        <w:t xml:space="preserve"> de</w:t>
      </w:r>
      <w:r w:rsidR="000E1E37">
        <w:rPr>
          <w:rFonts w:ascii="Palatino Linotype" w:hAnsi="Palatino Linotype" w:cs="Arial"/>
          <w:bCs/>
          <w:color w:val="000000"/>
          <w:sz w:val="20"/>
          <w:szCs w:val="20"/>
        </w:rPr>
        <w:t xml:space="preserve"> </w:t>
      </w:r>
      <w:r w:rsidR="00C91973">
        <w:rPr>
          <w:rFonts w:ascii="Palatino Linotype" w:hAnsi="Palatino Linotype" w:cs="Arial"/>
          <w:bCs/>
          <w:color w:val="000000"/>
          <w:sz w:val="20"/>
          <w:szCs w:val="20"/>
        </w:rPr>
        <w:t>12</w:t>
      </w:r>
      <w:r w:rsidR="000E1E37">
        <w:rPr>
          <w:rFonts w:ascii="Palatino Linotype" w:hAnsi="Palatino Linotype" w:cs="Arial"/>
          <w:bCs/>
          <w:color w:val="000000"/>
          <w:sz w:val="20"/>
          <w:szCs w:val="20"/>
        </w:rPr>
        <w:t xml:space="preserve"> (</w:t>
      </w:r>
      <w:r w:rsidR="00C91973">
        <w:rPr>
          <w:rFonts w:ascii="Palatino Linotype" w:hAnsi="Palatino Linotype" w:cs="Arial"/>
          <w:bCs/>
          <w:color w:val="000000"/>
          <w:sz w:val="20"/>
          <w:szCs w:val="20"/>
        </w:rPr>
        <w:t>doze</w:t>
      </w:r>
      <w:r w:rsidR="00E259F3">
        <w:rPr>
          <w:rFonts w:ascii="Palatino Linotype" w:hAnsi="Palatino Linotype" w:cs="Arial"/>
          <w:bCs/>
          <w:color w:val="000000"/>
          <w:sz w:val="20"/>
          <w:szCs w:val="20"/>
        </w:rPr>
        <w:t xml:space="preserve"> </w:t>
      </w:r>
      <w:r w:rsidR="000E1E37">
        <w:rPr>
          <w:rFonts w:ascii="Palatino Linotype" w:hAnsi="Palatino Linotype" w:cs="Arial"/>
          <w:bCs/>
          <w:color w:val="000000"/>
          <w:sz w:val="20"/>
          <w:szCs w:val="20"/>
        </w:rPr>
        <w:t>)</w:t>
      </w:r>
      <w:r w:rsidR="00C91973">
        <w:rPr>
          <w:rFonts w:ascii="Palatino Linotype" w:hAnsi="Palatino Linotype" w:cs="Arial"/>
          <w:bCs/>
          <w:color w:val="000000"/>
          <w:sz w:val="20"/>
          <w:szCs w:val="20"/>
        </w:rPr>
        <w:t>meses</w:t>
      </w:r>
      <w:r>
        <w:rPr>
          <w:rFonts w:ascii="Palatino Linotype" w:hAnsi="Palatino Linotype" w:cs="Arial"/>
          <w:bCs/>
          <w:color w:val="000000"/>
          <w:sz w:val="20"/>
          <w:szCs w:val="20"/>
        </w:rPr>
        <w:t>.</w:t>
      </w:r>
    </w:p>
    <w:p w14:paraId="026778EB" w14:textId="7C512F11"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w:t>
      </w:r>
      <w:r w:rsidR="008F51D8">
        <w:rPr>
          <w:rFonts w:ascii="Palatino Linotype" w:hAnsi="Palatino Linotype" w:cs="Arial"/>
          <w:bCs/>
          <w:color w:val="000000"/>
          <w:sz w:val="20"/>
          <w:szCs w:val="20"/>
        </w:rPr>
        <w:t>o</w:t>
      </w:r>
      <w:r>
        <w:rPr>
          <w:rFonts w:ascii="Palatino Linotype" w:hAnsi="Palatino Linotype" w:cs="Arial"/>
          <w:bCs/>
          <w:color w:val="000000"/>
          <w:sz w:val="20"/>
          <w:szCs w:val="20"/>
        </w:rPr>
        <w:t xml:space="preserve">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263445E8"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presente Edital fará parte integrante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w:t>
      </w:r>
      <w:proofErr w:type="gramEnd"/>
      <w:r>
        <w:rPr>
          <w:rFonts w:ascii="Palatino Linotype" w:hAnsi="Palatino Linotype"/>
          <w:color w:val="000000"/>
          <w:sz w:val="20"/>
        </w:rPr>
        <w:t xml:space="preserve">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CCC20D9"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 xml:space="preserve">observadas as regras definidas na minuta </w:t>
      </w:r>
      <w:r w:rsidR="00C91973">
        <w:rPr>
          <w:rFonts w:ascii="Palatino Linotype" w:hAnsi="Palatino Linotype" w:cs="Arial"/>
          <w:bCs/>
          <w:color w:val="000000"/>
          <w:sz w:val="20"/>
          <w:szCs w:val="20"/>
        </w:rPr>
        <w:t>da ata de registro de preço</w:t>
      </w:r>
      <w:r>
        <w:rPr>
          <w:rFonts w:ascii="Palatino Linotype" w:hAnsi="Palatino Linotype" w:cs="Arial"/>
          <w:bCs/>
          <w:color w:val="000000"/>
          <w:sz w:val="20"/>
          <w:szCs w:val="20"/>
        </w:rPr>
        <w:t>,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46F2C2"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deixar de entregar ou apresentar documentação falsa exigida para o certame, não mantiver a proposta, ensejar o retardamento da execução do objeto, falhar ou fraudar na execução d</w:t>
      </w:r>
      <w:r w:rsidR="008F51D8">
        <w:rPr>
          <w:rFonts w:ascii="Palatino Linotype" w:hAnsi="Palatino Linotype"/>
          <w:color w:val="000000"/>
          <w:sz w:val="20"/>
        </w:rPr>
        <w:t>a ata</w:t>
      </w:r>
      <w:r w:rsidRPr="00FE5441">
        <w:rPr>
          <w:rFonts w:ascii="Palatino Linotype" w:hAnsi="Palatino Linotype"/>
          <w:color w:val="000000"/>
          <w:sz w:val="20"/>
        </w:rPr>
        <w:t>,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305CC07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w:t>
      </w:r>
      <w:r w:rsidR="008F51D8">
        <w:rPr>
          <w:rFonts w:ascii="Palatino Linotype" w:hAnsi="Palatino Linotype"/>
          <w:sz w:val="20"/>
        </w:rPr>
        <w:t>a ata</w:t>
      </w:r>
      <w:r>
        <w:rPr>
          <w:rFonts w:ascii="Palatino Linotype" w:hAnsi="Palatino Linotype"/>
          <w:sz w:val="20"/>
        </w:rPr>
        <w:t>.</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23DB19E1"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falsidade de qualquer documento apresentado ou a inverdade das informações nele contidas implicará a imediata desclassificação do proponente que o tiver apresentado, ou, caso tenha sido o vencedor, a rescisão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ou</w:t>
      </w:r>
      <w:proofErr w:type="gramEnd"/>
      <w:r>
        <w:rPr>
          <w:rFonts w:ascii="Palatino Linotype" w:hAnsi="Palatino Linotype"/>
          <w:sz w:val="20"/>
        </w:rPr>
        <w:t xml:space="preserve">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66DB0C4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625C0A">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w:t>
      </w:r>
      <w:proofErr w:type="gramStart"/>
      <w:r w:rsidR="00255AC4" w:rsidRPr="00B3664A">
        <w:rPr>
          <w:rFonts w:ascii="Palatino Linotype" w:hAnsi="Palatino Linotype"/>
          <w:sz w:val="20"/>
        </w:rPr>
        <w:t>SP,CEP</w:t>
      </w:r>
      <w:proofErr w:type="gramEnd"/>
      <w:r w:rsidR="00255AC4" w:rsidRPr="00B3664A">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41EAA93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w:t>
      </w:r>
      <w:r w:rsidR="003960C8">
        <w:rPr>
          <w:rFonts w:ascii="Palatino Linotype" w:hAnsi="Palatino Linotype"/>
          <w:sz w:val="20"/>
        </w:rPr>
        <w:t xml:space="preserve">Ata de registro de preços </w:t>
      </w:r>
    </w:p>
    <w:p w14:paraId="7FEF38C2" w14:textId="24510D88" w:rsidR="00700701" w:rsidRDefault="00700701">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ANEXO VII-Quantidade Valor </w:t>
      </w:r>
      <w:r w:rsidR="00545CAD">
        <w:rPr>
          <w:rFonts w:ascii="Palatino Linotype" w:hAnsi="Palatino Linotype"/>
          <w:sz w:val="20"/>
        </w:rPr>
        <w:t>unitário.</w:t>
      </w:r>
    </w:p>
    <w:p w14:paraId="43EDFAE2" w14:textId="723D6F53" w:rsidR="005F4AC5" w:rsidRDefault="005F4AC5" w:rsidP="003C236A">
      <w:pPr>
        <w:snapToGrid w:val="0"/>
        <w:spacing w:before="120" w:after="120"/>
        <w:ind w:right="-568"/>
        <w:jc w:val="both"/>
        <w:rPr>
          <w:rFonts w:ascii="Palatino Linotype" w:hAnsi="Palatino Linotype"/>
          <w:sz w:val="20"/>
        </w:rPr>
      </w:pPr>
      <w:r>
        <w:rPr>
          <w:rFonts w:ascii="Palatino Linotype" w:hAnsi="Palatino Linotype"/>
          <w:sz w:val="20"/>
        </w:rPr>
        <w:t xml:space="preserve"> </w:t>
      </w:r>
    </w:p>
    <w:p w14:paraId="5C8E5A42" w14:textId="680BD48A"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F2504A">
        <w:rPr>
          <w:rFonts w:ascii="Palatino Linotype" w:hAnsi="Palatino Linotype"/>
          <w:color w:val="000000"/>
          <w:sz w:val="20"/>
        </w:rPr>
        <w:t>04</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F2504A">
        <w:rPr>
          <w:rFonts w:ascii="Palatino Linotype" w:hAnsi="Palatino Linotype"/>
          <w:color w:val="000000"/>
          <w:sz w:val="20"/>
        </w:rPr>
        <w:t xml:space="preserve">dezembro </w:t>
      </w:r>
      <w:r w:rsidR="001B757D">
        <w:rPr>
          <w:rFonts w:ascii="Palatino Linotype" w:hAnsi="Palatino Linotype"/>
          <w:color w:val="000000"/>
          <w:sz w:val="20"/>
        </w:rPr>
        <w:t xml:space="preserve"> </w:t>
      </w:r>
      <w:r w:rsidR="0070421A">
        <w:rPr>
          <w:rFonts w:ascii="Palatino Linotype" w:hAnsi="Palatino Linotype"/>
          <w:color w:val="000000"/>
          <w:sz w:val="20"/>
        </w:rPr>
        <w:t xml:space="preserve"> </w:t>
      </w:r>
      <w:proofErr w:type="spellStart"/>
      <w:r w:rsidR="0070421A">
        <w:rPr>
          <w:rFonts w:ascii="Palatino Linotype" w:hAnsi="Palatino Linotype"/>
          <w:color w:val="000000"/>
          <w:sz w:val="20"/>
        </w:rPr>
        <w:t>de</w:t>
      </w:r>
      <w:proofErr w:type="spellEnd"/>
      <w:r w:rsidR="0070421A">
        <w:rPr>
          <w:rFonts w:ascii="Palatino Linotype" w:hAnsi="Palatino Linotype"/>
          <w:color w:val="000000"/>
          <w:sz w:val="20"/>
        </w:rPr>
        <w:t xml:space="preserv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p w14:paraId="37BD8550"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lastRenderedPageBreak/>
        <w:t>ANEXO – I – TERMO DE REFERÊNCIA</w:t>
      </w:r>
    </w:p>
    <w:p w14:paraId="7CB0317D"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1 - FINALIDADE:</w:t>
      </w:r>
    </w:p>
    <w:p w14:paraId="0E678A0A" w14:textId="77777777" w:rsidR="00F24A48" w:rsidRPr="003F546A" w:rsidRDefault="00F24A48" w:rsidP="00F24A48">
      <w:pPr>
        <w:spacing w:after="0"/>
        <w:ind w:left="260"/>
        <w:rPr>
          <w:rFonts w:ascii="Palatino Linotype" w:hAnsi="Palatino Linotype"/>
          <w:sz w:val="20"/>
          <w:szCs w:val="20"/>
        </w:rPr>
      </w:pPr>
    </w:p>
    <w:p w14:paraId="35275E67"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425D54CF" w14:textId="77777777" w:rsidR="00F24A48" w:rsidRPr="003F546A" w:rsidRDefault="00F24A48" w:rsidP="00F24A48">
      <w:pPr>
        <w:spacing w:after="0"/>
        <w:ind w:left="260"/>
        <w:rPr>
          <w:rFonts w:ascii="Palatino Linotype" w:hAnsi="Palatino Linotype"/>
          <w:sz w:val="20"/>
          <w:szCs w:val="20"/>
        </w:rPr>
      </w:pPr>
    </w:p>
    <w:p w14:paraId="118B564E" w14:textId="5EADBFA9"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1.2. Este documento exibe a descrição </w:t>
      </w:r>
      <w:r w:rsidR="00BA2A3B">
        <w:rPr>
          <w:rFonts w:ascii="Palatino Linotype" w:hAnsi="Palatino Linotype"/>
          <w:sz w:val="20"/>
          <w:szCs w:val="20"/>
        </w:rPr>
        <w:t>d</w:t>
      </w:r>
      <w:r w:rsidR="00DC6E41">
        <w:rPr>
          <w:rFonts w:ascii="Palatino Linotype" w:hAnsi="Palatino Linotype"/>
          <w:sz w:val="20"/>
          <w:szCs w:val="20"/>
        </w:rPr>
        <w:t xml:space="preserve">os materiais </w:t>
      </w:r>
      <w:r w:rsidRPr="003F546A">
        <w:rPr>
          <w:rFonts w:ascii="Palatino Linotype" w:hAnsi="Palatino Linotype"/>
          <w:sz w:val="20"/>
          <w:szCs w:val="20"/>
        </w:rPr>
        <w:t>que a Prefeitura Municipal de Marabá Paulista pretende adquirir.</w:t>
      </w:r>
    </w:p>
    <w:p w14:paraId="297A9E4B" w14:textId="77777777" w:rsidR="00F24A48" w:rsidRPr="003F546A" w:rsidRDefault="00F24A48" w:rsidP="00F24A48">
      <w:pPr>
        <w:spacing w:after="0"/>
        <w:ind w:left="260"/>
        <w:rPr>
          <w:rFonts w:ascii="Palatino Linotype" w:hAnsi="Palatino Linotype"/>
          <w:sz w:val="20"/>
          <w:szCs w:val="20"/>
        </w:rPr>
      </w:pPr>
    </w:p>
    <w:p w14:paraId="60176050" w14:textId="77777777" w:rsidR="00F24A48"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2 - OBJETO:</w:t>
      </w:r>
    </w:p>
    <w:p w14:paraId="1F24E163" w14:textId="169A9DA8" w:rsidR="002B72FC" w:rsidRDefault="00F24A48" w:rsidP="003C236A">
      <w:pPr>
        <w:spacing w:after="0"/>
        <w:ind w:left="260"/>
        <w:rPr>
          <w:rFonts w:ascii="Palatino Linotype" w:hAnsi="Palatino Linotype"/>
          <w:sz w:val="20"/>
          <w:szCs w:val="20"/>
        </w:rPr>
      </w:pPr>
      <w:r w:rsidRPr="003F546A">
        <w:rPr>
          <w:rFonts w:ascii="Palatino Linotype" w:hAnsi="Palatino Linotype"/>
          <w:sz w:val="20"/>
          <w:szCs w:val="20"/>
        </w:rPr>
        <w:t>2.1.</w:t>
      </w:r>
      <w:r w:rsidR="003C236A" w:rsidRPr="003C236A">
        <w:t xml:space="preserve"> </w:t>
      </w:r>
      <w:r w:rsidR="003C236A" w:rsidRPr="003C236A">
        <w:rPr>
          <w:rFonts w:ascii="Palatino Linotype" w:hAnsi="Palatino Linotype"/>
          <w:sz w:val="20"/>
          <w:szCs w:val="20"/>
        </w:rPr>
        <w:t>REGISTRO DE PREÇO PARA FUTURA E EVENTUAL AQUISIÇÃO DE CESTAS BASICAS PARA SECRETARIA DE ASSISTENCIA SOCIAL DESTA MUNCIPALIDADE</w:t>
      </w:r>
      <w:r w:rsidR="003C236A">
        <w:rPr>
          <w:rFonts w:ascii="Palatino Linotype" w:hAnsi="Palatino Linotype"/>
          <w:sz w:val="20"/>
          <w:szCs w:val="20"/>
        </w:rPr>
        <w:t>.</w:t>
      </w:r>
    </w:p>
    <w:tbl>
      <w:tblPr>
        <w:tblStyle w:val="Tabelacomgrade"/>
        <w:tblW w:w="0" w:type="auto"/>
        <w:tblInd w:w="260" w:type="dxa"/>
        <w:tblLook w:val="04A0" w:firstRow="1" w:lastRow="0" w:firstColumn="1" w:lastColumn="0" w:noHBand="0" w:noVBand="1"/>
      </w:tblPr>
      <w:tblGrid>
        <w:gridCol w:w="621"/>
        <w:gridCol w:w="6339"/>
        <w:gridCol w:w="1274"/>
      </w:tblGrid>
      <w:tr w:rsidR="003C236A" w14:paraId="0B99B1C7" w14:textId="77777777" w:rsidTr="00F2504A">
        <w:tc>
          <w:tcPr>
            <w:tcW w:w="0" w:type="auto"/>
          </w:tcPr>
          <w:p w14:paraId="559AED48" w14:textId="1AE3D015" w:rsidR="003C236A" w:rsidRDefault="003C236A" w:rsidP="003C236A">
            <w:pPr>
              <w:spacing w:after="0"/>
              <w:rPr>
                <w:rFonts w:ascii="Palatino Linotype" w:hAnsi="Palatino Linotype"/>
              </w:rPr>
            </w:pPr>
            <w:r>
              <w:rPr>
                <w:rFonts w:ascii="Palatino Linotype" w:hAnsi="Palatino Linotype"/>
              </w:rPr>
              <w:t xml:space="preserve">Item </w:t>
            </w:r>
          </w:p>
        </w:tc>
        <w:tc>
          <w:tcPr>
            <w:tcW w:w="0" w:type="auto"/>
          </w:tcPr>
          <w:p w14:paraId="338DB91A" w14:textId="2274F83D" w:rsidR="003C236A" w:rsidRDefault="003C236A" w:rsidP="003C236A">
            <w:pPr>
              <w:spacing w:after="0"/>
              <w:rPr>
                <w:rFonts w:ascii="Palatino Linotype" w:hAnsi="Palatino Linotype"/>
              </w:rPr>
            </w:pPr>
            <w:r>
              <w:rPr>
                <w:rFonts w:ascii="Palatino Linotype" w:hAnsi="Palatino Linotype"/>
              </w:rPr>
              <w:t xml:space="preserve">Descrição </w:t>
            </w:r>
          </w:p>
        </w:tc>
        <w:tc>
          <w:tcPr>
            <w:tcW w:w="0" w:type="auto"/>
          </w:tcPr>
          <w:p w14:paraId="5F02DB08" w14:textId="12A0E98F" w:rsidR="003C236A" w:rsidRDefault="003C236A" w:rsidP="003C236A">
            <w:pPr>
              <w:spacing w:after="0"/>
              <w:rPr>
                <w:rFonts w:ascii="Palatino Linotype" w:hAnsi="Palatino Linotype"/>
              </w:rPr>
            </w:pPr>
            <w:r>
              <w:rPr>
                <w:rFonts w:ascii="Palatino Linotype" w:hAnsi="Palatino Linotype"/>
              </w:rPr>
              <w:t xml:space="preserve">Quantidade </w:t>
            </w:r>
          </w:p>
        </w:tc>
      </w:tr>
      <w:tr w:rsidR="003C236A" w14:paraId="427DA544" w14:textId="77777777" w:rsidTr="00F2504A">
        <w:tc>
          <w:tcPr>
            <w:tcW w:w="0" w:type="auto"/>
          </w:tcPr>
          <w:p w14:paraId="2245DA0A" w14:textId="4B51EEEF" w:rsidR="003C236A" w:rsidRDefault="003C236A" w:rsidP="003C236A">
            <w:pPr>
              <w:spacing w:after="0"/>
              <w:rPr>
                <w:rFonts w:ascii="Palatino Linotype" w:hAnsi="Palatino Linotype"/>
              </w:rPr>
            </w:pPr>
            <w:r>
              <w:rPr>
                <w:rFonts w:ascii="Palatino Linotype" w:hAnsi="Palatino Linotype"/>
              </w:rPr>
              <w:t>01</w:t>
            </w:r>
          </w:p>
        </w:tc>
        <w:tc>
          <w:tcPr>
            <w:tcW w:w="0" w:type="auto"/>
          </w:tcPr>
          <w:p w14:paraId="6D56FCA7" w14:textId="598D3708" w:rsidR="003C236A" w:rsidRPr="003C236A" w:rsidRDefault="003C236A" w:rsidP="003C236A">
            <w:pPr>
              <w:spacing w:after="0"/>
              <w:rPr>
                <w:rFonts w:ascii="Palatino Linotype" w:hAnsi="Palatino Linotype"/>
              </w:rPr>
            </w:pPr>
            <w:r w:rsidRPr="003C236A">
              <w:rPr>
                <w:rFonts w:ascii="Palatino Linotype" w:hAnsi="Palatino Linotype"/>
              </w:rPr>
              <w:t xml:space="preserve">CESTA BASICA </w:t>
            </w:r>
            <w:r>
              <w:rPr>
                <w:rFonts w:ascii="Palatino Linotype" w:hAnsi="Palatino Linotype"/>
              </w:rPr>
              <w:t xml:space="preserve">com os seguintes </w:t>
            </w:r>
            <w:proofErr w:type="gramStart"/>
            <w:r>
              <w:rPr>
                <w:rFonts w:ascii="Palatino Linotype" w:hAnsi="Palatino Linotype"/>
              </w:rPr>
              <w:t>itens :</w:t>
            </w:r>
            <w:proofErr w:type="gramEnd"/>
          </w:p>
          <w:p w14:paraId="3D277426" w14:textId="77777777" w:rsidR="003C236A" w:rsidRPr="003C236A" w:rsidRDefault="003C236A" w:rsidP="003C236A">
            <w:pPr>
              <w:spacing w:after="0"/>
              <w:rPr>
                <w:rFonts w:ascii="Palatino Linotype" w:hAnsi="Palatino Linotype"/>
              </w:rPr>
            </w:pPr>
            <w:r w:rsidRPr="003C236A">
              <w:rPr>
                <w:rFonts w:ascii="Palatino Linotype" w:hAnsi="Palatino Linotype"/>
              </w:rPr>
              <w:t>5KG DE ARROZ</w:t>
            </w:r>
          </w:p>
          <w:p w14:paraId="2D9FBBC9" w14:textId="77777777" w:rsidR="003C236A" w:rsidRPr="003C236A" w:rsidRDefault="003C236A" w:rsidP="003C236A">
            <w:pPr>
              <w:spacing w:after="0"/>
              <w:rPr>
                <w:rFonts w:ascii="Palatino Linotype" w:hAnsi="Palatino Linotype"/>
              </w:rPr>
            </w:pPr>
            <w:r w:rsidRPr="003C236A">
              <w:rPr>
                <w:rFonts w:ascii="Palatino Linotype" w:hAnsi="Palatino Linotype"/>
              </w:rPr>
              <w:t>02KG DE FEIJÃO</w:t>
            </w:r>
          </w:p>
          <w:p w14:paraId="63F3C9A9" w14:textId="77777777" w:rsidR="003C236A" w:rsidRPr="003C236A" w:rsidRDefault="003C236A" w:rsidP="003C236A">
            <w:pPr>
              <w:spacing w:after="0"/>
              <w:rPr>
                <w:rFonts w:ascii="Palatino Linotype" w:hAnsi="Palatino Linotype"/>
              </w:rPr>
            </w:pPr>
            <w:r w:rsidRPr="003C236A">
              <w:rPr>
                <w:rFonts w:ascii="Palatino Linotype" w:hAnsi="Palatino Linotype"/>
              </w:rPr>
              <w:t>02 OLEOS DE SOJA</w:t>
            </w:r>
          </w:p>
          <w:p w14:paraId="1A8C48B7" w14:textId="77777777" w:rsidR="003C236A" w:rsidRPr="003C236A" w:rsidRDefault="003C236A" w:rsidP="003C236A">
            <w:pPr>
              <w:spacing w:after="0"/>
              <w:rPr>
                <w:rFonts w:ascii="Palatino Linotype" w:hAnsi="Palatino Linotype"/>
              </w:rPr>
            </w:pPr>
            <w:r w:rsidRPr="003C236A">
              <w:rPr>
                <w:rFonts w:ascii="Palatino Linotype" w:hAnsi="Palatino Linotype"/>
              </w:rPr>
              <w:t>05KG AÇUCAR</w:t>
            </w:r>
          </w:p>
          <w:p w14:paraId="12CE52AD" w14:textId="77777777" w:rsidR="003C236A" w:rsidRPr="003C236A" w:rsidRDefault="003C236A" w:rsidP="003C236A">
            <w:pPr>
              <w:spacing w:after="0"/>
              <w:rPr>
                <w:rFonts w:ascii="Palatino Linotype" w:hAnsi="Palatino Linotype"/>
              </w:rPr>
            </w:pPr>
            <w:r w:rsidRPr="003C236A">
              <w:rPr>
                <w:rFonts w:ascii="Palatino Linotype" w:hAnsi="Palatino Linotype"/>
              </w:rPr>
              <w:t>02 EXTRATO DE TOMATES</w:t>
            </w:r>
          </w:p>
          <w:p w14:paraId="1046612F" w14:textId="77777777" w:rsidR="003C236A" w:rsidRPr="003C236A" w:rsidRDefault="003C236A" w:rsidP="003C236A">
            <w:pPr>
              <w:spacing w:after="0"/>
              <w:rPr>
                <w:rFonts w:ascii="Palatino Linotype" w:hAnsi="Palatino Linotype"/>
              </w:rPr>
            </w:pPr>
            <w:r w:rsidRPr="003C236A">
              <w:rPr>
                <w:rFonts w:ascii="Palatino Linotype" w:hAnsi="Palatino Linotype"/>
              </w:rPr>
              <w:t>02 PACOTES DE MACARRAO</w:t>
            </w:r>
          </w:p>
          <w:p w14:paraId="770B1399" w14:textId="77777777" w:rsidR="003C236A" w:rsidRPr="003C236A" w:rsidRDefault="003C236A" w:rsidP="003C236A">
            <w:pPr>
              <w:spacing w:after="0"/>
              <w:rPr>
                <w:rFonts w:ascii="Palatino Linotype" w:hAnsi="Palatino Linotype"/>
              </w:rPr>
            </w:pPr>
            <w:r w:rsidRPr="003C236A">
              <w:rPr>
                <w:rFonts w:ascii="Palatino Linotype" w:hAnsi="Palatino Linotype"/>
              </w:rPr>
              <w:t>02 LATAS DE SARDINHAS</w:t>
            </w:r>
          </w:p>
          <w:p w14:paraId="7EFBD861" w14:textId="77777777" w:rsidR="003C236A" w:rsidRPr="003C236A" w:rsidRDefault="003C236A" w:rsidP="003C236A">
            <w:pPr>
              <w:spacing w:after="0"/>
              <w:rPr>
                <w:rFonts w:ascii="Palatino Linotype" w:hAnsi="Palatino Linotype"/>
              </w:rPr>
            </w:pPr>
            <w:r w:rsidRPr="003C236A">
              <w:rPr>
                <w:rFonts w:ascii="Palatino Linotype" w:hAnsi="Palatino Linotype"/>
              </w:rPr>
              <w:t>01 KG DE FARINHA DE TRIGO</w:t>
            </w:r>
          </w:p>
          <w:p w14:paraId="1EA8EE90" w14:textId="77777777" w:rsidR="003C236A" w:rsidRPr="003C236A" w:rsidRDefault="003C236A" w:rsidP="003C236A">
            <w:pPr>
              <w:spacing w:after="0"/>
              <w:rPr>
                <w:rFonts w:ascii="Palatino Linotype" w:hAnsi="Palatino Linotype"/>
              </w:rPr>
            </w:pPr>
            <w:r w:rsidRPr="003C236A">
              <w:rPr>
                <w:rFonts w:ascii="Palatino Linotype" w:hAnsi="Palatino Linotype"/>
              </w:rPr>
              <w:t>01 FERMENTO EM PO ROYAL</w:t>
            </w:r>
          </w:p>
          <w:p w14:paraId="6CCA74B1" w14:textId="7E2B2DE9" w:rsidR="003C236A" w:rsidRDefault="003C236A" w:rsidP="003C236A">
            <w:pPr>
              <w:spacing w:after="0"/>
              <w:rPr>
                <w:rFonts w:ascii="Palatino Linotype" w:hAnsi="Palatino Linotype"/>
              </w:rPr>
            </w:pPr>
            <w:r w:rsidRPr="003C236A">
              <w:rPr>
                <w:rFonts w:ascii="Palatino Linotype" w:hAnsi="Palatino Linotype"/>
              </w:rPr>
              <w:t>01 PACOTE DE BOLACHA CREAM CRACKER</w:t>
            </w:r>
            <w:r>
              <w:rPr>
                <w:rFonts w:ascii="Palatino Linotype" w:hAnsi="Palatino Linotype"/>
              </w:rPr>
              <w:t xml:space="preserve"> com validade de no mínimo 06 meses.</w:t>
            </w:r>
          </w:p>
        </w:tc>
        <w:tc>
          <w:tcPr>
            <w:tcW w:w="0" w:type="auto"/>
          </w:tcPr>
          <w:p w14:paraId="2DEB99F2" w14:textId="5059B01A" w:rsidR="003C236A" w:rsidRDefault="003910DB" w:rsidP="003C236A">
            <w:pPr>
              <w:spacing w:after="0"/>
              <w:rPr>
                <w:rFonts w:ascii="Palatino Linotype" w:hAnsi="Palatino Linotype"/>
              </w:rPr>
            </w:pPr>
            <w:r>
              <w:rPr>
                <w:rFonts w:ascii="Palatino Linotype" w:hAnsi="Palatino Linotype"/>
              </w:rPr>
              <w:t>868</w:t>
            </w:r>
          </w:p>
        </w:tc>
      </w:tr>
      <w:tr w:rsidR="003C236A" w14:paraId="2C96A8BD" w14:textId="77777777" w:rsidTr="00F2504A">
        <w:tc>
          <w:tcPr>
            <w:tcW w:w="0" w:type="auto"/>
          </w:tcPr>
          <w:p w14:paraId="4E727C5C" w14:textId="285F5626" w:rsidR="003C236A" w:rsidRDefault="003C236A" w:rsidP="003C236A">
            <w:pPr>
              <w:spacing w:after="0"/>
              <w:rPr>
                <w:rFonts w:ascii="Palatino Linotype" w:hAnsi="Palatino Linotype"/>
              </w:rPr>
            </w:pPr>
            <w:r>
              <w:rPr>
                <w:rFonts w:ascii="Palatino Linotype" w:hAnsi="Palatino Linotype"/>
              </w:rPr>
              <w:t>02</w:t>
            </w:r>
          </w:p>
        </w:tc>
        <w:tc>
          <w:tcPr>
            <w:tcW w:w="0" w:type="auto"/>
          </w:tcPr>
          <w:p w14:paraId="02659338" w14:textId="77777777" w:rsidR="003C236A" w:rsidRPr="003C236A" w:rsidRDefault="003C236A" w:rsidP="003C236A">
            <w:pPr>
              <w:spacing w:after="0"/>
              <w:rPr>
                <w:rFonts w:ascii="Palatino Linotype" w:hAnsi="Palatino Linotype"/>
              </w:rPr>
            </w:pPr>
            <w:r w:rsidRPr="003C236A">
              <w:rPr>
                <w:rFonts w:ascii="Palatino Linotype" w:hAnsi="Palatino Linotype"/>
              </w:rPr>
              <w:t xml:space="preserve">CESTA BASICA com os seguintes </w:t>
            </w:r>
            <w:proofErr w:type="gramStart"/>
            <w:r w:rsidRPr="003C236A">
              <w:rPr>
                <w:rFonts w:ascii="Palatino Linotype" w:hAnsi="Palatino Linotype"/>
              </w:rPr>
              <w:t>itens :</w:t>
            </w:r>
            <w:proofErr w:type="gramEnd"/>
          </w:p>
          <w:p w14:paraId="0DCD82A5" w14:textId="77777777" w:rsidR="003C236A" w:rsidRPr="003C236A" w:rsidRDefault="003C236A" w:rsidP="003C236A">
            <w:pPr>
              <w:spacing w:after="0"/>
              <w:rPr>
                <w:rFonts w:ascii="Palatino Linotype" w:hAnsi="Palatino Linotype"/>
              </w:rPr>
            </w:pPr>
            <w:r w:rsidRPr="003C236A">
              <w:rPr>
                <w:rFonts w:ascii="Palatino Linotype" w:hAnsi="Palatino Linotype"/>
              </w:rPr>
              <w:t>5KG DE ARROZ</w:t>
            </w:r>
          </w:p>
          <w:p w14:paraId="2019A95F" w14:textId="77777777" w:rsidR="003C236A" w:rsidRPr="003C236A" w:rsidRDefault="003C236A" w:rsidP="003C236A">
            <w:pPr>
              <w:spacing w:after="0"/>
              <w:rPr>
                <w:rFonts w:ascii="Palatino Linotype" w:hAnsi="Palatino Linotype"/>
              </w:rPr>
            </w:pPr>
            <w:r w:rsidRPr="003C236A">
              <w:rPr>
                <w:rFonts w:ascii="Palatino Linotype" w:hAnsi="Palatino Linotype"/>
              </w:rPr>
              <w:t>02KG DE FEIJÃO</w:t>
            </w:r>
          </w:p>
          <w:p w14:paraId="13835930" w14:textId="77777777" w:rsidR="003C236A" w:rsidRPr="003C236A" w:rsidRDefault="003C236A" w:rsidP="003C236A">
            <w:pPr>
              <w:spacing w:after="0"/>
              <w:rPr>
                <w:rFonts w:ascii="Palatino Linotype" w:hAnsi="Palatino Linotype"/>
              </w:rPr>
            </w:pPr>
            <w:r w:rsidRPr="003C236A">
              <w:rPr>
                <w:rFonts w:ascii="Palatino Linotype" w:hAnsi="Palatino Linotype"/>
              </w:rPr>
              <w:t>02 OLEOS DE SOJA</w:t>
            </w:r>
          </w:p>
          <w:p w14:paraId="31013857" w14:textId="77777777" w:rsidR="003C236A" w:rsidRPr="003C236A" w:rsidRDefault="003C236A" w:rsidP="003C236A">
            <w:pPr>
              <w:spacing w:after="0"/>
              <w:rPr>
                <w:rFonts w:ascii="Palatino Linotype" w:hAnsi="Palatino Linotype"/>
              </w:rPr>
            </w:pPr>
            <w:r w:rsidRPr="003C236A">
              <w:rPr>
                <w:rFonts w:ascii="Palatino Linotype" w:hAnsi="Palatino Linotype"/>
              </w:rPr>
              <w:t>05KG AÇUCAR</w:t>
            </w:r>
          </w:p>
          <w:p w14:paraId="16DB3A66" w14:textId="77777777" w:rsidR="003C236A" w:rsidRPr="003C236A" w:rsidRDefault="003C236A" w:rsidP="003C236A">
            <w:pPr>
              <w:spacing w:after="0"/>
              <w:rPr>
                <w:rFonts w:ascii="Palatino Linotype" w:hAnsi="Palatino Linotype"/>
              </w:rPr>
            </w:pPr>
            <w:r w:rsidRPr="003C236A">
              <w:rPr>
                <w:rFonts w:ascii="Palatino Linotype" w:hAnsi="Palatino Linotype"/>
              </w:rPr>
              <w:t>02 EXTRATO DE TOMATES</w:t>
            </w:r>
          </w:p>
          <w:p w14:paraId="735C17E5" w14:textId="77777777" w:rsidR="003C236A" w:rsidRPr="003C236A" w:rsidRDefault="003C236A" w:rsidP="003C236A">
            <w:pPr>
              <w:spacing w:after="0"/>
              <w:rPr>
                <w:rFonts w:ascii="Palatino Linotype" w:hAnsi="Palatino Linotype"/>
              </w:rPr>
            </w:pPr>
            <w:r w:rsidRPr="003C236A">
              <w:rPr>
                <w:rFonts w:ascii="Palatino Linotype" w:hAnsi="Palatino Linotype"/>
              </w:rPr>
              <w:t>02 PACOTES DE MACARRAO</w:t>
            </w:r>
          </w:p>
          <w:p w14:paraId="2F0D98EA" w14:textId="77777777" w:rsidR="003C236A" w:rsidRPr="003C236A" w:rsidRDefault="003C236A" w:rsidP="003C236A">
            <w:pPr>
              <w:spacing w:after="0"/>
              <w:rPr>
                <w:rFonts w:ascii="Palatino Linotype" w:hAnsi="Palatino Linotype"/>
              </w:rPr>
            </w:pPr>
            <w:r w:rsidRPr="003C236A">
              <w:rPr>
                <w:rFonts w:ascii="Palatino Linotype" w:hAnsi="Palatino Linotype"/>
              </w:rPr>
              <w:t>02 LATAS DE SARDINHAS</w:t>
            </w:r>
          </w:p>
          <w:p w14:paraId="37B01210" w14:textId="77777777" w:rsidR="003C236A" w:rsidRPr="003C236A" w:rsidRDefault="003C236A" w:rsidP="003C236A">
            <w:pPr>
              <w:spacing w:after="0"/>
              <w:rPr>
                <w:rFonts w:ascii="Palatino Linotype" w:hAnsi="Palatino Linotype"/>
              </w:rPr>
            </w:pPr>
            <w:r w:rsidRPr="003C236A">
              <w:rPr>
                <w:rFonts w:ascii="Palatino Linotype" w:hAnsi="Palatino Linotype"/>
              </w:rPr>
              <w:t>01 KG DE FARINHA DE TRIGO</w:t>
            </w:r>
          </w:p>
          <w:p w14:paraId="78B1CD78" w14:textId="77777777" w:rsidR="003C236A" w:rsidRPr="003C236A" w:rsidRDefault="003C236A" w:rsidP="003C236A">
            <w:pPr>
              <w:spacing w:after="0"/>
              <w:rPr>
                <w:rFonts w:ascii="Palatino Linotype" w:hAnsi="Palatino Linotype"/>
              </w:rPr>
            </w:pPr>
            <w:r w:rsidRPr="003C236A">
              <w:rPr>
                <w:rFonts w:ascii="Palatino Linotype" w:hAnsi="Palatino Linotype"/>
              </w:rPr>
              <w:t>01 FERMENTO EM PO ROYAL</w:t>
            </w:r>
          </w:p>
          <w:p w14:paraId="1919BED9" w14:textId="582476BE" w:rsidR="003C236A" w:rsidRPr="003C236A" w:rsidRDefault="003C236A" w:rsidP="003C236A">
            <w:pPr>
              <w:spacing w:after="0"/>
              <w:rPr>
                <w:rFonts w:ascii="Palatino Linotype" w:hAnsi="Palatino Linotype"/>
              </w:rPr>
            </w:pPr>
            <w:r w:rsidRPr="003C236A">
              <w:rPr>
                <w:rFonts w:ascii="Palatino Linotype" w:hAnsi="Palatino Linotype"/>
              </w:rPr>
              <w:lastRenderedPageBreak/>
              <w:t>01 PACOTE DE BOLACHA CREAM CRACKER com validade de no mínimo 06 meses.</w:t>
            </w:r>
          </w:p>
        </w:tc>
        <w:tc>
          <w:tcPr>
            <w:tcW w:w="0" w:type="auto"/>
          </w:tcPr>
          <w:p w14:paraId="0BBB541E" w14:textId="137E75B5" w:rsidR="003C236A" w:rsidRDefault="003C236A" w:rsidP="003C236A">
            <w:pPr>
              <w:spacing w:after="0"/>
              <w:rPr>
                <w:rFonts w:ascii="Palatino Linotype" w:hAnsi="Palatino Linotype"/>
              </w:rPr>
            </w:pPr>
            <w:r>
              <w:rPr>
                <w:rFonts w:ascii="Palatino Linotype" w:hAnsi="Palatino Linotype"/>
              </w:rPr>
              <w:lastRenderedPageBreak/>
              <w:t>2</w:t>
            </w:r>
            <w:r w:rsidR="003910DB">
              <w:rPr>
                <w:rFonts w:ascii="Palatino Linotype" w:hAnsi="Palatino Linotype"/>
              </w:rPr>
              <w:t>89</w:t>
            </w:r>
          </w:p>
        </w:tc>
      </w:tr>
    </w:tbl>
    <w:p w14:paraId="29C54A9A" w14:textId="77777777" w:rsidR="003C236A" w:rsidRDefault="003C236A" w:rsidP="003C236A">
      <w:pPr>
        <w:spacing w:after="0"/>
        <w:ind w:left="260"/>
        <w:rPr>
          <w:rFonts w:ascii="Palatino Linotype" w:hAnsi="Palatino Linotype"/>
          <w:sz w:val="20"/>
          <w:szCs w:val="20"/>
        </w:rPr>
      </w:pPr>
    </w:p>
    <w:p w14:paraId="1375B386" w14:textId="28F14D84" w:rsidR="001E62B7" w:rsidRDefault="001E62B7" w:rsidP="001E62B7">
      <w:pPr>
        <w:ind w:left="260" w:right="515"/>
        <w:jc w:val="both"/>
        <w:rPr>
          <w:rFonts w:ascii="Palatino Linotype" w:hAnsi="Palatino Linotype" w:cs="Arial"/>
          <w:sz w:val="20"/>
          <w:szCs w:val="20"/>
        </w:rPr>
      </w:pPr>
      <w:r w:rsidRPr="00C47BAA">
        <w:rPr>
          <w:rFonts w:ascii="Palatino Linotype" w:hAnsi="Palatino Linotype"/>
          <w:sz w:val="18"/>
        </w:rPr>
        <w:t>2</w:t>
      </w:r>
      <w:r w:rsidRPr="00C47BAA">
        <w:rPr>
          <w:rFonts w:ascii="Palatino Linotype" w:hAnsi="Palatino Linotype" w:cs="Arial"/>
          <w:sz w:val="20"/>
          <w:szCs w:val="20"/>
        </w:rPr>
        <w:t>.</w:t>
      </w:r>
      <w:r>
        <w:rPr>
          <w:rFonts w:ascii="Palatino Linotype" w:hAnsi="Palatino Linotype" w:cs="Arial"/>
          <w:sz w:val="20"/>
          <w:szCs w:val="20"/>
        </w:rPr>
        <w:t>2</w:t>
      </w:r>
      <w:r w:rsidRPr="00C47BAA">
        <w:rPr>
          <w:rFonts w:ascii="Palatino Linotype" w:hAnsi="Palatino Linotype" w:cs="Arial"/>
          <w:sz w:val="20"/>
          <w:szCs w:val="20"/>
        </w:rPr>
        <w:t xml:space="preserve">. O valor de mercado dos </w:t>
      </w:r>
      <w:r w:rsidR="003C236A">
        <w:rPr>
          <w:rFonts w:ascii="Palatino Linotype" w:hAnsi="Palatino Linotype" w:cs="Arial"/>
          <w:sz w:val="20"/>
          <w:szCs w:val="20"/>
        </w:rPr>
        <w:t xml:space="preserve">alimentos  </w:t>
      </w:r>
      <w:r w:rsidR="002B72FC">
        <w:rPr>
          <w:rFonts w:ascii="Palatino Linotype" w:hAnsi="Palatino Linotype" w:cs="Arial"/>
          <w:sz w:val="20"/>
          <w:szCs w:val="20"/>
        </w:rPr>
        <w:t xml:space="preserve"> </w:t>
      </w:r>
      <w:r w:rsidR="0049366A">
        <w:rPr>
          <w:rFonts w:ascii="Palatino Linotype" w:hAnsi="Palatino Linotype" w:cs="Arial"/>
          <w:sz w:val="20"/>
          <w:szCs w:val="20"/>
        </w:rPr>
        <w:t xml:space="preserve"> </w:t>
      </w:r>
      <w:r w:rsidR="00691ED5">
        <w:rPr>
          <w:rFonts w:ascii="Palatino Linotype" w:hAnsi="Palatino Linotype" w:cs="Arial"/>
          <w:sz w:val="20"/>
          <w:szCs w:val="20"/>
        </w:rPr>
        <w:t xml:space="preserve">que </w:t>
      </w:r>
      <w:r w:rsidR="00691ED5" w:rsidRPr="00C47BAA">
        <w:rPr>
          <w:rFonts w:ascii="Palatino Linotype" w:hAnsi="Palatino Linotype" w:cs="Arial"/>
          <w:sz w:val="20"/>
          <w:szCs w:val="20"/>
        </w:rPr>
        <w:t>se</w:t>
      </w:r>
      <w:r w:rsidRPr="00C47BAA">
        <w:rPr>
          <w:rFonts w:ascii="Palatino Linotype" w:hAnsi="Palatino Linotype" w:cs="Arial"/>
          <w:sz w:val="20"/>
          <w:szCs w:val="20"/>
        </w:rPr>
        <w:t xml:space="preserve"> pretende adquirir foi aferido mediante a cotação prévia de preço junto </w:t>
      </w:r>
      <w:r w:rsidR="00FE23D1" w:rsidRPr="00C47BAA">
        <w:rPr>
          <w:rFonts w:ascii="Palatino Linotype" w:hAnsi="Palatino Linotype" w:cs="Arial"/>
          <w:sz w:val="20"/>
          <w:szCs w:val="20"/>
        </w:rPr>
        <w:t xml:space="preserve">a </w:t>
      </w:r>
      <w:r w:rsidR="00FE23D1">
        <w:rPr>
          <w:rFonts w:ascii="Palatino Linotype" w:hAnsi="Palatino Linotype" w:cs="Arial"/>
          <w:sz w:val="20"/>
          <w:szCs w:val="20"/>
        </w:rPr>
        <w:t>banco</w:t>
      </w:r>
      <w:r w:rsidR="0049366A">
        <w:rPr>
          <w:rFonts w:ascii="Palatino Linotype" w:hAnsi="Palatino Linotype" w:cs="Arial"/>
          <w:sz w:val="20"/>
          <w:szCs w:val="20"/>
        </w:rPr>
        <w:t xml:space="preserve"> de preços</w:t>
      </w:r>
      <w:r w:rsidRPr="00C47BAA">
        <w:rPr>
          <w:rFonts w:ascii="Palatino Linotype" w:hAnsi="Palatino Linotype" w:cs="Arial"/>
          <w:sz w:val="20"/>
          <w:szCs w:val="20"/>
        </w:rPr>
        <w:t>, conforme documentação acostada aos autos.</w:t>
      </w:r>
    </w:p>
    <w:p w14:paraId="2574D12E"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b/>
          <w:bCs/>
          <w:sz w:val="20"/>
          <w:szCs w:val="20"/>
        </w:rPr>
        <w:t>3- PRAZO, LOCAL E CONDIÇÕES DE ENTREGA</w:t>
      </w:r>
      <w:r w:rsidRPr="00C47BAA">
        <w:rPr>
          <w:rFonts w:ascii="Palatino Linotype" w:hAnsi="Palatino Linotype" w:cs="Arial"/>
          <w:sz w:val="20"/>
          <w:szCs w:val="20"/>
        </w:rPr>
        <w:t>:</w:t>
      </w:r>
    </w:p>
    <w:p w14:paraId="0D899FB7" w14:textId="37712AD6"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3.1. A entrega do objeto licitado, será procedida de forma parcelada, conforme as necessidades das Secretarias do município de marabá paulista, em atendimento às requisições expedidas e assinadas pelo responsável.</w:t>
      </w:r>
    </w:p>
    <w:p w14:paraId="73C0E653"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3.2. As requisições serão expedidas por quaisquer meios de comunicação que possibilitem a comprovação do respectivo recebimento por parte da contratada, inclusive fac-símile e correio eletrônico.</w:t>
      </w:r>
    </w:p>
    <w:p w14:paraId="4A50FCDB" w14:textId="27BCE948"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 xml:space="preserve">3.3. Os produtos deverão ser entregues junto ao endereço informado pelo requisitante </w:t>
      </w:r>
      <w:proofErr w:type="gramStart"/>
      <w:r w:rsidRPr="00C47BAA">
        <w:rPr>
          <w:rFonts w:ascii="Palatino Linotype" w:hAnsi="Palatino Linotype" w:cs="Arial"/>
          <w:sz w:val="20"/>
          <w:szCs w:val="20"/>
        </w:rPr>
        <w:t xml:space="preserve">  ,</w:t>
      </w:r>
      <w:proofErr w:type="gramEnd"/>
      <w:r w:rsidRPr="00C47BAA">
        <w:rPr>
          <w:rFonts w:ascii="Palatino Linotype" w:hAnsi="Palatino Linotype" w:cs="Arial"/>
          <w:sz w:val="20"/>
          <w:szCs w:val="20"/>
        </w:rPr>
        <w:t xml:space="preserve"> no prazo máximo de </w:t>
      </w:r>
      <w:r w:rsidR="003C236A">
        <w:rPr>
          <w:rFonts w:ascii="Palatino Linotype" w:hAnsi="Palatino Linotype" w:cs="Arial"/>
          <w:sz w:val="20"/>
          <w:szCs w:val="20"/>
        </w:rPr>
        <w:t>10</w:t>
      </w:r>
      <w:r w:rsidRPr="00C47BAA">
        <w:rPr>
          <w:rFonts w:ascii="Palatino Linotype" w:hAnsi="Palatino Linotype" w:cs="Arial"/>
          <w:sz w:val="20"/>
          <w:szCs w:val="20"/>
        </w:rPr>
        <w:t xml:space="preserve"> (</w:t>
      </w:r>
      <w:r w:rsidR="003C236A">
        <w:rPr>
          <w:rFonts w:ascii="Palatino Linotype" w:hAnsi="Palatino Linotype" w:cs="Arial"/>
          <w:sz w:val="20"/>
          <w:szCs w:val="20"/>
        </w:rPr>
        <w:t>dez</w:t>
      </w:r>
      <w:r w:rsidRPr="00C47BAA">
        <w:rPr>
          <w:rFonts w:ascii="Palatino Linotype" w:hAnsi="Palatino Linotype" w:cs="Arial"/>
          <w:sz w:val="20"/>
          <w:szCs w:val="20"/>
        </w:rPr>
        <w:t>) DIAS  , contados do recebimento da requisição,  devidamente assinada pelo responsável.</w:t>
      </w:r>
    </w:p>
    <w:p w14:paraId="20013D65"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3.4. Os produtos deverão ser entregues com a validade de acordo com as especificações do termo de referência acima.</w:t>
      </w:r>
    </w:p>
    <w:p w14:paraId="6A9D0B61"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3.5. O objeto da presente licitação, em cada uma de suas parcelas somente será recebido se não houver a constatação de qualquer irregularidade. Em havendo irregularidades a contratante poderá:</w:t>
      </w:r>
    </w:p>
    <w:p w14:paraId="25CA7137"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626610D0"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09FE07F"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 xml:space="preserve">3.6. A primeira requisição, acompanhada do respectivo cronograma de entrega, será fornecida a proponente vencedora, sendo que o mesmo não fixará prazo inferior a 5 (cinco) </w:t>
      </w:r>
      <w:proofErr w:type="gramStart"/>
      <w:r w:rsidRPr="00C47BAA">
        <w:rPr>
          <w:rFonts w:ascii="Palatino Linotype" w:hAnsi="Palatino Linotype" w:cs="Arial"/>
          <w:sz w:val="20"/>
          <w:szCs w:val="20"/>
        </w:rPr>
        <w:t>dias  para</w:t>
      </w:r>
      <w:proofErr w:type="gramEnd"/>
      <w:r w:rsidRPr="00C47BAA">
        <w:rPr>
          <w:rFonts w:ascii="Palatino Linotype" w:hAnsi="Palatino Linotype" w:cs="Arial"/>
          <w:sz w:val="20"/>
          <w:szCs w:val="20"/>
        </w:rPr>
        <w:t xml:space="preserve"> início do fornecimento.</w:t>
      </w:r>
    </w:p>
    <w:p w14:paraId="10740EF4"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3.7. Correrão por conta da contratada todas as despesas e demais encargos decorrentes da entrega e da própria aquisição dos produtos.</w:t>
      </w:r>
    </w:p>
    <w:p w14:paraId="4F6E5D90" w14:textId="77777777" w:rsidR="001E62B7" w:rsidRPr="00C47BAA" w:rsidRDefault="001E62B7" w:rsidP="001E62B7">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4 - CONDIÇÕES E PRAZOS DE PAGAMENTO:</w:t>
      </w:r>
    </w:p>
    <w:p w14:paraId="5808481F" w14:textId="77777777"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4.1. Para o item condição de Pagamento, deverá, para elaboração da proposta, ser considerado o que segue:</w:t>
      </w:r>
    </w:p>
    <w:p w14:paraId="50C3B782" w14:textId="57256536" w:rsidR="001E62B7" w:rsidRPr="00C47BAA" w:rsidRDefault="001E62B7" w:rsidP="001E62B7">
      <w:pPr>
        <w:ind w:left="708" w:right="515"/>
        <w:jc w:val="both"/>
        <w:rPr>
          <w:rFonts w:ascii="Palatino Linotype" w:hAnsi="Palatino Linotype" w:cs="Arial"/>
          <w:sz w:val="20"/>
          <w:szCs w:val="20"/>
        </w:rPr>
      </w:pPr>
      <w:r w:rsidRPr="00C47BAA">
        <w:rPr>
          <w:rFonts w:ascii="Palatino Linotype" w:hAnsi="Palatino Linotype" w:cs="Arial"/>
          <w:sz w:val="20"/>
          <w:szCs w:val="20"/>
        </w:rPr>
        <w:t xml:space="preserve">4.1.1. O pagamento será efetuado, após o recebimento definitivo do bem e ou serviço, mediante emissão de Nota Fiscal, devidamente entregue e lançada junto ao </w:t>
      </w:r>
      <w:proofErr w:type="gramStart"/>
      <w:r w:rsidRPr="00C47BAA">
        <w:rPr>
          <w:rFonts w:ascii="Palatino Linotype" w:hAnsi="Palatino Linotype" w:cs="Arial"/>
          <w:sz w:val="20"/>
          <w:szCs w:val="20"/>
        </w:rPr>
        <w:t>Almoxarifado ,</w:t>
      </w:r>
      <w:proofErr w:type="gramEnd"/>
      <w:r w:rsidRPr="00C47BAA">
        <w:rPr>
          <w:rFonts w:ascii="Palatino Linotype" w:hAnsi="Palatino Linotype" w:cs="Arial"/>
          <w:sz w:val="20"/>
          <w:szCs w:val="20"/>
        </w:rPr>
        <w:t xml:space="preserve"> conferida e assinada pela unidade a que se destina, encaminhado para tramitação do Processo de instrução e liquidação junto ao Departamento de Contabilidade, no prazo de até 30 (trinta ) dias úteis.</w:t>
      </w:r>
    </w:p>
    <w:p w14:paraId="7F63E5CB" w14:textId="77777777" w:rsidR="001E62B7" w:rsidRPr="00C47BAA" w:rsidRDefault="001E62B7" w:rsidP="001E62B7">
      <w:pPr>
        <w:ind w:left="708" w:right="515"/>
        <w:jc w:val="both"/>
        <w:rPr>
          <w:rFonts w:ascii="Palatino Linotype" w:hAnsi="Palatino Linotype" w:cs="Arial"/>
          <w:sz w:val="20"/>
          <w:szCs w:val="20"/>
        </w:rPr>
      </w:pPr>
      <w:r w:rsidRPr="00C47BAA">
        <w:rPr>
          <w:rFonts w:ascii="Palatino Linotype" w:hAnsi="Palatino Linotype" w:cs="Arial"/>
          <w:sz w:val="20"/>
          <w:szCs w:val="20"/>
        </w:rPr>
        <w:t>4.1.2. Não será efetuado qualquer pagamento a CONTRATADA enquanto houver pendência de liquidação da obrigação financeira em virtude de penalidade ou inadimplência contratual.</w:t>
      </w:r>
    </w:p>
    <w:p w14:paraId="36738858" w14:textId="77777777" w:rsidR="001E62B7" w:rsidRPr="00C47BAA" w:rsidRDefault="001E62B7" w:rsidP="001E62B7">
      <w:pPr>
        <w:ind w:left="708" w:right="515"/>
        <w:jc w:val="both"/>
        <w:rPr>
          <w:rFonts w:ascii="Palatino Linotype" w:hAnsi="Palatino Linotype" w:cs="Arial"/>
          <w:sz w:val="20"/>
          <w:szCs w:val="20"/>
        </w:rPr>
      </w:pPr>
      <w:r w:rsidRPr="00C47BAA">
        <w:rPr>
          <w:rFonts w:ascii="Palatino Linotype" w:hAnsi="Palatino Linotype" w:cs="Arial"/>
          <w:sz w:val="20"/>
          <w:szCs w:val="20"/>
        </w:rPr>
        <w:t>4.1.3. Os pagamentos serão efetuados através de ordem de pagamento bancário e ou recebimento em carteira.</w:t>
      </w:r>
    </w:p>
    <w:p w14:paraId="09426B84" w14:textId="77777777" w:rsidR="001E62B7" w:rsidRPr="00C47BAA" w:rsidRDefault="001E62B7" w:rsidP="001E62B7">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Pr="00C47BAA">
        <w:rPr>
          <w:rFonts w:ascii="Palatino Linotype" w:hAnsi="Palatino Linotype" w:cs="Arial"/>
          <w:b/>
          <w:bCs/>
          <w:sz w:val="20"/>
          <w:szCs w:val="20"/>
        </w:rPr>
        <w:tab/>
        <w:t>- CRITÉRIO DE AVALIAÇÃO DAS PROPOSTAS:</w:t>
      </w:r>
    </w:p>
    <w:p w14:paraId="54236EBC" w14:textId="765B91A4" w:rsidR="001E62B7" w:rsidRPr="00C47BAA" w:rsidRDefault="001E62B7" w:rsidP="001E62B7">
      <w:pPr>
        <w:ind w:left="260" w:right="515"/>
        <w:jc w:val="both"/>
        <w:rPr>
          <w:rFonts w:ascii="Palatino Linotype" w:hAnsi="Palatino Linotype" w:cs="Arial"/>
          <w:sz w:val="20"/>
          <w:szCs w:val="20"/>
        </w:rPr>
      </w:pPr>
      <w:r w:rsidRPr="00C47BAA">
        <w:rPr>
          <w:rFonts w:ascii="Palatino Linotype" w:hAnsi="Palatino Linotype" w:cs="Arial"/>
          <w:sz w:val="20"/>
          <w:szCs w:val="20"/>
        </w:rPr>
        <w:t>5.1.</w:t>
      </w:r>
      <w:r w:rsidRPr="00C47BAA">
        <w:rPr>
          <w:rFonts w:ascii="Palatino Linotype" w:hAnsi="Palatino Linotype" w:cs="Arial"/>
          <w:sz w:val="20"/>
          <w:szCs w:val="20"/>
        </w:rPr>
        <w:tab/>
        <w:t xml:space="preserve">O critério de julgamento das propostas será do tipo menor preço por </w:t>
      </w:r>
      <w:proofErr w:type="gramStart"/>
      <w:r w:rsidR="005F4AC5">
        <w:rPr>
          <w:rFonts w:ascii="Palatino Linotype" w:hAnsi="Palatino Linotype" w:cs="Arial"/>
          <w:sz w:val="20"/>
          <w:szCs w:val="20"/>
        </w:rPr>
        <w:t xml:space="preserve">lote </w:t>
      </w:r>
      <w:r w:rsidRPr="00C47BAA">
        <w:rPr>
          <w:rFonts w:ascii="Palatino Linotype" w:hAnsi="Palatino Linotype" w:cs="Arial"/>
          <w:sz w:val="20"/>
          <w:szCs w:val="20"/>
        </w:rPr>
        <w:t>.</w:t>
      </w:r>
      <w:proofErr w:type="gramEnd"/>
    </w:p>
    <w:p w14:paraId="59F5DB9C" w14:textId="77777777" w:rsidR="001E62B7" w:rsidRDefault="001E62B7" w:rsidP="001E62B7">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6 - VIGÊNCIA:</w:t>
      </w:r>
    </w:p>
    <w:p w14:paraId="456D88BF" w14:textId="305B2248" w:rsidR="001E62B7" w:rsidRDefault="001E62B7" w:rsidP="001E62B7">
      <w:pPr>
        <w:ind w:left="260" w:right="515"/>
        <w:jc w:val="both"/>
        <w:rPr>
          <w:rFonts w:ascii="Palatino Linotype" w:hAnsi="Palatino Linotype" w:cs="Arial"/>
          <w:b/>
          <w:bCs/>
          <w:sz w:val="20"/>
          <w:szCs w:val="20"/>
        </w:rPr>
      </w:pPr>
      <w:r>
        <w:rPr>
          <w:rFonts w:ascii="Palatino Linotype" w:hAnsi="Palatino Linotype" w:cs="Arial"/>
          <w:b/>
          <w:bCs/>
          <w:sz w:val="20"/>
          <w:szCs w:val="20"/>
        </w:rPr>
        <w:t>6.1 A VIGENCIA DA ATA SERA DE 12 MESES.</w:t>
      </w:r>
    </w:p>
    <w:p w14:paraId="63976180" w14:textId="3A7C60E7" w:rsidR="001E62B7" w:rsidRPr="00C47BAA" w:rsidRDefault="001E62B7" w:rsidP="001E62B7">
      <w:pPr>
        <w:ind w:left="260" w:right="515"/>
        <w:rPr>
          <w:rFonts w:ascii="Palatino Linotype" w:hAnsi="Palatino Linotype" w:cs="Arial"/>
          <w:sz w:val="20"/>
          <w:szCs w:val="20"/>
        </w:rPr>
      </w:pPr>
      <w:r w:rsidRPr="00C47BAA">
        <w:rPr>
          <w:rFonts w:ascii="Palatino Linotype" w:hAnsi="Palatino Linotype" w:cs="Arial"/>
          <w:sz w:val="20"/>
          <w:szCs w:val="20"/>
        </w:rPr>
        <w:t xml:space="preserve">MARABA PAULISTA-SP, </w:t>
      </w:r>
      <w:proofErr w:type="gramStart"/>
      <w:r w:rsidR="00F2504A">
        <w:rPr>
          <w:rFonts w:ascii="Palatino Linotype" w:hAnsi="Palatino Linotype" w:cs="Arial"/>
          <w:sz w:val="20"/>
          <w:szCs w:val="20"/>
        </w:rPr>
        <w:t>04  de</w:t>
      </w:r>
      <w:proofErr w:type="gramEnd"/>
      <w:r w:rsidR="00F2504A">
        <w:rPr>
          <w:rFonts w:ascii="Palatino Linotype" w:hAnsi="Palatino Linotype" w:cs="Arial"/>
          <w:sz w:val="20"/>
          <w:szCs w:val="20"/>
        </w:rPr>
        <w:t xml:space="preserve"> Dezembro </w:t>
      </w:r>
      <w:r>
        <w:rPr>
          <w:rFonts w:ascii="Palatino Linotype" w:hAnsi="Palatino Linotype" w:cs="Arial"/>
          <w:sz w:val="20"/>
          <w:szCs w:val="20"/>
        </w:rPr>
        <w:t xml:space="preserve"> </w:t>
      </w:r>
      <w:r w:rsidRPr="00C47BAA">
        <w:rPr>
          <w:rFonts w:ascii="Palatino Linotype" w:hAnsi="Palatino Linotype" w:cs="Arial"/>
          <w:sz w:val="20"/>
          <w:szCs w:val="20"/>
        </w:rPr>
        <w:t xml:space="preserve"> DE </w:t>
      </w:r>
      <w:r>
        <w:rPr>
          <w:rFonts w:ascii="Palatino Linotype" w:hAnsi="Palatino Linotype" w:cs="Arial"/>
          <w:sz w:val="20"/>
          <w:szCs w:val="20"/>
        </w:rPr>
        <w:t>2023</w:t>
      </w:r>
      <w:r w:rsidRPr="00C47BAA">
        <w:rPr>
          <w:rFonts w:ascii="Palatino Linotype" w:hAnsi="Palatino Linotype" w:cs="Arial"/>
          <w:sz w:val="20"/>
          <w:szCs w:val="20"/>
        </w:rPr>
        <w:t>.</w:t>
      </w:r>
    </w:p>
    <w:p w14:paraId="4184487C" w14:textId="77777777" w:rsidR="001E62B7" w:rsidRPr="00C47BAA" w:rsidRDefault="001E62B7" w:rsidP="001E62B7">
      <w:pPr>
        <w:ind w:left="260" w:right="515"/>
        <w:jc w:val="center"/>
        <w:rPr>
          <w:rFonts w:ascii="Palatino Linotype" w:hAnsi="Palatino Linotype" w:cs="Arial"/>
          <w:b/>
          <w:bCs/>
          <w:sz w:val="20"/>
          <w:szCs w:val="20"/>
        </w:rPr>
      </w:pPr>
    </w:p>
    <w:p w14:paraId="0ADDA6D9" w14:textId="3E82F9DF" w:rsidR="001E62B7" w:rsidRDefault="001E62B7" w:rsidP="001E62B7">
      <w:pPr>
        <w:ind w:left="260" w:right="515"/>
        <w:jc w:val="center"/>
        <w:rPr>
          <w:rFonts w:ascii="Palatino Linotype" w:hAnsi="Palatino Linotype" w:cs="Arial"/>
          <w:b/>
          <w:bCs/>
          <w:sz w:val="20"/>
          <w:szCs w:val="20"/>
        </w:rPr>
      </w:pPr>
      <w:r>
        <w:rPr>
          <w:rFonts w:ascii="Palatino Linotype" w:hAnsi="Palatino Linotype" w:cs="Arial"/>
          <w:b/>
          <w:bCs/>
          <w:sz w:val="20"/>
          <w:szCs w:val="20"/>
        </w:rPr>
        <w:t xml:space="preserve">         </w:t>
      </w:r>
      <w:r w:rsidRPr="00C47BAA">
        <w:rPr>
          <w:rFonts w:ascii="Palatino Linotype" w:hAnsi="Palatino Linotype" w:cs="Arial"/>
          <w:b/>
          <w:bCs/>
          <w:sz w:val="20"/>
          <w:szCs w:val="20"/>
        </w:rPr>
        <w:t>APARECIDO NASCIMENTO SOBRAL</w:t>
      </w:r>
    </w:p>
    <w:p w14:paraId="3A722314" w14:textId="74569896" w:rsidR="00063033" w:rsidRDefault="001E62B7" w:rsidP="001E62B7">
      <w:pPr>
        <w:spacing w:line="240" w:lineRule="auto"/>
        <w:ind w:right="-568"/>
        <w:jc w:val="center"/>
        <w:rPr>
          <w:rFonts w:ascii="Palatino Linotype" w:hAnsi="Palatino Linotype"/>
          <w:sz w:val="18"/>
        </w:rPr>
      </w:pPr>
      <w:r w:rsidRPr="00C47BAA">
        <w:rPr>
          <w:rFonts w:ascii="Palatino Linotype" w:hAnsi="Palatino Linotype" w:cs="Arial"/>
          <w:b/>
          <w:bCs/>
          <w:sz w:val="20"/>
          <w:szCs w:val="20"/>
        </w:rPr>
        <w:t>PREFEITO MUNICIPAL</w:t>
      </w: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39D29412" w:rsidR="00276922" w:rsidRPr="003960C8" w:rsidRDefault="00276922" w:rsidP="00276922">
      <w:pPr>
        <w:pStyle w:val="Centered"/>
        <w:rPr>
          <w:rFonts w:ascii="Bookman Old Style" w:hAnsi="Bookman Old Style" w:cs="Bookman Old Style"/>
          <w:b/>
          <w:bCs/>
          <w:sz w:val="32"/>
          <w:szCs w:val="32"/>
          <w:u w:val="single"/>
          <w:lang w:val="pt-BR"/>
        </w:rPr>
      </w:pPr>
      <w:r>
        <w:rPr>
          <w:rFonts w:ascii="Bookman Old Style" w:hAnsi="Bookman Old Style" w:cs="Bookman Old Style"/>
          <w:b/>
          <w:bCs/>
          <w:sz w:val="32"/>
          <w:szCs w:val="32"/>
          <w:u w:val="single"/>
          <w:lang w:val="pt-BR"/>
        </w:rPr>
        <w:t xml:space="preserve">MINUTA </w:t>
      </w:r>
      <w:r w:rsidR="003960C8">
        <w:rPr>
          <w:rFonts w:ascii="Bookman Old Style" w:hAnsi="Bookman Old Style" w:cs="Bookman Old Style"/>
          <w:b/>
          <w:bCs/>
          <w:sz w:val="32"/>
          <w:szCs w:val="32"/>
          <w:u w:val="single"/>
          <w:lang w:val="pt-BR"/>
        </w:rPr>
        <w:t xml:space="preserve">DE ATA DE REGISTRO DE PREÇOS </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0A4D3A2A"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tem entre si, justo e acordado, a celebração d</w:t>
      </w:r>
      <w:r w:rsidR="008F51D8">
        <w:rPr>
          <w:rFonts w:ascii="Bookman Old Style" w:hAnsi="Bookman Old Style" w:cs="Bookman Old Style"/>
          <w:lang w:val="pt-BR"/>
        </w:rPr>
        <w:t>a</w:t>
      </w:r>
      <w:r>
        <w:rPr>
          <w:rFonts w:ascii="Bookman Old Style" w:hAnsi="Bookman Old Style" w:cs="Bookman Old Style"/>
        </w:rPr>
        <w:t xml:space="preserve"> presente </w:t>
      </w:r>
      <w:r w:rsidR="008F51D8">
        <w:rPr>
          <w:rFonts w:ascii="Bookman Old Style" w:hAnsi="Bookman Old Style" w:cs="Bookman Old Style"/>
          <w:b/>
          <w:bCs/>
          <w:lang w:val="pt-BR"/>
        </w:rPr>
        <w:t>ATA</w:t>
      </w:r>
      <w:r>
        <w:rPr>
          <w:rFonts w:ascii="Bookman Old Style" w:hAnsi="Bookman Old Style" w:cs="Bookman Old Style"/>
        </w:rPr>
        <w:t>, na melhor forma de direito público e das disposições de direito privado, e pelas seguintes cláusulas:</w:t>
      </w: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42571645" w:rsidR="00276922" w:rsidRDefault="008F51D8" w:rsidP="00276922">
      <w:pPr>
        <w:pStyle w:val="ParagraphStyle"/>
        <w:jc w:val="both"/>
        <w:rPr>
          <w:rFonts w:ascii="Bookman Old Style" w:hAnsi="Bookman Old Style" w:cs="Bookman Old Style"/>
        </w:rPr>
      </w:pPr>
      <w:r>
        <w:rPr>
          <w:rFonts w:ascii="Bookman Old Style" w:hAnsi="Bookman Old Style" w:cs="Bookman Old Style"/>
          <w:lang w:val="pt-BR"/>
        </w:rPr>
        <w:t>A</w:t>
      </w:r>
      <w:r w:rsidR="00276922">
        <w:rPr>
          <w:rFonts w:ascii="Bookman Old Style" w:hAnsi="Bookman Old Style" w:cs="Bookman Old Style"/>
        </w:rPr>
        <w:t xml:space="preserve"> presente </w:t>
      </w:r>
      <w:r w:rsidR="001E62B7">
        <w:rPr>
          <w:rFonts w:ascii="Bookman Old Style" w:hAnsi="Bookman Old Style" w:cs="Bookman Old Style"/>
          <w:b/>
          <w:bCs/>
          <w:lang w:val="pt-BR"/>
        </w:rPr>
        <w:t xml:space="preserve">ATA </w:t>
      </w:r>
      <w:r w:rsidR="001E62B7">
        <w:rPr>
          <w:rFonts w:ascii="Bookman Old Style" w:hAnsi="Bookman Old Style" w:cs="Bookman Old Style"/>
        </w:rPr>
        <w:t>tem</w:t>
      </w:r>
      <w:r w:rsidR="00276922">
        <w:rPr>
          <w:rFonts w:ascii="Bookman Old Style" w:hAnsi="Bookman Old Style" w:cs="Bookman Old Style"/>
        </w:rPr>
        <w:t xml:space="preserve"> como objeto</w:t>
      </w:r>
      <w:r w:rsidR="003C236A" w:rsidRPr="003C236A">
        <w:t xml:space="preserve"> </w:t>
      </w:r>
      <w:r w:rsidR="003C236A" w:rsidRPr="003C236A">
        <w:rPr>
          <w:rFonts w:ascii="Bookman Old Style" w:hAnsi="Bookman Old Style" w:cs="Bookman Old Style"/>
        </w:rPr>
        <w:t>REGISTRO DE PREÇO PARA FUTURA E EVENTUAL AQUISIÇÃO DE CESTAS BASICAS PARA SECRETARIA DE ASSISTENCIA SOCIAL DESTA MUNCIPALIDADE</w:t>
      </w:r>
      <w:r w:rsidR="003960C8" w:rsidRPr="003960C8">
        <w:rPr>
          <w:lang w:val="pt-BR"/>
        </w:rPr>
        <w:t>,</w:t>
      </w:r>
      <w:r w:rsidR="00DC6E41">
        <w:rPr>
          <w:lang w:val="pt-BR"/>
        </w:rPr>
        <w:t xml:space="preserve"> </w:t>
      </w:r>
      <w:r w:rsidR="001E62B7">
        <w:rPr>
          <w:rFonts w:ascii="Bookman Old Style" w:hAnsi="Bookman Old Style" w:cs="Bookman Old Style"/>
        </w:rPr>
        <w:t>conforme</w:t>
      </w:r>
      <w:r w:rsidR="00276922">
        <w:rPr>
          <w:rFonts w:ascii="Bookman Old Style" w:hAnsi="Bookman Old Style" w:cs="Bookman Old Style"/>
        </w:rPr>
        <w:t xml:space="preserv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63F4A9B9"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VALOR TOTAL D</w:t>
      </w:r>
      <w:r w:rsidR="008F51D8">
        <w:rPr>
          <w:rFonts w:ascii="Bookman Old Style" w:hAnsi="Bookman Old Style" w:cs="Bookman Old Style"/>
          <w:b/>
          <w:bCs/>
          <w:lang w:val="pt-BR"/>
        </w:rPr>
        <w:t>A</w:t>
      </w:r>
      <w:r>
        <w:rPr>
          <w:rFonts w:ascii="Bookman Old Style" w:hAnsi="Bookman Old Style" w:cs="Bookman Old Style"/>
          <w:b/>
          <w:bCs/>
        </w:rPr>
        <w:t xml:space="preserve"> </w:t>
      </w:r>
      <w:r w:rsidR="008F51D8">
        <w:rPr>
          <w:rFonts w:ascii="Bookman Old Style" w:hAnsi="Bookman Old Style" w:cs="Bookman Old Style"/>
          <w:b/>
          <w:bCs/>
          <w:lang w:val="pt-BR"/>
        </w:rPr>
        <w:t xml:space="preserve">ATA </w:t>
      </w:r>
      <w:r>
        <w:rPr>
          <w:rFonts w:ascii="Bookman Old Style" w:hAnsi="Bookman Old Style" w:cs="Bookman Old Style"/>
          <w:b/>
          <w:bCs/>
        </w:rPr>
        <w:t xml:space="preserve">: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5B657168" w14:textId="7D099B26"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 xml:space="preserve"> A presente Ata de Registro de Preços terá a vigência de 12 (doze) meses, a partir da sua assinatura,</w:t>
      </w:r>
      <w:r>
        <w:rPr>
          <w:rFonts w:ascii="Bookman Old Style" w:hAnsi="Bookman Old Style" w:cs="Bookman Old Style"/>
          <w:lang w:val="pt-BR"/>
        </w:rPr>
        <w:t xml:space="preserve"> </w:t>
      </w:r>
      <w:r w:rsidRPr="00F50B80">
        <w:rPr>
          <w:rFonts w:ascii="Bookman Old Style" w:hAnsi="Bookman Old Style" w:cs="Bookman Old Style"/>
        </w:rPr>
        <w:t xml:space="preserve">sendo que durante o prazo de validade deste Registro de Preços o município de </w:t>
      </w:r>
      <w:r>
        <w:rPr>
          <w:rFonts w:ascii="Bookman Old Style" w:hAnsi="Bookman Old Style" w:cs="Bookman Old Style"/>
          <w:lang w:val="pt-BR"/>
        </w:rPr>
        <w:t xml:space="preserve">MARABA PAULISTA-SP  </w:t>
      </w:r>
      <w:r w:rsidRPr="00F50B80">
        <w:rPr>
          <w:rFonts w:ascii="Bookman Old Style" w:hAnsi="Bookman Old Style" w:cs="Bookman Old Style"/>
        </w:rPr>
        <w:t xml:space="preserve">não será </w:t>
      </w:r>
      <w:r w:rsidRPr="00F50B80">
        <w:rPr>
          <w:rFonts w:ascii="Bookman Old Style" w:hAnsi="Bookman Old Style" w:cs="Bookman Old Style"/>
        </w:rPr>
        <w:lastRenderedPageBreak/>
        <w:t>obrigado a utilizar-se dos fornecimentos que dela poderão advir, facultando-se a</w:t>
      </w:r>
      <w:r>
        <w:rPr>
          <w:rFonts w:ascii="Bookman Old Style" w:hAnsi="Bookman Old Style" w:cs="Bookman Old Style"/>
          <w:lang w:val="pt-BR"/>
        </w:rPr>
        <w:t xml:space="preserve">  </w:t>
      </w:r>
      <w:r w:rsidRPr="00F50B80">
        <w:rPr>
          <w:rFonts w:ascii="Bookman Old Style" w:hAnsi="Bookman Old Style" w:cs="Bookman Old Style"/>
        </w:rPr>
        <w:t>realização de licitação específica para a aquisição pretendida, sendo assegurado ao beneficiário do</w:t>
      </w:r>
      <w:r>
        <w:rPr>
          <w:rFonts w:ascii="Bookman Old Style" w:hAnsi="Bookman Old Style" w:cs="Bookman Old Style"/>
          <w:lang w:val="pt-BR"/>
        </w:rPr>
        <w:t xml:space="preserve">  </w:t>
      </w:r>
      <w:r w:rsidRPr="00F50B80">
        <w:rPr>
          <w:rFonts w:ascii="Bookman Old Style" w:hAnsi="Bookman Old Style" w:cs="Bookman Old Style"/>
        </w:rPr>
        <w:t>registro preferência em igualdade de condições.</w:t>
      </w:r>
    </w:p>
    <w:p w14:paraId="5DBC93C6" w14:textId="4FB1E82E"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QUARTA - DAS </w:t>
      </w:r>
      <w:r w:rsidR="00F50B80">
        <w:rPr>
          <w:rFonts w:ascii="Bookman Old Style" w:hAnsi="Bookman Old Style" w:cs="Bookman Old Style"/>
          <w:b/>
          <w:bCs/>
          <w:lang w:val="pt-BR"/>
        </w:rPr>
        <w:t xml:space="preserve">ALTERAÇÕES </w:t>
      </w:r>
      <w:r>
        <w:rPr>
          <w:rFonts w:ascii="Bookman Old Style" w:hAnsi="Bookman Old Style" w:cs="Bookman Old Style"/>
          <w:b/>
          <w:bCs/>
        </w:rPr>
        <w:t>:</w:t>
      </w:r>
    </w:p>
    <w:p w14:paraId="5F1FF9E3" w14:textId="77777777" w:rsidR="00F50B80" w:rsidRDefault="00F50B80" w:rsidP="00F50B80">
      <w:pPr>
        <w:pStyle w:val="ParagraphStyle"/>
        <w:jc w:val="both"/>
        <w:rPr>
          <w:rFonts w:ascii="Bookman Old Style" w:hAnsi="Bookman Old Style" w:cs="Bookman Old Style"/>
        </w:rPr>
      </w:pPr>
    </w:p>
    <w:p w14:paraId="73F9CDA5" w14:textId="5BDA41ED"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 xml:space="preserve">4.1 A ARP poderá sofrer alterações, obedecidas às disposições contidas </w:t>
      </w:r>
      <w:r>
        <w:rPr>
          <w:rFonts w:ascii="Bookman Old Style" w:hAnsi="Bookman Old Style" w:cs="Bookman Old Style"/>
          <w:lang w:val="pt-BR"/>
        </w:rPr>
        <w:t>A</w:t>
      </w:r>
      <w:proofErr w:type="spellStart"/>
      <w:r w:rsidRPr="00F50B80">
        <w:rPr>
          <w:rFonts w:ascii="Bookman Old Style" w:hAnsi="Bookman Old Style" w:cs="Bookman Old Style"/>
        </w:rPr>
        <w:t>rt</w:t>
      </w:r>
      <w:proofErr w:type="spellEnd"/>
      <w:r w:rsidRPr="00F50B80">
        <w:rPr>
          <w:rFonts w:ascii="Bookman Old Style" w:hAnsi="Bookman Old Style" w:cs="Bookman Old Style"/>
        </w:rPr>
        <w:t>. 7º, da Lei n.º 10.520/2002.</w:t>
      </w:r>
    </w:p>
    <w:p w14:paraId="515317CB"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4.2 A celebração da ARP não obriga a Prefeitura a firmar as contratações que dela poderão advir,</w:t>
      </w:r>
    </w:p>
    <w:p w14:paraId="7BC4B377"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ficando a empresa vencedora obrigada a aceitar supressões de até 100% (cem por cento) do(s) item(</w:t>
      </w:r>
      <w:proofErr w:type="spellStart"/>
      <w:r w:rsidRPr="00F50B80">
        <w:rPr>
          <w:rFonts w:ascii="Bookman Old Style" w:hAnsi="Bookman Old Style" w:cs="Bookman Old Style"/>
        </w:rPr>
        <w:t>ns</w:t>
      </w:r>
      <w:proofErr w:type="spellEnd"/>
      <w:r w:rsidRPr="00F50B80">
        <w:rPr>
          <w:rFonts w:ascii="Bookman Old Style" w:hAnsi="Bookman Old Style" w:cs="Bookman Old Style"/>
        </w:rPr>
        <w:t>)</w:t>
      </w:r>
    </w:p>
    <w:p w14:paraId="4425CB93"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registrados;</w:t>
      </w:r>
    </w:p>
    <w:p w14:paraId="5F8F0471" w14:textId="29418744"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4.3 Os preços registrados poderão ser revistos em decorrência de eventual redução daqueles praticados</w:t>
      </w:r>
      <w:r>
        <w:rPr>
          <w:rFonts w:ascii="Bookman Old Style" w:hAnsi="Bookman Old Style" w:cs="Bookman Old Style"/>
          <w:lang w:val="pt-BR"/>
        </w:rPr>
        <w:t xml:space="preserve">  </w:t>
      </w:r>
      <w:r w:rsidRPr="00F50B80">
        <w:rPr>
          <w:rFonts w:ascii="Bookman Old Style" w:hAnsi="Bookman Old Style" w:cs="Bookman Old Style"/>
        </w:rPr>
        <w:t>no mercado, ou de fato que eleve o custo do(a) fornecimento registrado(s), cabendo a Prefeitura</w:t>
      </w:r>
      <w:r>
        <w:rPr>
          <w:rFonts w:ascii="Bookman Old Style" w:hAnsi="Bookman Old Style" w:cs="Bookman Old Style"/>
          <w:lang w:val="pt-BR"/>
        </w:rPr>
        <w:t xml:space="preserve">  </w:t>
      </w:r>
      <w:r w:rsidRPr="00F50B80">
        <w:rPr>
          <w:rFonts w:ascii="Bookman Old Style" w:hAnsi="Bookman Old Style" w:cs="Bookman Old Style"/>
        </w:rPr>
        <w:t>promover as necessárias negociações junto a(s) empresa(s) vencedora(s), desde que configuradas e</w:t>
      </w:r>
      <w:r>
        <w:rPr>
          <w:rFonts w:ascii="Bookman Old Style" w:hAnsi="Bookman Old Style" w:cs="Bookman Old Style"/>
          <w:lang w:val="pt-BR"/>
        </w:rPr>
        <w:t xml:space="preserve">  </w:t>
      </w:r>
      <w:r w:rsidRPr="00F50B80">
        <w:rPr>
          <w:rFonts w:ascii="Bookman Old Style" w:hAnsi="Bookman Old Style" w:cs="Bookman Old Style"/>
        </w:rPr>
        <w:t>cabalmente demonstradas quaisquer das hipóteses do Art. 65, inciso II, “d”.</w:t>
      </w:r>
    </w:p>
    <w:p w14:paraId="5AE3D522" w14:textId="77777777" w:rsidR="00F50B80" w:rsidRPr="00F50B80" w:rsidRDefault="00F50B80" w:rsidP="00F50B80">
      <w:pPr>
        <w:pStyle w:val="ParagraphStyle"/>
        <w:jc w:val="both"/>
        <w:rPr>
          <w:rFonts w:ascii="Bookman Old Style" w:hAnsi="Bookman Old Style" w:cs="Bookman Old Style"/>
        </w:rPr>
      </w:pPr>
    </w:p>
    <w:p w14:paraId="7C2C3EBC" w14:textId="6934F653"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 Quando o preço inicialmente registrado, por fato superveniente, tornar-se superior ao preço</w:t>
      </w:r>
      <w:r>
        <w:rPr>
          <w:rFonts w:ascii="Bookman Old Style" w:hAnsi="Bookman Old Style" w:cs="Bookman Old Style"/>
          <w:lang w:val="pt-BR"/>
        </w:rPr>
        <w:t xml:space="preserve">  </w:t>
      </w:r>
      <w:r w:rsidRPr="00F50B80">
        <w:rPr>
          <w:rFonts w:ascii="Bookman Old Style" w:hAnsi="Bookman Old Style" w:cs="Bookman Old Style"/>
        </w:rPr>
        <w:t>praticado no mercado, a Prefeitura (Órgão Gerenciador) deverá:</w:t>
      </w:r>
    </w:p>
    <w:p w14:paraId="486FA503"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4.4.1 Convocar a empresa vencedora visando à negociação para redução de preços e sua adequação</w:t>
      </w:r>
    </w:p>
    <w:p w14:paraId="7E1A4186"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ao praticado pelo mercado;</w:t>
      </w:r>
    </w:p>
    <w:p w14:paraId="50509EED"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4.4.2 Caso seja frustrada a negociação, sem que tenha havido aquisições da ARP, serão adotadas as</w:t>
      </w:r>
    </w:p>
    <w:p w14:paraId="3FEDBDA5"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seguintes providências:</w:t>
      </w:r>
    </w:p>
    <w:p w14:paraId="1E912ABA"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4.4.2.1 Aplicar, quando cabíveis, as sanções previstas no ANEXO X deste Edital, assegurado o</w:t>
      </w:r>
    </w:p>
    <w:p w14:paraId="4220D57F"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contraditório e a ampla defesa.</w:t>
      </w:r>
    </w:p>
    <w:p w14:paraId="00AB3E42"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4.4.2.2 Observar a lista de licitante(s) remanescente(s), verificada a ordem de classificação, e assim</w:t>
      </w:r>
    </w:p>
    <w:p w14:paraId="44802AA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sucessivamente, até a apuração de uma proposta que atenda ao Edital;</w:t>
      </w:r>
    </w:p>
    <w:p w14:paraId="03F0A60E"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4.4.2.3 Verificar a aceitabilidade da proposta e a habilitação da licitante a que se refere o subitem</w:t>
      </w:r>
    </w:p>
    <w:p w14:paraId="421F292C"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lastRenderedPageBreak/>
        <w:t>anterior, sendo a respectiva licitante declarada vencedora, adjudicado o objeto do certame e convocada</w:t>
      </w:r>
    </w:p>
    <w:p w14:paraId="407B5EC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para assinar a ARP;</w:t>
      </w:r>
    </w:p>
    <w:p w14:paraId="57EF609D"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 Caso seja frustrada a negociação, tendo havido aquisições da ARP, serão adotadas as seguintes</w:t>
      </w:r>
    </w:p>
    <w:p w14:paraId="155A57F4" w14:textId="77777777"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providências pela Prefeitura (Órgão Gerenciador):</w:t>
      </w:r>
    </w:p>
    <w:p w14:paraId="7AD3C2AC" w14:textId="77777777" w:rsidR="00F50B80" w:rsidRPr="00F50B80" w:rsidRDefault="00F50B80" w:rsidP="00F50B80">
      <w:pPr>
        <w:pStyle w:val="ParagraphStyle"/>
        <w:jc w:val="both"/>
        <w:rPr>
          <w:rFonts w:ascii="Bookman Old Style" w:hAnsi="Bookman Old Style" w:cs="Bookman Old Style"/>
        </w:rPr>
      </w:pPr>
    </w:p>
    <w:p w14:paraId="2F6E4313" w14:textId="52886F16"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4.4.3.1 Revogar o(s) quantitativo do(s) item(</w:t>
      </w:r>
      <w:proofErr w:type="spellStart"/>
      <w:r w:rsidRPr="00F50B80">
        <w:rPr>
          <w:rFonts w:ascii="Bookman Old Style" w:hAnsi="Bookman Old Style" w:cs="Bookman Old Style"/>
        </w:rPr>
        <w:t>ns</w:t>
      </w:r>
      <w:proofErr w:type="spellEnd"/>
      <w:r w:rsidRPr="00F50B80">
        <w:rPr>
          <w:rFonts w:ascii="Bookman Old Style" w:hAnsi="Bookman Old Style" w:cs="Bookman Old Style"/>
        </w:rPr>
        <w:t>) remanescentes da ARP, de acordo com o que prevê o</w:t>
      </w:r>
      <w:r>
        <w:rPr>
          <w:rFonts w:ascii="Bookman Old Style" w:hAnsi="Bookman Old Style" w:cs="Bookman Old Style"/>
          <w:lang w:val="pt-BR"/>
        </w:rPr>
        <w:t xml:space="preserve">  </w:t>
      </w:r>
      <w:r w:rsidRPr="00F50B80">
        <w:rPr>
          <w:rFonts w:ascii="Bookman Old Style" w:hAnsi="Bookman Old Style" w:cs="Bookman Old Style"/>
        </w:rPr>
        <w:t>subitem 4.4.2 deste Edital;</w:t>
      </w:r>
    </w:p>
    <w:p w14:paraId="64A08339" w14:textId="538C00DE"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4.4.3.2 Aplicar, quando cabíveis, as sanções previstas no item ANEXO X deste Edital, assegurado o</w:t>
      </w:r>
      <w:r>
        <w:rPr>
          <w:rFonts w:ascii="Bookman Old Style" w:hAnsi="Bookman Old Style" w:cs="Bookman Old Style"/>
          <w:lang w:val="pt-BR"/>
        </w:rPr>
        <w:t xml:space="preserve">  </w:t>
      </w:r>
      <w:r w:rsidRPr="00F50B80">
        <w:rPr>
          <w:rFonts w:ascii="Bookman Old Style" w:hAnsi="Bookman Old Style" w:cs="Bookman Old Style"/>
        </w:rPr>
        <w:t>contraditório e a ampla defesa.</w:t>
      </w:r>
    </w:p>
    <w:p w14:paraId="16EFC344" w14:textId="015603BE"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4.4.4 Quando o preço inicialmente registrado, por fato superveniente, tornar-se inferior aos preços</w:t>
      </w:r>
      <w:r>
        <w:rPr>
          <w:rFonts w:ascii="Bookman Old Style" w:hAnsi="Bookman Old Style" w:cs="Bookman Old Style"/>
          <w:lang w:val="pt-BR"/>
        </w:rPr>
        <w:t xml:space="preserve">  </w:t>
      </w:r>
      <w:r w:rsidRPr="00F50B80">
        <w:rPr>
          <w:rFonts w:ascii="Bookman Old Style" w:hAnsi="Bookman Old Style" w:cs="Bookman Old Style"/>
        </w:rPr>
        <w:t>praticados no mercado e a (s) empresa (s) vencedora (s), mediante comunicação escrita, devidamente</w:t>
      </w:r>
      <w:r>
        <w:rPr>
          <w:rFonts w:ascii="Bookman Old Style" w:hAnsi="Bookman Old Style" w:cs="Bookman Old Style"/>
          <w:lang w:val="pt-BR"/>
        </w:rPr>
        <w:t xml:space="preserve">  </w:t>
      </w:r>
      <w:r w:rsidRPr="00F50B80">
        <w:rPr>
          <w:rFonts w:ascii="Bookman Old Style" w:hAnsi="Bookman Old Style" w:cs="Bookman Old Style"/>
        </w:rPr>
        <w:t>comprovado, não puder cumprir o compromisso assumido, a Prefeitura (Órgão Gerenciador) poderá:</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C09E89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5.1. - O preço ofertado pelas empresas signatárias d</w:t>
      </w:r>
      <w:r w:rsidR="008F51D8">
        <w:rPr>
          <w:rFonts w:ascii="Bookman Old Style" w:hAnsi="Bookman Old Style" w:cs="Bookman Old Style"/>
          <w:lang w:val="pt-BR"/>
        </w:rPr>
        <w:t xml:space="preserve">a </w:t>
      </w:r>
      <w:r>
        <w:rPr>
          <w:rFonts w:ascii="Bookman Old Style" w:hAnsi="Bookman Old Style" w:cs="Bookman Old Style"/>
        </w:rPr>
        <w:t xml:space="preserve">presente </w:t>
      </w:r>
      <w:r w:rsidR="008F51D8">
        <w:rPr>
          <w:rFonts w:ascii="Bookman Old Style" w:hAnsi="Bookman Old Style" w:cs="Bookman Old Style"/>
          <w:lang w:val="pt-BR"/>
        </w:rPr>
        <w:t xml:space="preserve">ata </w:t>
      </w:r>
      <w:r>
        <w:rPr>
          <w:rFonts w:ascii="Bookman Old Style" w:hAnsi="Bookman Old Style" w:cs="Bookman Old Style"/>
        </w:rPr>
        <w:t xml:space="preserve">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1E22F1E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5.2. - Em cada fornecimento dos produtos decorrente dest</w:t>
      </w:r>
      <w:r w:rsidR="00EB462B">
        <w:rPr>
          <w:rFonts w:ascii="Bookman Old Style" w:hAnsi="Bookman Old Style" w:cs="Bookman Old Style"/>
          <w:lang w:val="pt-BR"/>
        </w:rPr>
        <w:t xml:space="preserve">a ata </w:t>
      </w:r>
      <w:r>
        <w:rPr>
          <w:rFonts w:ascii="Bookman Old Style" w:hAnsi="Bookman Old Style" w:cs="Bookman Old Style"/>
        </w:rPr>
        <w:t xml:space="preserve">,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63CA45D2"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w:t>
      </w:r>
      <w:r w:rsidR="00F50B80">
        <w:rPr>
          <w:rFonts w:ascii="Bookman Old Style" w:hAnsi="Bookman Old Style" w:cs="Bookman Old Style"/>
          <w:b/>
          <w:bCs/>
          <w:lang w:val="pt-BR"/>
        </w:rPr>
        <w:t xml:space="preserve">OS PRAZOS </w:t>
      </w:r>
      <w:r>
        <w:rPr>
          <w:rFonts w:ascii="Bookman Old Style" w:hAnsi="Bookman Old Style" w:cs="Bookman Old Style"/>
          <w:b/>
          <w:bCs/>
        </w:rPr>
        <w:t>:</w:t>
      </w:r>
    </w:p>
    <w:p w14:paraId="08DFD16B" w14:textId="77777777" w:rsidR="00276922" w:rsidRDefault="00276922" w:rsidP="00276922">
      <w:pPr>
        <w:pStyle w:val="ParagraphStyle"/>
        <w:jc w:val="both"/>
        <w:rPr>
          <w:rFonts w:ascii="Bookman Old Style" w:hAnsi="Bookman Old Style" w:cs="Bookman Old Style"/>
        </w:rPr>
      </w:pPr>
    </w:p>
    <w:p w14:paraId="1F1FD11E" w14:textId="7B1355BE" w:rsidR="00F50B80"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t xml:space="preserve">6.1 </w:t>
      </w:r>
      <w:r w:rsidRPr="00F50B80">
        <w:rPr>
          <w:rFonts w:ascii="Bookman Old Style" w:hAnsi="Bookman Old Style" w:cs="Bookman Old Style"/>
        </w:rPr>
        <w:t>Os itens licitados deverão ser entregues de FORMA PARCELADA, conforme pedido D</w:t>
      </w:r>
      <w:r>
        <w:rPr>
          <w:rFonts w:ascii="Bookman Old Style" w:hAnsi="Bookman Old Style" w:cs="Bookman Old Style"/>
          <w:lang w:val="pt-BR"/>
        </w:rPr>
        <w:t xml:space="preserve">e </w:t>
      </w:r>
      <w:proofErr w:type="gramStart"/>
      <w:r>
        <w:rPr>
          <w:rFonts w:ascii="Bookman Old Style" w:hAnsi="Bookman Old Style" w:cs="Bookman Old Style"/>
          <w:lang w:val="pt-BR"/>
        </w:rPr>
        <w:t xml:space="preserve">cada </w:t>
      </w:r>
      <w:r w:rsidRPr="00F50B80">
        <w:rPr>
          <w:rFonts w:ascii="Bookman Old Style" w:hAnsi="Bookman Old Style" w:cs="Bookman Old Style"/>
        </w:rPr>
        <w:t xml:space="preserve"> Secretaria</w:t>
      </w:r>
      <w:proofErr w:type="gramEnd"/>
      <w:r w:rsidRPr="00F50B80">
        <w:rPr>
          <w:rFonts w:ascii="Bookman Old Style" w:hAnsi="Bookman Old Style" w:cs="Bookman Old Style"/>
        </w:rPr>
        <w:t>,</w:t>
      </w:r>
      <w:r>
        <w:rPr>
          <w:rFonts w:ascii="Bookman Old Style" w:hAnsi="Bookman Old Style" w:cs="Bookman Old Style"/>
          <w:lang w:val="pt-BR"/>
        </w:rPr>
        <w:t xml:space="preserve">  </w:t>
      </w:r>
      <w:r w:rsidRPr="00F50B80">
        <w:rPr>
          <w:rFonts w:ascii="Bookman Old Style" w:hAnsi="Bookman Old Style" w:cs="Bookman Old Style"/>
        </w:rPr>
        <w:t xml:space="preserve">autorizado pela Secretária </w:t>
      </w:r>
      <w:r>
        <w:rPr>
          <w:rFonts w:ascii="Bookman Old Style" w:hAnsi="Bookman Old Style" w:cs="Bookman Old Style"/>
          <w:lang w:val="pt-BR"/>
        </w:rPr>
        <w:t xml:space="preserve">requisitante </w:t>
      </w:r>
      <w:r w:rsidRPr="00F50B80">
        <w:rPr>
          <w:rFonts w:ascii="Bookman Old Style" w:hAnsi="Bookman Old Style" w:cs="Bookman Old Style"/>
        </w:rPr>
        <w:t>, , no prazo máximo</w:t>
      </w:r>
      <w:r>
        <w:rPr>
          <w:rFonts w:ascii="Bookman Old Style" w:hAnsi="Bookman Old Style" w:cs="Bookman Old Style"/>
          <w:lang w:val="pt-BR"/>
        </w:rPr>
        <w:t xml:space="preserve">  </w:t>
      </w:r>
      <w:r w:rsidRPr="00F50B80">
        <w:rPr>
          <w:rFonts w:ascii="Bookman Old Style" w:hAnsi="Bookman Old Style" w:cs="Bookman Old Style"/>
        </w:rPr>
        <w:t xml:space="preserve">de </w:t>
      </w:r>
      <w:r w:rsidR="00DD761F">
        <w:rPr>
          <w:rFonts w:ascii="Bookman Old Style" w:hAnsi="Bookman Old Style" w:cs="Bookman Old Style"/>
          <w:lang w:val="pt-BR"/>
        </w:rPr>
        <w:t>10</w:t>
      </w:r>
      <w:r w:rsidRPr="00F50B80">
        <w:rPr>
          <w:rFonts w:ascii="Bookman Old Style" w:hAnsi="Bookman Old Style" w:cs="Bookman Old Style"/>
        </w:rPr>
        <w:t xml:space="preserve"> (</w:t>
      </w:r>
      <w:r w:rsidR="00DD761F">
        <w:rPr>
          <w:rFonts w:ascii="Bookman Old Style" w:hAnsi="Bookman Old Style" w:cs="Bookman Old Style"/>
          <w:lang w:val="pt-BR"/>
        </w:rPr>
        <w:t>DEZ</w:t>
      </w:r>
      <w:r w:rsidRPr="00F50B80">
        <w:rPr>
          <w:rFonts w:ascii="Bookman Old Style" w:hAnsi="Bookman Old Style" w:cs="Bookman Old Style"/>
        </w:rPr>
        <w:t>) dias corridos de cada solicitação, em dias de expediente, para conferência das</w:t>
      </w:r>
      <w:r>
        <w:rPr>
          <w:rFonts w:ascii="Bookman Old Style" w:hAnsi="Bookman Old Style" w:cs="Bookman Old Style"/>
          <w:lang w:val="pt-BR"/>
        </w:rPr>
        <w:t xml:space="preserve">  </w:t>
      </w:r>
      <w:r w:rsidRPr="00F50B80">
        <w:rPr>
          <w:rFonts w:ascii="Bookman Old Style" w:hAnsi="Bookman Old Style" w:cs="Bookman Old Style"/>
        </w:rPr>
        <w:t>especificações, acompanhado do respectivo DANFE (Documento Auxiliar de Nota Fiscal Eletrônica). O</w:t>
      </w:r>
      <w:r>
        <w:rPr>
          <w:rFonts w:ascii="Bookman Old Style" w:hAnsi="Bookman Old Style" w:cs="Bookman Old Style"/>
          <w:lang w:val="pt-BR"/>
        </w:rPr>
        <w:t xml:space="preserve">  </w:t>
      </w:r>
      <w:r w:rsidRPr="00F50B80">
        <w:rPr>
          <w:rFonts w:ascii="Bookman Old Style" w:hAnsi="Bookman Old Style" w:cs="Bookman Old Style"/>
        </w:rPr>
        <w:t>Arquivo XML correspondente a Nota Fiscal Eletrônica deverá ser encaminhada ao e-mail</w:t>
      </w:r>
      <w:r>
        <w:rPr>
          <w:rFonts w:ascii="Bookman Old Style" w:hAnsi="Bookman Old Style" w:cs="Bookman Old Style"/>
          <w:lang w:val="pt-BR"/>
        </w:rPr>
        <w:t xml:space="preserve"> </w:t>
      </w:r>
      <w:proofErr w:type="spellStart"/>
      <w:r>
        <w:rPr>
          <w:rFonts w:ascii="Bookman Old Style" w:hAnsi="Bookman Old Style" w:cs="Bookman Old Style"/>
          <w:lang w:val="pt-BR"/>
        </w:rPr>
        <w:t>co</w:t>
      </w:r>
      <w:r w:rsidRPr="00F50B80">
        <w:rPr>
          <w:rFonts w:ascii="Bookman Old Style" w:hAnsi="Bookman Old Style" w:cs="Bookman Old Style"/>
        </w:rPr>
        <w:t>r</w:t>
      </w:r>
      <w:r>
        <w:rPr>
          <w:rFonts w:ascii="Bookman Old Style" w:hAnsi="Bookman Old Style" w:cs="Bookman Old Style"/>
          <w:lang w:val="pt-BR"/>
        </w:rPr>
        <w:t>respondente</w:t>
      </w:r>
      <w:proofErr w:type="spellEnd"/>
      <w:r>
        <w:rPr>
          <w:rFonts w:ascii="Bookman Old Style" w:hAnsi="Bookman Old Style" w:cs="Bookman Old Style"/>
          <w:lang w:val="pt-BR"/>
        </w:rPr>
        <w:t xml:space="preserve"> informado no momento da requisição ,</w:t>
      </w:r>
      <w:r w:rsidRPr="00F50B80">
        <w:rPr>
          <w:rFonts w:ascii="Bookman Old Style" w:hAnsi="Bookman Old Style" w:cs="Bookman Old Style"/>
        </w:rPr>
        <w:t xml:space="preserve"> para sua validação.</w:t>
      </w:r>
      <w:r>
        <w:rPr>
          <w:rFonts w:ascii="Bookman Old Style" w:hAnsi="Bookman Old Style" w:cs="Bookman Old Style"/>
          <w:lang w:val="pt-BR"/>
        </w:rPr>
        <w:t xml:space="preserve"> </w:t>
      </w:r>
      <w:r w:rsidRPr="00F50B80">
        <w:rPr>
          <w:rFonts w:ascii="Bookman Old Style" w:hAnsi="Bookman Old Style" w:cs="Bookman Old Style"/>
        </w:rPr>
        <w:t xml:space="preserve"> </w:t>
      </w:r>
    </w:p>
    <w:p w14:paraId="5AB776E6" w14:textId="19633E43" w:rsidR="00276922"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lastRenderedPageBreak/>
        <w:t>6.2.-</w:t>
      </w:r>
      <w:r w:rsidRPr="00F50B80">
        <w:rPr>
          <w:rFonts w:ascii="Bookman Old Style" w:hAnsi="Bookman Old Style" w:cs="Bookman Old Style"/>
        </w:rPr>
        <w:t>Não se dando a entrega no prazo acima exposto, ficará sujeita às sanções</w:t>
      </w:r>
      <w:r>
        <w:rPr>
          <w:rFonts w:ascii="Bookman Old Style" w:hAnsi="Bookman Old Style" w:cs="Bookman Old Style"/>
          <w:lang w:val="pt-BR"/>
        </w:rPr>
        <w:t xml:space="preserve"> administrativas</w:t>
      </w:r>
      <w:r w:rsidRPr="00F50B80">
        <w:rPr>
          <w:rFonts w:ascii="Bookman Old Style" w:hAnsi="Bookman Old Style" w:cs="Bookman Old Style"/>
        </w:rPr>
        <w:t xml:space="preserve"> dispostas na Lei Federal de Licitações e no Edital que originou esta Ata.</w:t>
      </w:r>
    </w:p>
    <w:p w14:paraId="4B594785" w14:textId="77777777" w:rsidR="00276922" w:rsidRDefault="00276922" w:rsidP="00276922">
      <w:pPr>
        <w:pStyle w:val="ParagraphStyle"/>
        <w:jc w:val="both"/>
        <w:rPr>
          <w:rFonts w:ascii="Bookman Old Style" w:hAnsi="Bookman Old Style" w:cs="Bookman Old Style"/>
        </w:rPr>
      </w:pPr>
    </w:p>
    <w:p w14:paraId="3B199DB9" w14:textId="5AB7DCAA" w:rsidR="00276922" w:rsidRPr="00EB462B"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CLAUSULA SETIMA – </w:t>
      </w:r>
      <w:r w:rsidR="00EB462B">
        <w:rPr>
          <w:rFonts w:ascii="Bookman Old Style" w:hAnsi="Bookman Old Style" w:cs="Bookman Old Style"/>
          <w:b/>
          <w:bCs/>
          <w:lang w:val="pt-BR"/>
        </w:rPr>
        <w:t>OBRIGAÇÕES DA ADMINISTRAÇÃO</w:t>
      </w:r>
    </w:p>
    <w:p w14:paraId="60C484F7" w14:textId="77777777" w:rsidR="00276922" w:rsidRDefault="00276922" w:rsidP="00276922">
      <w:pPr>
        <w:pStyle w:val="ParagraphStyle"/>
        <w:jc w:val="both"/>
        <w:rPr>
          <w:rFonts w:ascii="Bookman Old Style" w:hAnsi="Bookman Old Style" w:cs="Bookman Old Style"/>
        </w:rPr>
      </w:pPr>
    </w:p>
    <w:p w14:paraId="0A012976" w14:textId="0A582353"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7.1. - As obrigações decorrentes do fornecimento dos produtos constante n</w:t>
      </w:r>
      <w:r w:rsidR="008F51D8">
        <w:rPr>
          <w:rFonts w:ascii="Bookman Old Style" w:hAnsi="Bookman Old Style" w:cs="Bookman Old Style"/>
          <w:lang w:val="pt-BR"/>
        </w:rPr>
        <w:t xml:space="preserve">a ata </w:t>
      </w:r>
      <w:r>
        <w:rPr>
          <w:rFonts w:ascii="Bookman Old Style" w:hAnsi="Bookman Old Style" w:cs="Bookman Old Style"/>
        </w:rPr>
        <w:t xml:space="preserve">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69A04ACA" w14:textId="77777777" w:rsidR="00276922" w:rsidRDefault="00276922" w:rsidP="00276922">
      <w:pPr>
        <w:pStyle w:val="ParagraphStyle"/>
        <w:jc w:val="both"/>
        <w:rPr>
          <w:rFonts w:ascii="Bookman Old Style" w:hAnsi="Bookman Old Style" w:cs="Bookman Old Style"/>
        </w:rPr>
      </w:pPr>
    </w:p>
    <w:p w14:paraId="456206B1" w14:textId="7E54CF35"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2</w:t>
      </w:r>
      <w:r>
        <w:rPr>
          <w:rFonts w:ascii="Bookman Old Style" w:hAnsi="Bookman Old Style" w:cs="Bookman Old Style"/>
        </w:rPr>
        <w:t xml:space="preserve">.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498809A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3</w:t>
      </w:r>
      <w:r>
        <w:rPr>
          <w:rFonts w:ascii="Bookman Old Style" w:hAnsi="Bookman Old Style" w:cs="Bookman Old Style"/>
        </w:rPr>
        <w:t xml:space="preserve">.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0F4258C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4</w:t>
      </w:r>
      <w:r>
        <w:rPr>
          <w:rFonts w:ascii="Bookman Old Style" w:hAnsi="Bookman Old Style" w:cs="Bookman Old Style"/>
        </w:rPr>
        <w:t xml:space="preserve">.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62DB7B6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5.</w:t>
      </w:r>
      <w:r>
        <w:rPr>
          <w:rFonts w:ascii="Bookman Old Style" w:hAnsi="Bookman Old Style" w:cs="Bookman Old Style"/>
        </w:rPr>
        <w:t xml:space="preserve">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0724459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6</w:t>
      </w:r>
      <w:r>
        <w:rPr>
          <w:rFonts w:ascii="Bookman Old Style" w:hAnsi="Bookman Old Style" w:cs="Bookman Old Style"/>
        </w:rPr>
        <w:t>.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3D983B1E" w14:textId="1F88B3B1" w:rsidR="00EB462B" w:rsidRPr="00EB462B" w:rsidRDefault="00EB462B" w:rsidP="00EB462B">
      <w:pPr>
        <w:pStyle w:val="ParagraphStyle"/>
        <w:jc w:val="both"/>
        <w:rPr>
          <w:rFonts w:ascii="Bookman Old Style" w:hAnsi="Bookman Old Style" w:cs="Bookman Old Style"/>
        </w:rPr>
      </w:pPr>
      <w:r w:rsidRPr="00EB462B">
        <w:rPr>
          <w:rFonts w:ascii="Bookman Old Style" w:hAnsi="Bookman Old Style" w:cs="Bookman Old Style"/>
        </w:rPr>
        <w:t>As despesas decorrentes da contratação, objeto desta licitação, onerarão os recursos orçamentários</w:t>
      </w:r>
      <w:r>
        <w:rPr>
          <w:rFonts w:ascii="Bookman Old Style" w:hAnsi="Bookman Old Style" w:cs="Bookman Old Style"/>
          <w:lang w:val="pt-BR"/>
        </w:rPr>
        <w:t xml:space="preserve">  </w:t>
      </w:r>
      <w:r w:rsidRPr="00EB462B">
        <w:rPr>
          <w:rFonts w:ascii="Bookman Old Style" w:hAnsi="Bookman Old Style" w:cs="Bookman Old Style"/>
        </w:rPr>
        <w:t>e financeiros vigentes na época da emissão da nota de empenho pelo órgão e/ou unidade administrativa</w:t>
      </w:r>
      <w:r>
        <w:rPr>
          <w:rFonts w:ascii="Bookman Old Style" w:hAnsi="Bookman Old Style" w:cs="Bookman Old Style"/>
          <w:lang w:val="pt-BR"/>
        </w:rPr>
        <w:t xml:space="preserve">  </w:t>
      </w:r>
      <w:r w:rsidRPr="00EB462B">
        <w:rPr>
          <w:rFonts w:ascii="Bookman Old Style" w:hAnsi="Bookman Old Style" w:cs="Bookman Old Style"/>
        </w:rPr>
        <w:t>interessada.</w:t>
      </w:r>
      <w:r w:rsidRPr="00EB462B">
        <w:rPr>
          <w:rFonts w:ascii="Bookman Old Style" w:hAnsi="Bookman Old Style" w:cs="Bookman Old Style"/>
        </w:rPr>
        <w:cr/>
      </w:r>
    </w:p>
    <w:p w14:paraId="3C4C4841" w14:textId="5A995CBE" w:rsidR="00276922" w:rsidRPr="00EB462B" w:rsidRDefault="00EB462B" w:rsidP="00276922">
      <w:pPr>
        <w:pStyle w:val="ParagraphStyle"/>
        <w:jc w:val="both"/>
        <w:rPr>
          <w:rFonts w:ascii="Bookman Old Style" w:hAnsi="Bookman Old Style" w:cs="Bookman Old Style"/>
          <w:lang w:val="pt-BR"/>
        </w:rPr>
      </w:pPr>
      <w:r>
        <w:rPr>
          <w:rFonts w:ascii="Bookman Old Style" w:hAnsi="Bookman Old Style" w:cs="Bookman Old Style"/>
          <w:lang w:val="pt-BR"/>
        </w:rPr>
        <w:t xml:space="preserve"> </w:t>
      </w: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3586ACF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sidR="00EB462B">
        <w:rPr>
          <w:rFonts w:ascii="Bookman Old Style" w:hAnsi="Bookman Old Style" w:cs="Bookman Old Style"/>
          <w:b/>
          <w:bCs/>
          <w:lang w:val="pt-BR"/>
        </w:rPr>
        <w:t>REGISTRO DE PREÇO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33A15D9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w:t>
      </w:r>
      <w:r w:rsidR="008F51D8">
        <w:rPr>
          <w:rFonts w:ascii="Bookman Old Style" w:hAnsi="Bookman Old Style" w:cs="Bookman Old Style"/>
          <w:lang w:val="pt-BR"/>
        </w:rPr>
        <w:t>a ata</w:t>
      </w:r>
      <w:r>
        <w:rPr>
          <w:rFonts w:ascii="Bookman Old Style" w:hAnsi="Bookman Old Style" w:cs="Bookman Old Style"/>
        </w:rPr>
        <w:t>;</w:t>
      </w:r>
    </w:p>
    <w:p w14:paraId="6B9A4D53" w14:textId="77777777" w:rsidR="00276922" w:rsidRDefault="00276922" w:rsidP="00276922">
      <w:pPr>
        <w:pStyle w:val="ParagraphStyle"/>
        <w:jc w:val="both"/>
        <w:rPr>
          <w:rFonts w:ascii="Bookman Old Style" w:hAnsi="Bookman Old Style" w:cs="Bookman Old Style"/>
        </w:rPr>
      </w:pP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46AF1882"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w:t>
      </w:r>
      <w:r w:rsidR="00EB462B">
        <w:rPr>
          <w:rFonts w:ascii="Bookman Old Style" w:hAnsi="Bookman Old Style" w:cs="Bookman Old Style"/>
          <w:lang w:val="pt-BR"/>
        </w:rPr>
        <w:t>a</w:t>
      </w:r>
      <w:r>
        <w:rPr>
          <w:rFonts w:ascii="Bookman Old Style" w:hAnsi="Bookman Old Style" w:cs="Bookman Old Style"/>
        </w:rPr>
        <w:t xml:space="preserve"> presente </w:t>
      </w:r>
      <w:r w:rsidR="00EB462B">
        <w:rPr>
          <w:rFonts w:ascii="Bookman Old Style" w:hAnsi="Bookman Old Style" w:cs="Bookman Old Style"/>
          <w:b/>
          <w:bCs/>
          <w:lang w:val="pt-BR"/>
        </w:rPr>
        <w:t>ATA</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sidR="00EB462B">
        <w:rPr>
          <w:rFonts w:ascii="Bookman Old Style" w:hAnsi="Bookman Old Style" w:cs="Bookman Old Style"/>
          <w:b/>
          <w:bCs/>
          <w:lang w:val="pt-BR"/>
        </w:rPr>
        <w:t>ADMINISTRAÇÃO</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0C3DE22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w:t>
      </w:r>
      <w:r w:rsidR="008F51D8">
        <w:rPr>
          <w:rFonts w:ascii="Bookman Old Style" w:hAnsi="Bookman Old Style" w:cs="Bookman Old Style"/>
          <w:lang w:val="pt-BR"/>
        </w:rPr>
        <w:t xml:space="preserve">a ata </w:t>
      </w:r>
      <w:r>
        <w:rPr>
          <w:rFonts w:ascii="Bookman Old Style" w:hAnsi="Bookman Old Style" w:cs="Bookman Old Style"/>
        </w:rPr>
        <w:t xml:space="preserve">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4C16ADFA"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w:t>
      </w:r>
      <w:r w:rsidR="00E259F3">
        <w:rPr>
          <w:rFonts w:ascii="Bookman Old Style" w:hAnsi="Bookman Old Style" w:cs="Bookman Old Style"/>
          <w:b/>
          <w:bCs/>
          <w:lang w:val="pt-BR"/>
        </w:rPr>
        <w:t>XXXXX</w:t>
      </w:r>
      <w:r>
        <w:rPr>
          <w:rFonts w:ascii="Bookman Old Style" w:hAnsi="Bookman Old Style" w:cs="Bookman Old Style"/>
          <w:b/>
          <w:bCs/>
          <w:lang w:val="pt-BR"/>
        </w:rPr>
        <w:t xml:space="preserve">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1D1771C1" w:rsidR="00276922" w:rsidRPr="0077267B" w:rsidRDefault="00EB462B"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 xml:space="preserve">FISCAL DA ATA </w:t>
      </w:r>
    </w:p>
    <w:p w14:paraId="213824EA" w14:textId="77777777" w:rsidR="00F374D0" w:rsidRDefault="00F374D0">
      <w:pPr>
        <w:pStyle w:val="Recuodecorpodetexto"/>
        <w:ind w:left="-567" w:right="-568"/>
        <w:jc w:val="center"/>
      </w:pPr>
    </w:p>
    <w:p w14:paraId="277175E7" w14:textId="77777777" w:rsidR="00700701" w:rsidRDefault="00700701">
      <w:pPr>
        <w:pStyle w:val="Recuodecorpodetexto"/>
        <w:ind w:left="-567" w:right="-568"/>
        <w:jc w:val="center"/>
      </w:pPr>
    </w:p>
    <w:p w14:paraId="0AA25D85" w14:textId="77777777" w:rsidR="00700701" w:rsidRDefault="00700701">
      <w:pPr>
        <w:pStyle w:val="Recuodecorpodetexto"/>
        <w:ind w:left="-567" w:right="-568"/>
        <w:jc w:val="center"/>
      </w:pPr>
    </w:p>
    <w:p w14:paraId="675AD313" w14:textId="77777777" w:rsidR="00700701" w:rsidRDefault="00700701">
      <w:pPr>
        <w:pStyle w:val="Recuodecorpodetexto"/>
        <w:ind w:left="-567" w:right="-568"/>
        <w:jc w:val="center"/>
      </w:pPr>
    </w:p>
    <w:p w14:paraId="67314ABE" w14:textId="77777777" w:rsidR="00700701" w:rsidRDefault="00700701">
      <w:pPr>
        <w:pStyle w:val="Recuodecorpodetexto"/>
        <w:ind w:left="-567" w:right="-568"/>
        <w:jc w:val="center"/>
      </w:pPr>
    </w:p>
    <w:p w14:paraId="3E102D29" w14:textId="77777777" w:rsidR="00700701" w:rsidRDefault="00700701">
      <w:pPr>
        <w:pStyle w:val="Recuodecorpodetexto"/>
        <w:ind w:left="-567" w:right="-568"/>
        <w:jc w:val="center"/>
      </w:pPr>
    </w:p>
    <w:p w14:paraId="0050E8C0" w14:textId="77777777" w:rsidR="00700701" w:rsidRDefault="00700701">
      <w:pPr>
        <w:pStyle w:val="Recuodecorpodetexto"/>
        <w:ind w:left="-567" w:right="-568"/>
        <w:jc w:val="center"/>
      </w:pPr>
    </w:p>
    <w:p w14:paraId="34749989" w14:textId="77777777" w:rsidR="00700701" w:rsidRDefault="00700701">
      <w:pPr>
        <w:pStyle w:val="Recuodecorpodetexto"/>
        <w:ind w:left="-567" w:right="-568"/>
        <w:jc w:val="center"/>
      </w:pPr>
    </w:p>
    <w:p w14:paraId="575C42A2" w14:textId="77777777" w:rsidR="00700701" w:rsidRDefault="00700701">
      <w:pPr>
        <w:pStyle w:val="Recuodecorpodetexto"/>
        <w:ind w:left="-567" w:right="-568"/>
        <w:jc w:val="center"/>
      </w:pPr>
    </w:p>
    <w:p w14:paraId="70032223" w14:textId="77777777" w:rsidR="00700701" w:rsidRDefault="00700701">
      <w:pPr>
        <w:pStyle w:val="Recuodecorpodetexto"/>
        <w:ind w:left="-567" w:right="-568"/>
        <w:jc w:val="center"/>
      </w:pPr>
    </w:p>
    <w:p w14:paraId="46048796" w14:textId="77777777" w:rsidR="00700701" w:rsidRDefault="00700701">
      <w:pPr>
        <w:pStyle w:val="Recuodecorpodetexto"/>
        <w:ind w:left="-567" w:right="-568"/>
        <w:jc w:val="center"/>
      </w:pPr>
    </w:p>
    <w:p w14:paraId="3CFC8FF1" w14:textId="77777777" w:rsidR="00700701" w:rsidRDefault="00700701">
      <w:pPr>
        <w:pStyle w:val="Recuodecorpodetexto"/>
        <w:ind w:left="-567" w:right="-568"/>
        <w:jc w:val="center"/>
      </w:pPr>
    </w:p>
    <w:p w14:paraId="4AC4E09C" w14:textId="77777777" w:rsidR="00700701" w:rsidRDefault="00700701">
      <w:pPr>
        <w:pStyle w:val="Recuodecorpodetexto"/>
        <w:ind w:left="-567" w:right="-568"/>
        <w:jc w:val="center"/>
      </w:pPr>
    </w:p>
    <w:p w14:paraId="7F07B60D" w14:textId="77777777" w:rsidR="00700701" w:rsidRDefault="00700701">
      <w:pPr>
        <w:pStyle w:val="Recuodecorpodetexto"/>
        <w:ind w:left="-567" w:right="-568"/>
        <w:jc w:val="center"/>
        <w:rPr>
          <w:sz w:val="44"/>
          <w:szCs w:val="44"/>
        </w:rPr>
      </w:pPr>
      <w:r w:rsidRPr="00700701">
        <w:rPr>
          <w:sz w:val="44"/>
          <w:szCs w:val="44"/>
        </w:rPr>
        <w:lastRenderedPageBreak/>
        <w:t>ANEXO VII-</w:t>
      </w:r>
    </w:p>
    <w:p w14:paraId="5EB71420" w14:textId="77777777" w:rsidR="00700701" w:rsidRDefault="00700701">
      <w:pPr>
        <w:pStyle w:val="Recuodecorpodetexto"/>
        <w:ind w:left="-567" w:right="-568"/>
        <w:jc w:val="center"/>
        <w:rPr>
          <w:sz w:val="44"/>
          <w:szCs w:val="44"/>
        </w:rPr>
      </w:pPr>
    </w:p>
    <w:p w14:paraId="03F8A9CE" w14:textId="77777777" w:rsidR="00700701" w:rsidRDefault="00700701">
      <w:pPr>
        <w:pStyle w:val="Recuodecorpodetexto"/>
        <w:ind w:left="-567" w:right="-568"/>
        <w:jc w:val="center"/>
        <w:rPr>
          <w:sz w:val="44"/>
          <w:szCs w:val="44"/>
        </w:rPr>
      </w:pPr>
    </w:p>
    <w:p w14:paraId="3DB131AE" w14:textId="77777777" w:rsidR="00700701" w:rsidRDefault="00700701">
      <w:pPr>
        <w:pStyle w:val="Recuodecorpodetexto"/>
        <w:ind w:left="-567" w:right="-568"/>
        <w:jc w:val="center"/>
        <w:rPr>
          <w:sz w:val="44"/>
          <w:szCs w:val="44"/>
        </w:rPr>
      </w:pPr>
    </w:p>
    <w:p w14:paraId="070737B0" w14:textId="7597053F" w:rsidR="00700701" w:rsidRPr="00700701" w:rsidRDefault="00700701">
      <w:pPr>
        <w:pStyle w:val="Recuodecorpodetexto"/>
        <w:ind w:left="-567" w:right="-568"/>
        <w:jc w:val="center"/>
        <w:rPr>
          <w:sz w:val="44"/>
          <w:szCs w:val="44"/>
        </w:rPr>
      </w:pPr>
      <w:r w:rsidRPr="00700701">
        <w:rPr>
          <w:sz w:val="44"/>
          <w:szCs w:val="44"/>
        </w:rPr>
        <w:t xml:space="preserve">DAS QUANTIDADES E O VALOR UNITARIO </w:t>
      </w:r>
    </w:p>
    <w:p w14:paraId="62BC746A" w14:textId="77777777" w:rsidR="00700701" w:rsidRDefault="00700701">
      <w:pPr>
        <w:pStyle w:val="Recuodecorpodetexto"/>
        <w:ind w:left="-567" w:right="-568"/>
        <w:jc w:val="center"/>
      </w:pPr>
    </w:p>
    <w:p w14:paraId="70CA916D" w14:textId="77777777" w:rsidR="00700701" w:rsidRDefault="00700701">
      <w:pPr>
        <w:pStyle w:val="Recuodecorpodetexto"/>
        <w:ind w:left="-567" w:right="-568"/>
        <w:jc w:val="center"/>
      </w:pPr>
    </w:p>
    <w:p w14:paraId="24BC5D52" w14:textId="77777777" w:rsidR="00700701" w:rsidRDefault="00700701">
      <w:pPr>
        <w:pStyle w:val="Recuodecorpodetexto"/>
        <w:ind w:left="-567" w:right="-568"/>
        <w:jc w:val="center"/>
      </w:pPr>
    </w:p>
    <w:p w14:paraId="62CC5428" w14:textId="77777777" w:rsidR="001310E0" w:rsidRDefault="001310E0">
      <w:pPr>
        <w:pStyle w:val="Recuodecorpodetexto"/>
        <w:ind w:left="-567" w:right="-568"/>
        <w:jc w:val="center"/>
      </w:pPr>
    </w:p>
    <w:p w14:paraId="561C32AE" w14:textId="77777777" w:rsidR="001310E0" w:rsidRDefault="001310E0">
      <w:pPr>
        <w:pStyle w:val="Recuodecorpodetexto"/>
        <w:ind w:left="-567" w:right="-568"/>
        <w:jc w:val="center"/>
      </w:pPr>
    </w:p>
    <w:p w14:paraId="7EC96D36" w14:textId="77777777" w:rsidR="001310E0" w:rsidRDefault="001310E0">
      <w:pPr>
        <w:pStyle w:val="Recuodecorpodetexto"/>
        <w:ind w:left="-567" w:right="-568"/>
        <w:jc w:val="center"/>
      </w:pPr>
    </w:p>
    <w:p w14:paraId="29A5659B" w14:textId="77777777" w:rsidR="001310E0" w:rsidRDefault="001310E0">
      <w:pPr>
        <w:pStyle w:val="Recuodecorpodetexto"/>
        <w:ind w:left="-567" w:right="-568"/>
        <w:jc w:val="center"/>
      </w:pPr>
    </w:p>
    <w:p w14:paraId="76F5A9A0" w14:textId="77777777" w:rsidR="001310E0" w:rsidRDefault="001310E0">
      <w:pPr>
        <w:pStyle w:val="Recuodecorpodetexto"/>
        <w:ind w:left="-567" w:right="-568"/>
        <w:jc w:val="center"/>
      </w:pPr>
    </w:p>
    <w:p w14:paraId="51170228" w14:textId="77777777" w:rsidR="001310E0" w:rsidRDefault="001310E0">
      <w:pPr>
        <w:pStyle w:val="Recuodecorpodetexto"/>
        <w:ind w:left="-567" w:right="-568"/>
        <w:jc w:val="center"/>
      </w:pPr>
    </w:p>
    <w:p w14:paraId="55AD84F2" w14:textId="77777777" w:rsidR="001310E0" w:rsidRDefault="001310E0">
      <w:pPr>
        <w:pStyle w:val="Recuodecorpodetexto"/>
        <w:ind w:left="-567" w:right="-568"/>
        <w:jc w:val="center"/>
      </w:pPr>
    </w:p>
    <w:p w14:paraId="257542F4" w14:textId="77777777" w:rsidR="001310E0" w:rsidRDefault="001310E0">
      <w:pPr>
        <w:pStyle w:val="Recuodecorpodetexto"/>
        <w:ind w:left="-567" w:right="-568"/>
        <w:jc w:val="center"/>
      </w:pPr>
    </w:p>
    <w:p w14:paraId="0A0F9A91" w14:textId="77777777" w:rsidR="001310E0" w:rsidRDefault="001310E0">
      <w:pPr>
        <w:pStyle w:val="Recuodecorpodetexto"/>
        <w:ind w:left="-567" w:right="-568"/>
        <w:jc w:val="center"/>
      </w:pPr>
    </w:p>
    <w:p w14:paraId="64AF4045" w14:textId="77777777" w:rsidR="001310E0" w:rsidRDefault="001310E0">
      <w:pPr>
        <w:pStyle w:val="Recuodecorpodetexto"/>
        <w:ind w:left="-567" w:right="-568"/>
        <w:jc w:val="center"/>
      </w:pPr>
    </w:p>
    <w:p w14:paraId="13CEC35F" w14:textId="77777777" w:rsidR="001310E0" w:rsidRDefault="001310E0">
      <w:pPr>
        <w:pStyle w:val="Recuodecorpodetexto"/>
        <w:ind w:left="-567" w:right="-568"/>
        <w:jc w:val="center"/>
      </w:pPr>
    </w:p>
    <w:p w14:paraId="22D7F430" w14:textId="0029A047" w:rsidR="001310E0" w:rsidRPr="001310E0" w:rsidRDefault="001310E0">
      <w:pPr>
        <w:pStyle w:val="Recuodecorpodetexto"/>
        <w:ind w:left="-567" w:right="-568"/>
        <w:jc w:val="center"/>
        <w:rPr>
          <w:sz w:val="48"/>
          <w:szCs w:val="48"/>
        </w:rPr>
      </w:pPr>
    </w:p>
    <w:sectPr w:rsidR="001310E0" w:rsidRPr="001310E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E0D2" w14:textId="77777777" w:rsidR="00385EB6" w:rsidRDefault="00385EB6">
      <w:pPr>
        <w:spacing w:after="0" w:line="240" w:lineRule="auto"/>
      </w:pPr>
      <w:r>
        <w:separator/>
      </w:r>
    </w:p>
  </w:endnote>
  <w:endnote w:type="continuationSeparator" w:id="0">
    <w:p w14:paraId="15334948" w14:textId="77777777" w:rsidR="00385EB6" w:rsidRDefault="0038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FD2B" w14:textId="77777777" w:rsidR="00385EB6" w:rsidRDefault="00385EB6">
      <w:pPr>
        <w:spacing w:after="0" w:line="240" w:lineRule="auto"/>
      </w:pPr>
      <w:r>
        <w:separator/>
      </w:r>
    </w:p>
  </w:footnote>
  <w:footnote w:type="continuationSeparator" w:id="0">
    <w:p w14:paraId="7794AE0D" w14:textId="77777777" w:rsidR="00385EB6" w:rsidRDefault="0038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63211216"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48465814"/>
    <w:multiLevelType w:val="hybridMultilevel"/>
    <w:tmpl w:val="81AAD2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15:restartNumberingAfterBreak="0">
    <w:nsid w:val="7EDB7BBC"/>
    <w:multiLevelType w:val="hybridMultilevel"/>
    <w:tmpl w:val="6F3014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10"/>
  </w:num>
  <w:num w:numId="11" w16cid:durableId="1865902756">
    <w:abstractNumId w:val="8"/>
  </w:num>
  <w:num w:numId="12" w16cid:durableId="437336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3033"/>
    <w:rsid w:val="00083CF2"/>
    <w:rsid w:val="000C6C77"/>
    <w:rsid w:val="000E1E37"/>
    <w:rsid w:val="000F4EA1"/>
    <w:rsid w:val="001128CD"/>
    <w:rsid w:val="001310E0"/>
    <w:rsid w:val="001536A3"/>
    <w:rsid w:val="00174ACE"/>
    <w:rsid w:val="001B757D"/>
    <w:rsid w:val="001C26CD"/>
    <w:rsid w:val="001E05E4"/>
    <w:rsid w:val="001E12ED"/>
    <w:rsid w:val="001E62B7"/>
    <w:rsid w:val="001F69B3"/>
    <w:rsid w:val="00216B27"/>
    <w:rsid w:val="00255AC4"/>
    <w:rsid w:val="00274644"/>
    <w:rsid w:val="00276922"/>
    <w:rsid w:val="002933C5"/>
    <w:rsid w:val="002A44D2"/>
    <w:rsid w:val="002B72FC"/>
    <w:rsid w:val="002F2D18"/>
    <w:rsid w:val="00303F77"/>
    <w:rsid w:val="00315484"/>
    <w:rsid w:val="00344272"/>
    <w:rsid w:val="0037338B"/>
    <w:rsid w:val="003848CE"/>
    <w:rsid w:val="00385EB6"/>
    <w:rsid w:val="0038642F"/>
    <w:rsid w:val="003910DB"/>
    <w:rsid w:val="003960C8"/>
    <w:rsid w:val="003C236A"/>
    <w:rsid w:val="003F0282"/>
    <w:rsid w:val="0041729F"/>
    <w:rsid w:val="004257B0"/>
    <w:rsid w:val="00466F87"/>
    <w:rsid w:val="00472598"/>
    <w:rsid w:val="00472935"/>
    <w:rsid w:val="0049366A"/>
    <w:rsid w:val="004C072E"/>
    <w:rsid w:val="004C3841"/>
    <w:rsid w:val="004C4335"/>
    <w:rsid w:val="004F5FEB"/>
    <w:rsid w:val="00501AF9"/>
    <w:rsid w:val="00513F3A"/>
    <w:rsid w:val="005227B7"/>
    <w:rsid w:val="00523485"/>
    <w:rsid w:val="00545CAD"/>
    <w:rsid w:val="00553FD1"/>
    <w:rsid w:val="00556E4B"/>
    <w:rsid w:val="005F4AC5"/>
    <w:rsid w:val="00607528"/>
    <w:rsid w:val="00620CD5"/>
    <w:rsid w:val="00625C0A"/>
    <w:rsid w:val="00625D9B"/>
    <w:rsid w:val="00660BCD"/>
    <w:rsid w:val="00666220"/>
    <w:rsid w:val="006741D7"/>
    <w:rsid w:val="00691ED5"/>
    <w:rsid w:val="006F5CE0"/>
    <w:rsid w:val="006F6CF8"/>
    <w:rsid w:val="00700701"/>
    <w:rsid w:val="0070332E"/>
    <w:rsid w:val="00703CCB"/>
    <w:rsid w:val="0070421A"/>
    <w:rsid w:val="007271E0"/>
    <w:rsid w:val="00770259"/>
    <w:rsid w:val="0077267B"/>
    <w:rsid w:val="00772FCA"/>
    <w:rsid w:val="0077407B"/>
    <w:rsid w:val="007749BC"/>
    <w:rsid w:val="007870F9"/>
    <w:rsid w:val="007907C6"/>
    <w:rsid w:val="007943F4"/>
    <w:rsid w:val="007953B9"/>
    <w:rsid w:val="007E1430"/>
    <w:rsid w:val="00804028"/>
    <w:rsid w:val="00810A2A"/>
    <w:rsid w:val="008A0898"/>
    <w:rsid w:val="008A5046"/>
    <w:rsid w:val="008C4A6B"/>
    <w:rsid w:val="008E6A1B"/>
    <w:rsid w:val="008F51D8"/>
    <w:rsid w:val="0094152E"/>
    <w:rsid w:val="00986367"/>
    <w:rsid w:val="009931B7"/>
    <w:rsid w:val="009C2EE0"/>
    <w:rsid w:val="009D31AE"/>
    <w:rsid w:val="009E37A8"/>
    <w:rsid w:val="009E400B"/>
    <w:rsid w:val="009E7F0F"/>
    <w:rsid w:val="00A06FA7"/>
    <w:rsid w:val="00A17E88"/>
    <w:rsid w:val="00A512E9"/>
    <w:rsid w:val="00A611AA"/>
    <w:rsid w:val="00A75849"/>
    <w:rsid w:val="00A82BA9"/>
    <w:rsid w:val="00AA4A76"/>
    <w:rsid w:val="00AD44DF"/>
    <w:rsid w:val="00B17199"/>
    <w:rsid w:val="00B1735F"/>
    <w:rsid w:val="00B3664A"/>
    <w:rsid w:val="00B552AE"/>
    <w:rsid w:val="00B55303"/>
    <w:rsid w:val="00B62540"/>
    <w:rsid w:val="00B62D98"/>
    <w:rsid w:val="00B81F34"/>
    <w:rsid w:val="00BA2A3B"/>
    <w:rsid w:val="00BD5968"/>
    <w:rsid w:val="00BF008A"/>
    <w:rsid w:val="00C44A4C"/>
    <w:rsid w:val="00C63A09"/>
    <w:rsid w:val="00C817C6"/>
    <w:rsid w:val="00C91973"/>
    <w:rsid w:val="00C979A9"/>
    <w:rsid w:val="00CA756D"/>
    <w:rsid w:val="00CA75B8"/>
    <w:rsid w:val="00CC6B77"/>
    <w:rsid w:val="00D40E42"/>
    <w:rsid w:val="00D7227F"/>
    <w:rsid w:val="00D87136"/>
    <w:rsid w:val="00DA0912"/>
    <w:rsid w:val="00DB2276"/>
    <w:rsid w:val="00DB66CD"/>
    <w:rsid w:val="00DC6E41"/>
    <w:rsid w:val="00DD761F"/>
    <w:rsid w:val="00DF403E"/>
    <w:rsid w:val="00E259F3"/>
    <w:rsid w:val="00E30486"/>
    <w:rsid w:val="00E422FC"/>
    <w:rsid w:val="00E61D1E"/>
    <w:rsid w:val="00E75B20"/>
    <w:rsid w:val="00EB462B"/>
    <w:rsid w:val="00EF7C3F"/>
    <w:rsid w:val="00F24A48"/>
    <w:rsid w:val="00F24F6E"/>
    <w:rsid w:val="00F2504A"/>
    <w:rsid w:val="00F27E51"/>
    <w:rsid w:val="00F374D0"/>
    <w:rsid w:val="00F50B80"/>
    <w:rsid w:val="00F54DB6"/>
    <w:rsid w:val="00F94544"/>
    <w:rsid w:val="00FB5F18"/>
    <w:rsid w:val="00FE23D1"/>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 w:type="character" w:styleId="nfase">
    <w:name w:val="Emphasis"/>
    <w:basedOn w:val="Fontepargpadro"/>
    <w:uiPriority w:val="20"/>
    <w:qFormat/>
    <w:rsid w:val="00F54DB6"/>
    <w:rPr>
      <w:i/>
      <w:iCs/>
    </w:rPr>
  </w:style>
  <w:style w:type="table" w:styleId="SimplesTabela2">
    <w:name w:val="Plain Table 2"/>
    <w:basedOn w:val="Tabelanormal"/>
    <w:uiPriority w:val="42"/>
    <w:rsid w:val="00B552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1">
    <w:name w:val="Plain Table 1"/>
    <w:basedOn w:val="Tabelanormal"/>
    <w:uiPriority w:val="41"/>
    <w:rsid w:val="00B552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B552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6Colorida">
    <w:name w:val="Grid Table 6 Colorful"/>
    <w:basedOn w:val="Tabelanormal"/>
    <w:uiPriority w:val="51"/>
    <w:rsid w:val="00B55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3F028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3F028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3F028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8553">
      <w:bodyDiv w:val="1"/>
      <w:marLeft w:val="0"/>
      <w:marRight w:val="0"/>
      <w:marTop w:val="0"/>
      <w:marBottom w:val="0"/>
      <w:divBdr>
        <w:top w:val="none" w:sz="0" w:space="0" w:color="auto"/>
        <w:left w:val="none" w:sz="0" w:space="0" w:color="auto"/>
        <w:bottom w:val="none" w:sz="0" w:space="0" w:color="auto"/>
        <w:right w:val="none" w:sz="0" w:space="0" w:color="auto"/>
      </w:divBdr>
    </w:div>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 w:id="2004818494">
      <w:bodyDiv w:val="1"/>
      <w:marLeft w:val="0"/>
      <w:marRight w:val="0"/>
      <w:marTop w:val="0"/>
      <w:marBottom w:val="0"/>
      <w:divBdr>
        <w:top w:val="none" w:sz="0" w:space="0" w:color="auto"/>
        <w:left w:val="none" w:sz="0" w:space="0" w:color="auto"/>
        <w:bottom w:val="none" w:sz="0" w:space="0" w:color="auto"/>
        <w:right w:val="none" w:sz="0" w:space="0" w:color="auto"/>
      </w:divBdr>
    </w:div>
    <w:div w:id="21461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10781</Words>
  <Characters>58223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2</cp:revision>
  <dcterms:created xsi:type="dcterms:W3CDTF">2023-12-04T19:07:00Z</dcterms:created>
  <dcterms:modified xsi:type="dcterms:W3CDTF">2023-12-04T19:07:00Z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