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9F9ACEE" w:rsidR="00F374D0" w:rsidRDefault="0070421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EXCLUSIVA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6CC61311"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7C4502">
        <w:rPr>
          <w:rFonts w:ascii="Palatino Linotype" w:hAnsi="Palatino Linotype"/>
          <w:sz w:val="20"/>
        </w:rPr>
        <w:t xml:space="preserve">item </w:t>
      </w:r>
    </w:p>
    <w:p w14:paraId="7832FAF8" w14:textId="7E37AEDF"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B37518">
        <w:rPr>
          <w:rFonts w:ascii="Palatino Linotype" w:hAnsi="Palatino Linotype"/>
          <w:sz w:val="20"/>
        </w:rPr>
        <w:t>008</w:t>
      </w:r>
      <w:r w:rsidR="003848CE">
        <w:rPr>
          <w:rFonts w:ascii="Palatino Linotype" w:hAnsi="Palatino Linotype"/>
          <w:sz w:val="20"/>
        </w:rPr>
        <w:t>-</w:t>
      </w:r>
      <w:r w:rsidR="00625D9B">
        <w:rPr>
          <w:rFonts w:ascii="Palatino Linotype" w:hAnsi="Palatino Linotype"/>
          <w:sz w:val="20"/>
        </w:rPr>
        <w:t>2023</w:t>
      </w:r>
    </w:p>
    <w:p w14:paraId="56D2E78A" w14:textId="5EB1FA25"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7C4502">
        <w:rPr>
          <w:rFonts w:ascii="Palatino Linotype" w:hAnsi="Palatino Linotype"/>
          <w:b/>
          <w:bCs/>
          <w:sz w:val="20"/>
        </w:rPr>
        <w:t xml:space="preserve"> </w:t>
      </w:r>
      <w:r w:rsidR="007C4502" w:rsidRPr="007C4502">
        <w:rPr>
          <w:rFonts w:ascii="Palatino Linotype" w:hAnsi="Palatino Linotype"/>
          <w:b/>
          <w:bCs/>
          <w:sz w:val="20"/>
        </w:rPr>
        <w:t xml:space="preserve">AQUISIÇÃO DE PNEUS NOVOS, COM CERTIFICAÇÃO DO INMETRO, E NAS NORMAS TECNICAS DA ABNT DESTINADOS A SECRETARIA </w:t>
      </w:r>
      <w:r w:rsidR="00B33F01" w:rsidRPr="007C4502">
        <w:rPr>
          <w:rFonts w:ascii="Palatino Linotype" w:hAnsi="Palatino Linotype"/>
          <w:b/>
          <w:bCs/>
          <w:sz w:val="20"/>
        </w:rPr>
        <w:t>DE OBRAS</w:t>
      </w:r>
      <w:r w:rsidR="007C4502" w:rsidRPr="007C4502">
        <w:rPr>
          <w:rFonts w:ascii="Palatino Linotype" w:hAnsi="Palatino Linotype"/>
          <w:b/>
          <w:bCs/>
          <w:sz w:val="20"/>
        </w:rPr>
        <w:t xml:space="preserve">  DESTA MUNICIPALIDADE.</w:t>
      </w:r>
    </w:p>
    <w:p w14:paraId="1B8DE2FE" w14:textId="33D74981"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7C4502">
        <w:rPr>
          <w:rFonts w:ascii="Palatino Linotype" w:hAnsi="Palatino Linotype"/>
          <w:sz w:val="20"/>
        </w:rPr>
        <w:t>359</w:t>
      </w:r>
      <w:r w:rsidR="00C25E30">
        <w:rPr>
          <w:rFonts w:ascii="Palatino Linotype" w:hAnsi="Palatino Linotype"/>
          <w:sz w:val="20"/>
        </w:rPr>
        <w:t>.</w:t>
      </w:r>
    </w:p>
    <w:p w14:paraId="74098540" w14:textId="14AE1F99"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w:t>
      </w:r>
      <w:r w:rsidR="00CE64C3">
        <w:rPr>
          <w:rFonts w:ascii="Palatino Linotype" w:hAnsi="Palatino Linotype"/>
          <w:b/>
          <w:sz w:val="20"/>
        </w:rPr>
        <w:t xml:space="preserve">1-PRÓPRIO </w:t>
      </w:r>
    </w:p>
    <w:p w14:paraId="2B0594DA" w14:textId="00F883BD"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B1735F" w:rsidRPr="009E37A8">
        <w:rPr>
          <w:rFonts w:ascii="Palatino Linotype" w:hAnsi="Palatino Linotype"/>
          <w:sz w:val="20"/>
        </w:rPr>
        <w:t>33.90.3</w:t>
      </w:r>
      <w:r w:rsidR="00B81F34">
        <w:rPr>
          <w:rFonts w:ascii="Palatino Linotype" w:hAnsi="Palatino Linotype"/>
          <w:sz w:val="20"/>
        </w:rPr>
        <w:t>9</w:t>
      </w:r>
      <w:r w:rsidR="00625D9B">
        <w:rPr>
          <w:rFonts w:ascii="Palatino Linotype" w:hAnsi="Palatino Linotype"/>
          <w:sz w:val="20"/>
        </w:rPr>
        <w:t xml:space="preserve"> </w:t>
      </w:r>
    </w:p>
    <w:p w14:paraId="102C33AF" w14:textId="59902F7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B37518">
        <w:rPr>
          <w:rFonts w:ascii="Palatino Linotype" w:hAnsi="Palatino Linotype"/>
          <w:b/>
          <w:sz w:val="20"/>
        </w:rPr>
        <w:t>27</w:t>
      </w:r>
      <w:r w:rsidR="00C63A09">
        <w:rPr>
          <w:rFonts w:ascii="Palatino Linotype" w:hAnsi="Palatino Linotype"/>
          <w:b/>
          <w:sz w:val="20"/>
        </w:rPr>
        <w:t>/</w:t>
      </w:r>
      <w:r w:rsidR="00B37518">
        <w:rPr>
          <w:rFonts w:ascii="Palatino Linotype" w:hAnsi="Palatino Linotype"/>
          <w:b/>
          <w:sz w:val="20"/>
        </w:rPr>
        <w:t>03</w:t>
      </w:r>
      <w:r w:rsidR="009E37A8" w:rsidRPr="009E37A8">
        <w:rPr>
          <w:rFonts w:ascii="Palatino Linotype" w:hAnsi="Palatino Linotype"/>
          <w:b/>
          <w:sz w:val="20"/>
        </w:rPr>
        <w:t>/</w:t>
      </w:r>
      <w:r w:rsidR="00625D9B">
        <w:rPr>
          <w:rFonts w:ascii="Palatino Linotype" w:hAnsi="Palatino Linotype"/>
          <w:b/>
          <w:sz w:val="20"/>
        </w:rPr>
        <w:t>2023</w:t>
      </w:r>
    </w:p>
    <w:p w14:paraId="0AC774CE" w14:textId="3D6174D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B37518">
        <w:rPr>
          <w:rFonts w:ascii="Palatino Linotype" w:hAnsi="Palatino Linotype"/>
          <w:b/>
          <w:sz w:val="20"/>
        </w:rPr>
        <w:t>27</w:t>
      </w:r>
      <w:r w:rsidRPr="009E37A8">
        <w:rPr>
          <w:rFonts w:ascii="Palatino Linotype" w:hAnsi="Palatino Linotype"/>
          <w:b/>
          <w:sz w:val="20"/>
        </w:rPr>
        <w:t>/</w:t>
      </w:r>
      <w:r w:rsidR="00B37518">
        <w:rPr>
          <w:rFonts w:ascii="Palatino Linotype" w:hAnsi="Palatino Linotype"/>
          <w:b/>
          <w:sz w:val="20"/>
        </w:rPr>
        <w:t>03</w:t>
      </w:r>
      <w:r w:rsidRPr="009E37A8">
        <w:rPr>
          <w:rFonts w:ascii="Palatino Linotype" w:hAnsi="Palatino Linotype"/>
          <w:b/>
          <w:sz w:val="20"/>
        </w:rPr>
        <w:t>/</w:t>
      </w:r>
      <w:r w:rsidR="00625D9B">
        <w:rPr>
          <w:rFonts w:ascii="Palatino Linotype" w:hAnsi="Palatino Linotype"/>
          <w:b/>
          <w:sz w:val="20"/>
        </w:rPr>
        <w:t>2023</w:t>
      </w:r>
    </w:p>
    <w:p w14:paraId="20D8A71A" w14:textId="6968BA8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w:t>
      </w:r>
      <w:r w:rsidR="00B37518">
        <w:rPr>
          <w:rFonts w:ascii="Palatino Linotype" w:hAnsi="Palatino Linotype"/>
          <w:b/>
          <w:sz w:val="20"/>
        </w:rPr>
        <w:t xml:space="preserve"> 30</w:t>
      </w:r>
      <w:r w:rsidR="009E37A8" w:rsidRPr="009E37A8">
        <w:rPr>
          <w:rFonts w:ascii="Palatino Linotype" w:hAnsi="Palatino Linotype"/>
          <w:b/>
          <w:sz w:val="20"/>
        </w:rPr>
        <w:t>/</w:t>
      </w:r>
      <w:r w:rsidR="00B37518">
        <w:rPr>
          <w:rFonts w:ascii="Palatino Linotype" w:hAnsi="Palatino Linotype"/>
          <w:b/>
          <w:sz w:val="20"/>
        </w:rPr>
        <w:t>03</w:t>
      </w:r>
      <w:r w:rsidR="009E37A8" w:rsidRPr="009E37A8">
        <w:rPr>
          <w:rFonts w:ascii="Palatino Linotype" w:hAnsi="Palatino Linotype"/>
          <w:b/>
          <w:sz w:val="20"/>
        </w:rPr>
        <w:t>/</w:t>
      </w:r>
      <w:r w:rsidR="00625D9B">
        <w:rPr>
          <w:rFonts w:ascii="Palatino Linotype" w:hAnsi="Palatino Linotype"/>
          <w:b/>
          <w:sz w:val="20"/>
        </w:rPr>
        <w:t>2023</w:t>
      </w:r>
    </w:p>
    <w:p w14:paraId="328F66FD" w14:textId="571F894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B37518">
        <w:rPr>
          <w:rFonts w:ascii="Palatino Linotype" w:hAnsi="Palatino Linotype"/>
          <w:b/>
          <w:sz w:val="20"/>
        </w:rPr>
        <w:t xml:space="preserve"> 30</w:t>
      </w:r>
      <w:r w:rsidRPr="009E37A8">
        <w:rPr>
          <w:rFonts w:ascii="Palatino Linotype" w:hAnsi="Palatino Linotype"/>
          <w:b/>
          <w:sz w:val="20"/>
        </w:rPr>
        <w:t>/</w:t>
      </w:r>
      <w:r w:rsidR="00B37518">
        <w:rPr>
          <w:rFonts w:ascii="Palatino Linotype" w:hAnsi="Palatino Linotype"/>
          <w:b/>
          <w:sz w:val="20"/>
        </w:rPr>
        <w:t>03</w:t>
      </w:r>
      <w:r w:rsidRPr="009E37A8">
        <w:rPr>
          <w:rFonts w:ascii="Palatino Linotype" w:hAnsi="Palatino Linotype"/>
          <w:b/>
          <w:sz w:val="20"/>
        </w:rPr>
        <w:t>/</w:t>
      </w:r>
      <w:r w:rsidR="00625D9B">
        <w:rPr>
          <w:rFonts w:ascii="Palatino Linotype" w:hAnsi="Palatino Linotype"/>
          <w:b/>
          <w:sz w:val="20"/>
        </w:rPr>
        <w:t>2023</w:t>
      </w:r>
    </w:p>
    <w:p w14:paraId="426EC9E2" w14:textId="1755F26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B37518">
        <w:rPr>
          <w:rFonts w:ascii="Palatino Linotype" w:hAnsi="Palatino Linotype"/>
          <w:b/>
          <w:sz w:val="20"/>
        </w:rPr>
        <w:t>30</w:t>
      </w:r>
      <w:r w:rsidRPr="009E37A8">
        <w:rPr>
          <w:rFonts w:ascii="Palatino Linotype" w:hAnsi="Palatino Linotype"/>
          <w:b/>
          <w:sz w:val="20"/>
        </w:rPr>
        <w:t>/</w:t>
      </w:r>
      <w:r w:rsidR="00B37518">
        <w:rPr>
          <w:rFonts w:ascii="Palatino Linotype" w:hAnsi="Palatino Linotype"/>
          <w:b/>
          <w:sz w:val="20"/>
        </w:rPr>
        <w:t>03</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2E68D73A" w:rsidR="00C63A09" w:rsidRDefault="00C63A09">
      <w:pPr>
        <w:spacing w:before="120" w:after="120" w:line="240" w:lineRule="auto"/>
        <w:ind w:left="-567" w:right="-568"/>
        <w:rPr>
          <w:rFonts w:ascii="Palatino Linotype" w:hAnsi="Palatino Linotype"/>
          <w:sz w:val="20"/>
        </w:rPr>
      </w:pPr>
    </w:p>
    <w:p w14:paraId="07158FCF" w14:textId="77777777" w:rsidR="007C4502" w:rsidRDefault="007C4502">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2525133E" w:rsidR="00F374D0" w:rsidRDefault="007C4502">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2C649607"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 xml:space="preserve">DE </w:t>
      </w:r>
      <w:r w:rsidR="007C4502">
        <w:rPr>
          <w:rFonts w:ascii="Palatino Linotype" w:hAnsi="Palatino Linotype"/>
          <w:sz w:val="20"/>
        </w:rPr>
        <w:t>OBRAS</w:t>
      </w:r>
      <w:r w:rsidR="00E422FC">
        <w:rPr>
          <w:rFonts w:ascii="Palatino Linotype" w:hAnsi="Palatino Linotype"/>
          <w:sz w:val="20"/>
        </w:rPr>
        <w:t xml:space="preserve"> </w:t>
      </w:r>
      <w:r>
        <w:rPr>
          <w:rFonts w:ascii="Palatino Linotype" w:hAnsi="Palatino Linotype"/>
          <w:sz w:val="20"/>
        </w:rPr>
        <w:t>,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10EC74D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652BA92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PREFEITUR</w:t>
      </w:r>
      <w:r w:rsidR="00C25E30">
        <w:rPr>
          <w:rFonts w:ascii="Palatino Linotype" w:hAnsi="Palatino Linotype" w:cs="Arial"/>
          <w:sz w:val="20"/>
          <w:szCs w:val="20"/>
        </w:rPr>
        <w:t>A</w:t>
      </w:r>
      <w:r w:rsidR="000465E9">
        <w:rPr>
          <w:rFonts w:ascii="Palatino Linotype" w:hAnsi="Palatino Linotype" w:cs="Arial"/>
          <w:sz w:val="20"/>
          <w:szCs w:val="20"/>
        </w:rPr>
        <w:t xml:space="preserve">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70BACACD" w:rsidR="00F374D0" w:rsidRDefault="007C4502">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sz w:val="20"/>
        </w:rPr>
        <w:t>A</w:t>
      </w:r>
      <w:r w:rsidRPr="007C4502">
        <w:rPr>
          <w:rFonts w:ascii="Palatino Linotype" w:hAnsi="Palatino Linotype"/>
          <w:sz w:val="20"/>
        </w:rPr>
        <w:t xml:space="preserve">QUISIÇÃO DE PNEUS NOVOS, COM CERTIFICAÇÃO DO INMETRO, E NAS NORMAS TECNICAS DA ABNT DESTINADOS A SECRETARIA DE </w:t>
      </w:r>
      <w:r w:rsidR="00B37518" w:rsidRPr="007C4502">
        <w:rPr>
          <w:rFonts w:ascii="Palatino Linotype" w:hAnsi="Palatino Linotype"/>
          <w:sz w:val="20"/>
        </w:rPr>
        <w:t>OBRAS DESTA</w:t>
      </w:r>
      <w:r w:rsidRPr="007C4502">
        <w:rPr>
          <w:rFonts w:ascii="Palatino Linotype" w:hAnsi="Palatino Linotype"/>
          <w:sz w:val="20"/>
        </w:rPr>
        <w:t xml:space="preserve"> MUNICIPALIDADE.</w:t>
      </w:r>
      <w:r>
        <w:rPr>
          <w:rFonts w:ascii="Palatino Linotype" w:hAnsi="Palatino Linotype"/>
          <w:sz w:val="20"/>
        </w:rPr>
        <w:t xml:space="preserve"> </w:t>
      </w:r>
      <w:r w:rsidR="00625D9B">
        <w:rPr>
          <w:rFonts w:ascii="Palatino Linotype" w:hAnsi="Palatino Linotype"/>
          <w:sz w:val="20"/>
        </w:rPr>
        <w:t>,</w:t>
      </w:r>
      <w:r w:rsidR="00083CF2">
        <w:rPr>
          <w:rFonts w:ascii="Palatino Linotype" w:hAnsi="Palatino Linotype"/>
          <w:sz w:val="20"/>
        </w:rPr>
        <w:t xml:space="preserve"> </w:t>
      </w:r>
      <w:r w:rsidR="0070421A">
        <w:rPr>
          <w:rFonts w:ascii="Palatino Linotype" w:hAnsi="Palatino Linotype"/>
          <w:sz w:val="20"/>
        </w:rPr>
        <w:t xml:space="preserve">conforme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506AC90A"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38642F">
        <w:rPr>
          <w:rFonts w:ascii="Palatino Linotype" w:hAnsi="Palatino Linotype"/>
          <w:sz w:val="20"/>
        </w:rPr>
        <w:t xml:space="preserve"> </w:t>
      </w:r>
      <w:r w:rsidR="007C4502">
        <w:rPr>
          <w:rFonts w:ascii="Palatino Linotype" w:hAnsi="Palatino Linotype"/>
          <w:sz w:val="20"/>
        </w:rPr>
        <w:t>35.700,00</w:t>
      </w:r>
      <w:r w:rsidR="002933C5">
        <w:rPr>
          <w:rFonts w:ascii="Palatino Linotype" w:hAnsi="Palatino Linotype"/>
          <w:sz w:val="20"/>
        </w:rPr>
        <w:t xml:space="preserve"> </w:t>
      </w:r>
      <w:r w:rsidR="001F69B3" w:rsidRPr="00CA756D">
        <w:rPr>
          <w:rFonts w:ascii="Palatino Linotype" w:hAnsi="Palatino Linotype" w:cs="Arial"/>
          <w:bCs/>
          <w:color w:val="000000"/>
          <w:sz w:val="20"/>
          <w:szCs w:val="20"/>
        </w:rPr>
        <w:t>(</w:t>
      </w:r>
      <w:r w:rsidR="007C4502">
        <w:rPr>
          <w:rFonts w:ascii="Palatino Linotype" w:hAnsi="Palatino Linotype" w:cs="Arial"/>
          <w:bCs/>
          <w:color w:val="000000"/>
          <w:sz w:val="20"/>
          <w:szCs w:val="20"/>
        </w:rPr>
        <w:t>TRINTA E CINCO MIL E SETECENTOS REAIS</w:t>
      </w:r>
      <w:r w:rsidRPr="00CA756D">
        <w:rPr>
          <w:rFonts w:ascii="Palatino Linotype" w:hAnsi="Palatino Linotype" w:cs="Arial"/>
          <w:bCs/>
          <w:color w:val="000000"/>
          <w:sz w:val="20"/>
          <w:szCs w:val="20"/>
        </w:rPr>
        <w:t>).</w:t>
      </w:r>
    </w:p>
    <w:p w14:paraId="7B1353AA" w14:textId="2AB3E680"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 xml:space="preserve">As despesas decorrentes da aquisição do objeto deste Pregão correrão à conta dos recursos consignados no orçamento do </w:t>
      </w:r>
      <w:r w:rsidR="007C4502">
        <w:rPr>
          <w:rFonts w:ascii="Arial" w:hAnsi="Arial" w:cs="Arial"/>
          <w:sz w:val="20"/>
          <w:szCs w:val="20"/>
          <w:highlight w:val="lightGray"/>
        </w:rPr>
        <w:t>359</w:t>
      </w:r>
      <w:r w:rsidR="0038642F">
        <w:rPr>
          <w:rFonts w:ascii="Arial" w:hAnsi="Arial" w:cs="Arial"/>
          <w:sz w:val="20"/>
          <w:szCs w:val="20"/>
          <w:highlight w:val="lightGray"/>
        </w:rPr>
        <w:t xml:space="preserve"> </w:t>
      </w:r>
      <w:r w:rsidR="007943F4">
        <w:rPr>
          <w:rFonts w:ascii="Arial" w:hAnsi="Arial" w:cs="Arial"/>
          <w:sz w:val="20"/>
          <w:szCs w:val="20"/>
          <w:highlight w:val="lightGray"/>
        </w:rPr>
        <w:t xml:space="preserve"> </w:t>
      </w:r>
      <w:r>
        <w:rPr>
          <w:rFonts w:ascii="Arial" w:hAnsi="Arial" w:cs="Arial"/>
          <w:sz w:val="20"/>
          <w:szCs w:val="20"/>
          <w:highlight w:val="lightGray"/>
        </w:rPr>
        <w:t>;</w:t>
      </w:r>
      <w:r>
        <w:rPr>
          <w:rFonts w:ascii="Arial" w:hAnsi="Arial"/>
          <w:sz w:val="20"/>
        </w:rPr>
        <w:t xml:space="preserve"> Programa</w:t>
      </w:r>
      <w:r w:rsidR="007943F4">
        <w:rPr>
          <w:rFonts w:ascii="Arial" w:hAnsi="Arial"/>
          <w:sz w:val="20"/>
        </w:rPr>
        <w:t>s</w:t>
      </w:r>
      <w:r>
        <w:rPr>
          <w:rFonts w:ascii="Arial" w:hAnsi="Arial"/>
          <w:sz w:val="20"/>
        </w:rPr>
        <w:t xml:space="preserve"> de Trabalho nº</w:t>
      </w:r>
      <w:r w:rsidR="00C44A4C">
        <w:rPr>
          <w:rFonts w:ascii="Arial" w:hAnsi="Arial" w:cs="Arial"/>
          <w:sz w:val="20"/>
        </w:rPr>
        <w:t>:</w:t>
      </w:r>
      <w:r w:rsidR="007C4502">
        <w:rPr>
          <w:rFonts w:ascii="Arial" w:hAnsi="Arial" w:cs="Arial"/>
          <w:sz w:val="20"/>
        </w:rPr>
        <w:t>26</w:t>
      </w:r>
      <w:r w:rsidR="00083CF2">
        <w:rPr>
          <w:rFonts w:ascii="Arial" w:hAnsi="Arial" w:cs="Arial"/>
          <w:sz w:val="20"/>
        </w:rPr>
        <w:t>.</w:t>
      </w:r>
      <w:r w:rsidR="007C4502">
        <w:rPr>
          <w:rFonts w:ascii="Arial" w:hAnsi="Arial" w:cs="Arial"/>
          <w:sz w:val="20"/>
        </w:rPr>
        <w:t>782</w:t>
      </w:r>
      <w:r w:rsidR="00C44A4C">
        <w:rPr>
          <w:rFonts w:ascii="Arial" w:hAnsi="Arial"/>
          <w:sz w:val="20"/>
        </w:rPr>
        <w:t xml:space="preserve"> </w:t>
      </w:r>
      <w:r>
        <w:rPr>
          <w:rFonts w:ascii="Arial" w:hAnsi="Arial"/>
          <w:sz w:val="20"/>
        </w:rPr>
        <w:t xml:space="preserve">Natureza da Despesa: </w:t>
      </w:r>
      <w:r w:rsidR="00EF7C3F">
        <w:rPr>
          <w:rFonts w:ascii="Arial" w:hAnsi="Arial"/>
          <w:sz w:val="20"/>
        </w:rPr>
        <w:t>30903</w:t>
      </w:r>
      <w:r w:rsidR="00B81F34">
        <w:rPr>
          <w:rFonts w:ascii="Arial" w:hAnsi="Arial"/>
          <w:sz w:val="20"/>
        </w:rPr>
        <w:t>9</w:t>
      </w:r>
      <w:r>
        <w:rPr>
          <w:rFonts w:ascii="Arial" w:hAnsi="Arial"/>
          <w:sz w:val="20"/>
        </w:rPr>
        <w:t>Fonte de Recursos:</w:t>
      </w:r>
      <w:r w:rsidR="00CA75B8">
        <w:rPr>
          <w:rFonts w:ascii="Arial" w:hAnsi="Arial"/>
          <w:sz w:val="20"/>
        </w:rPr>
        <w:t>00</w:t>
      </w:r>
      <w:r w:rsidR="007C4502">
        <w:rPr>
          <w:rFonts w:ascii="Arial" w:hAnsi="Arial"/>
          <w:sz w:val="20"/>
        </w:rPr>
        <w:t>1</w:t>
      </w:r>
      <w:r w:rsidR="00CA75B8">
        <w:rPr>
          <w:rFonts w:ascii="Arial" w:hAnsi="Arial"/>
          <w:sz w:val="20"/>
        </w:rPr>
        <w:t>-</w:t>
      </w:r>
      <w:r w:rsidR="007C4502">
        <w:rPr>
          <w:rFonts w:ascii="Arial" w:hAnsi="Arial"/>
          <w:sz w:val="20"/>
        </w:rPr>
        <w:t>PROPIO</w:t>
      </w:r>
      <w:r w:rsidR="00083CF2">
        <w:rPr>
          <w:rFonts w:ascii="Arial" w:hAnsi="Arial"/>
          <w:sz w:val="20"/>
        </w:rPr>
        <w:t>.</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e  que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14</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5718BE2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7C4502">
        <w:rPr>
          <w:rFonts w:ascii="Palatino Linotype" w:hAnsi="Palatino Linotype"/>
          <w:sz w:val="20"/>
        </w:rPr>
        <w:t xml:space="preserve">OBRAS </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lastRenderedPageBreak/>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Pr>
          <w:rFonts w:ascii="Palatino Linotype" w:hAnsi="Palatino Linotype"/>
          <w:b/>
          <w:sz w:val="20"/>
          <w:highlight w:val="yellow"/>
        </w:rPr>
        <w:t>14</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1. Por se tratar de licitação com participação exclusiva de MEs / EPPs,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w:t>
      </w:r>
      <w:r>
        <w:rPr>
          <w:rFonts w:ascii="Palatino Linotype" w:hAnsi="Palatino Linotype"/>
          <w:sz w:val="20"/>
        </w:rPr>
        <w:lastRenderedPageBreak/>
        <w:t>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19</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lastRenderedPageBreak/>
        <w:t>DO EMPATE:</w:t>
      </w:r>
      <w:bookmarkEnd w:id="4"/>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(MEs / EPPs), nos termos do que dispõe o art. 3º da Lei Complementar nº 123/2006  não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3B89404"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1F69B3" w:rsidRPr="001F69B3">
        <w:rPr>
          <w:rFonts w:ascii="Palatino Linotype" w:hAnsi="Palatino Linotype"/>
          <w:sz w:val="20"/>
        </w:rPr>
        <w:t>1</w:t>
      </w:r>
      <w:r w:rsidR="00D40E42">
        <w:rPr>
          <w:rFonts w:ascii="Palatino Linotype" w:hAnsi="Palatino Linotype"/>
          <w:sz w:val="20"/>
        </w:rPr>
        <w:t>5</w:t>
      </w:r>
      <w:r w:rsidRPr="001F69B3">
        <w:rPr>
          <w:rFonts w:ascii="Palatino Linotype" w:hAnsi="Palatino Linotype" w:cs="Arial"/>
          <w:sz w:val="20"/>
          <w:szCs w:val="20"/>
        </w:rPr>
        <w:t>(</w:t>
      </w:r>
      <w:r w:rsidR="00D40E42">
        <w:rPr>
          <w:rFonts w:ascii="Palatino Linotype" w:hAnsi="Palatino Linotype" w:cs="Arial"/>
          <w:sz w:val="20"/>
          <w:szCs w:val="20"/>
        </w:rPr>
        <w:t>QUINZE</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w:t>
      </w:r>
      <w:r>
        <w:rPr>
          <w:rFonts w:ascii="Palatino Linotype" w:hAnsi="Palatino Linotype" w:cs="Arial"/>
          <w:bCs/>
          <w:color w:val="000000"/>
          <w:sz w:val="20"/>
          <w:szCs w:val="20"/>
        </w:rPr>
        <w:lastRenderedPageBreak/>
        <w:t xml:space="preserve">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1655D064"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FF27C7E"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12.2.2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625D9B">
        <w:rPr>
          <w:rFonts w:ascii="Palatino Linotype" w:hAnsi="Palatino Linotype"/>
          <w:sz w:val="20"/>
        </w:rPr>
        <w:t>2023</w:t>
      </w:r>
      <w:r w:rsidRPr="001F69B3">
        <w:rPr>
          <w:rFonts w:ascii="Palatino Linotype" w:hAnsi="Palatino Linotype"/>
          <w:sz w:val="20"/>
        </w:rPr>
        <w:t xml:space="preserve"> - ÓRGÃO.</w:t>
      </w:r>
      <w:bookmarkEnd w:id="12"/>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64B1A86C"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Pr="001F69B3">
        <w:rPr>
          <w:rFonts w:ascii="Palatino Linotype" w:hAnsi="Palatino Linotype"/>
          <w:b/>
          <w:sz w:val="20"/>
        </w:rPr>
        <w:t>12.12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Pr>
          <w:rFonts w:ascii="Palatino Linotype" w:hAnsi="Palatino Linotype"/>
          <w:b/>
          <w:sz w:val="20"/>
        </w:rPr>
        <w:t>14.2.1</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14.3.3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lastRenderedPageBreak/>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15.1.3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lastRenderedPageBreak/>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lastRenderedPageBreak/>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lastRenderedPageBreak/>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7226A29D"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PAULISTA-SP,CEP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lastRenderedPageBreak/>
        <w:t xml:space="preserve"> </w:t>
      </w:r>
      <w:r>
        <w:rPr>
          <w:rFonts w:ascii="Palatino Linotype" w:hAnsi="Palatino Linotype"/>
          <w:sz w:val="20"/>
        </w:rPr>
        <w:t xml:space="preserve">ANEXO VI – Minuta de Contrato </w:t>
      </w:r>
    </w:p>
    <w:p w14:paraId="5C8E5A42" w14:textId="6E3EF362"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B37518">
        <w:rPr>
          <w:rFonts w:ascii="Palatino Linotype" w:hAnsi="Palatino Linotype"/>
          <w:color w:val="000000"/>
          <w:sz w:val="20"/>
        </w:rPr>
        <w:t>14</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B37518">
        <w:rPr>
          <w:rFonts w:ascii="Palatino Linotype" w:hAnsi="Palatino Linotype"/>
          <w:color w:val="000000"/>
          <w:sz w:val="20"/>
        </w:rPr>
        <w:t xml:space="preserve">MARÇO </w:t>
      </w:r>
      <w:r w:rsidR="001B757D">
        <w:rPr>
          <w:rFonts w:ascii="Palatino Linotype" w:hAnsi="Palatino Linotype"/>
          <w:color w:val="000000"/>
          <w:sz w:val="20"/>
        </w:rPr>
        <w:t xml:space="preserve">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p w14:paraId="01170B71" w14:textId="77777777" w:rsidR="007C4502" w:rsidRDefault="007C4502" w:rsidP="007C4502">
      <w:pPr>
        <w:ind w:right="-568"/>
        <w:jc w:val="center"/>
        <w:rPr>
          <w:rFonts w:ascii="Palatino Linotype" w:hAnsi="Palatino Linotype" w:cs="Arial"/>
          <w:sz w:val="20"/>
          <w:szCs w:val="20"/>
        </w:rPr>
      </w:pPr>
      <w:r>
        <w:rPr>
          <w:rFonts w:ascii="Palatino Linotype" w:eastAsia="Bookman Old Style" w:hAnsi="Palatino Linotype" w:cs="Arial"/>
          <w:b/>
          <w:bCs/>
          <w:sz w:val="20"/>
          <w:szCs w:val="20"/>
          <w:u w:val="single"/>
        </w:rPr>
        <w:lastRenderedPageBreak/>
        <w:t>ANEXO – I – TERMO DE REFERÊNCIA</w:t>
      </w:r>
    </w:p>
    <w:p w14:paraId="6C1E9CE1" w14:textId="77777777" w:rsidR="007C4502" w:rsidRDefault="007C4502" w:rsidP="007C4502">
      <w:pPr>
        <w:spacing w:line="260" w:lineRule="exact"/>
        <w:jc w:val="center"/>
        <w:rPr>
          <w:rFonts w:ascii="Palatino Linotype" w:hAnsi="Palatino Linotype" w:cs="Arial"/>
          <w:sz w:val="20"/>
          <w:szCs w:val="20"/>
        </w:rPr>
      </w:pPr>
    </w:p>
    <w:p w14:paraId="6D7551BB" w14:textId="77777777" w:rsidR="007C4502" w:rsidRDefault="007C4502" w:rsidP="007C4502">
      <w:pPr>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1 - </w:t>
      </w:r>
      <w:r>
        <w:rPr>
          <w:rFonts w:ascii="Palatino Linotype" w:eastAsia="Bookman Old Style" w:hAnsi="Palatino Linotype" w:cs="Bookman Old Style"/>
          <w:b/>
          <w:bCs/>
          <w:sz w:val="20"/>
          <w:szCs w:val="20"/>
          <w:u w:val="single"/>
        </w:rPr>
        <w:t>FINALIDADE:</w:t>
      </w:r>
    </w:p>
    <w:p w14:paraId="48CD7130" w14:textId="77777777" w:rsidR="007C4502" w:rsidRDefault="007C4502" w:rsidP="007C4502">
      <w:pPr>
        <w:spacing w:line="266" w:lineRule="exact"/>
        <w:jc w:val="both"/>
        <w:rPr>
          <w:rFonts w:ascii="Palatino Linotype" w:eastAsiaTheme="minorEastAsia" w:hAnsi="Palatino Linotype"/>
          <w:sz w:val="20"/>
          <w:szCs w:val="20"/>
        </w:rPr>
      </w:pPr>
    </w:p>
    <w:p w14:paraId="0C7C1AD4" w14:textId="77777777" w:rsidR="007C4502" w:rsidRDefault="007C4502" w:rsidP="007C4502">
      <w:pPr>
        <w:spacing w:line="235" w:lineRule="auto"/>
        <w:ind w:left="380" w:right="519"/>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1.1. </w:t>
      </w:r>
      <w:r>
        <w:rPr>
          <w:rFonts w:ascii="Palatino Linotype" w:eastAsia="Bookman Old Style" w:hAnsi="Palatino Linotype" w:cs="Bookman Old Style"/>
          <w:sz w:val="20"/>
          <w:szCs w:val="20"/>
        </w:rPr>
        <w:t>A finalidade deste ANEXO é preconizar as condições, independentemente de outras exigências</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integrantes deste edital, para ensejar a contratação pretendida e abaixo descrita.</w:t>
      </w:r>
    </w:p>
    <w:p w14:paraId="101DE912" w14:textId="77777777" w:rsidR="007C4502" w:rsidRDefault="007C4502" w:rsidP="007C4502">
      <w:pPr>
        <w:spacing w:line="265" w:lineRule="exact"/>
        <w:jc w:val="both"/>
        <w:rPr>
          <w:rFonts w:ascii="Palatino Linotype" w:eastAsiaTheme="minorEastAsia" w:hAnsi="Palatino Linotype"/>
          <w:sz w:val="20"/>
          <w:szCs w:val="20"/>
        </w:rPr>
      </w:pPr>
    </w:p>
    <w:p w14:paraId="668317E7" w14:textId="77777777" w:rsidR="007C4502" w:rsidRDefault="007C4502" w:rsidP="007C4502">
      <w:pPr>
        <w:spacing w:line="235" w:lineRule="auto"/>
        <w:ind w:left="380" w:right="519"/>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1.2. </w:t>
      </w:r>
      <w:r>
        <w:rPr>
          <w:rFonts w:ascii="Palatino Linotype" w:eastAsia="Bookman Old Style" w:hAnsi="Palatino Linotype" w:cs="Bookman Old Style"/>
          <w:sz w:val="20"/>
          <w:szCs w:val="20"/>
        </w:rPr>
        <w:t>Este documento exibe a descrição dos Pneus que a Prefeitura Municipal de Marabá Paulista</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pretende adquirir.</w:t>
      </w:r>
    </w:p>
    <w:p w14:paraId="4E38D3E1" w14:textId="77777777" w:rsidR="007C4502" w:rsidRDefault="007C4502" w:rsidP="007C4502">
      <w:pPr>
        <w:spacing w:line="258" w:lineRule="exact"/>
        <w:jc w:val="both"/>
        <w:rPr>
          <w:rFonts w:ascii="Palatino Linotype" w:eastAsiaTheme="minorEastAsia" w:hAnsi="Palatino Linotype"/>
          <w:sz w:val="20"/>
          <w:szCs w:val="20"/>
        </w:rPr>
      </w:pPr>
    </w:p>
    <w:p w14:paraId="75254C35" w14:textId="77777777" w:rsidR="007C4502" w:rsidRDefault="007C4502" w:rsidP="007C4502">
      <w:pPr>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2 - </w:t>
      </w:r>
      <w:r>
        <w:rPr>
          <w:rFonts w:ascii="Palatino Linotype" w:eastAsia="Bookman Old Style" w:hAnsi="Palatino Linotype" w:cs="Bookman Old Style"/>
          <w:b/>
          <w:bCs/>
          <w:sz w:val="20"/>
          <w:szCs w:val="20"/>
          <w:u w:val="single"/>
        </w:rPr>
        <w:t>OBJETO:</w:t>
      </w:r>
    </w:p>
    <w:p w14:paraId="32E9758E" w14:textId="529596C6" w:rsidR="007C4502" w:rsidRDefault="007C4502" w:rsidP="007C4502">
      <w:pPr>
        <w:ind w:left="380"/>
        <w:jc w:val="both"/>
        <w:rPr>
          <w:rFonts w:ascii="Palatino Linotype" w:eastAsia="Bookman Old Style" w:hAnsi="Palatino Linotype" w:cs="Bookman Old Style"/>
          <w:b/>
          <w:bCs/>
          <w:sz w:val="20"/>
          <w:szCs w:val="20"/>
        </w:rPr>
      </w:pPr>
      <w:r>
        <w:rPr>
          <w:rFonts w:ascii="Palatino Linotype" w:eastAsia="Bookman Old Style" w:hAnsi="Palatino Linotype" w:cs="Bookman Old Style"/>
          <w:b/>
          <w:bCs/>
          <w:sz w:val="20"/>
          <w:szCs w:val="20"/>
        </w:rPr>
        <w:t>2.1. AQUISIÇÃO DE PNEUS NOVOS, COM CERTIFICAÇÃO DO INMETRO, E NAS NORMAS TECNICAS DA ABNT DESTINADOS A SECRETARIA DE  OBRAS  DESTA MUNICIPALIDADE.</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258"/>
        <w:gridCol w:w="781"/>
        <w:gridCol w:w="1068"/>
        <w:gridCol w:w="1086"/>
        <w:gridCol w:w="884"/>
      </w:tblGrid>
      <w:tr w:rsidR="00B33F01" w14:paraId="08B7688A" w14:textId="77777777" w:rsidTr="007C4502">
        <w:trPr>
          <w:trHeight w:val="202"/>
        </w:trPr>
        <w:tc>
          <w:tcPr>
            <w:tcW w:w="0" w:type="auto"/>
            <w:tcBorders>
              <w:top w:val="single" w:sz="4" w:space="0" w:color="auto"/>
              <w:left w:val="single" w:sz="4" w:space="0" w:color="auto"/>
              <w:bottom w:val="single" w:sz="4" w:space="0" w:color="auto"/>
              <w:right w:val="single" w:sz="4" w:space="0" w:color="auto"/>
            </w:tcBorders>
            <w:shd w:val="clear" w:color="auto" w:fill="F0F0F0"/>
            <w:hideMark/>
          </w:tcPr>
          <w:p w14:paraId="414F9C6E" w14:textId="77777777" w:rsidR="007C4502" w:rsidRDefault="007C4502">
            <w:pPr>
              <w:spacing w:after="0"/>
              <w:ind w:left="2"/>
              <w:rPr>
                <w:rFonts w:ascii="Palatino Linotype" w:hAnsi="Palatino Linotype"/>
                <w:sz w:val="20"/>
                <w:szCs w:val="20"/>
              </w:rPr>
            </w:pPr>
            <w:r>
              <w:rPr>
                <w:rFonts w:ascii="Palatino Linotype" w:eastAsia="Times New Roman" w:hAnsi="Palatino Linotype" w:cs="Times New Roman"/>
                <w:sz w:val="20"/>
                <w:szCs w:val="20"/>
                <w:u w:val="single" w:color="000000"/>
              </w:rPr>
              <w:t>Item</w:t>
            </w:r>
          </w:p>
        </w:tc>
        <w:tc>
          <w:tcPr>
            <w:tcW w:w="0" w:type="auto"/>
            <w:tcBorders>
              <w:top w:val="single" w:sz="4" w:space="0" w:color="auto"/>
              <w:left w:val="single" w:sz="4" w:space="0" w:color="auto"/>
              <w:bottom w:val="single" w:sz="4" w:space="0" w:color="auto"/>
              <w:right w:val="single" w:sz="4" w:space="0" w:color="auto"/>
            </w:tcBorders>
            <w:shd w:val="clear" w:color="auto" w:fill="F0F0F0"/>
            <w:hideMark/>
          </w:tcPr>
          <w:p w14:paraId="26310B9E" w14:textId="77777777" w:rsidR="007C4502" w:rsidRDefault="007C4502">
            <w:pPr>
              <w:spacing w:after="0"/>
              <w:ind w:left="161"/>
              <w:rPr>
                <w:rFonts w:ascii="Palatino Linotype" w:hAnsi="Palatino Linotype"/>
                <w:sz w:val="20"/>
                <w:szCs w:val="20"/>
              </w:rPr>
            </w:pPr>
            <w:r>
              <w:rPr>
                <w:rFonts w:ascii="Palatino Linotype" w:eastAsia="Times New Roman" w:hAnsi="Palatino Linotype" w:cs="Times New Roman"/>
                <w:sz w:val="20"/>
                <w:szCs w:val="20"/>
                <w:u w:val="single" w:color="000000"/>
              </w:rPr>
              <w:t>Descrição do Produto/Serviço</w:t>
            </w:r>
          </w:p>
        </w:tc>
        <w:tc>
          <w:tcPr>
            <w:tcW w:w="0" w:type="auto"/>
            <w:tcBorders>
              <w:top w:val="single" w:sz="4" w:space="0" w:color="auto"/>
              <w:left w:val="single" w:sz="4" w:space="0" w:color="auto"/>
              <w:bottom w:val="single" w:sz="4" w:space="0" w:color="auto"/>
              <w:right w:val="single" w:sz="4" w:space="0" w:color="auto"/>
            </w:tcBorders>
            <w:shd w:val="clear" w:color="auto" w:fill="F0F0F0"/>
            <w:hideMark/>
          </w:tcPr>
          <w:p w14:paraId="42977634" w14:textId="77777777" w:rsidR="007C4502" w:rsidRDefault="007C4502">
            <w:pPr>
              <w:spacing w:after="0"/>
              <w:rPr>
                <w:rFonts w:ascii="Palatino Linotype" w:hAnsi="Palatino Linotype"/>
                <w:sz w:val="20"/>
                <w:szCs w:val="20"/>
              </w:rPr>
            </w:pPr>
            <w:r>
              <w:rPr>
                <w:rFonts w:ascii="Palatino Linotype" w:eastAsia="Times New Roman" w:hAnsi="Palatino Linotype" w:cs="Times New Roman"/>
                <w:sz w:val="20"/>
                <w:szCs w:val="20"/>
                <w:u w:val="single" w:color="000000"/>
              </w:rPr>
              <w:t>Unidade</w:t>
            </w:r>
          </w:p>
        </w:tc>
        <w:tc>
          <w:tcPr>
            <w:tcW w:w="0" w:type="auto"/>
            <w:tcBorders>
              <w:top w:val="single" w:sz="4" w:space="0" w:color="auto"/>
              <w:left w:val="single" w:sz="4" w:space="0" w:color="auto"/>
              <w:bottom w:val="single" w:sz="4" w:space="0" w:color="auto"/>
              <w:right w:val="single" w:sz="4" w:space="0" w:color="auto"/>
            </w:tcBorders>
            <w:shd w:val="clear" w:color="auto" w:fill="F0F0F0"/>
            <w:hideMark/>
          </w:tcPr>
          <w:p w14:paraId="479E7F82" w14:textId="77777777" w:rsidR="007C4502" w:rsidRDefault="007C4502">
            <w:pPr>
              <w:spacing w:after="0"/>
              <w:rPr>
                <w:rFonts w:ascii="Palatino Linotype" w:hAnsi="Palatino Linotype"/>
                <w:sz w:val="20"/>
                <w:szCs w:val="20"/>
              </w:rPr>
            </w:pPr>
            <w:r>
              <w:rPr>
                <w:rFonts w:ascii="Palatino Linotype" w:eastAsia="Times New Roman" w:hAnsi="Palatino Linotype" w:cs="Times New Roman"/>
                <w:sz w:val="20"/>
                <w:szCs w:val="20"/>
                <w:u w:val="single" w:color="000000"/>
              </w:rPr>
              <w:t>Quantidade</w:t>
            </w:r>
          </w:p>
        </w:tc>
        <w:tc>
          <w:tcPr>
            <w:tcW w:w="0" w:type="auto"/>
            <w:tcBorders>
              <w:top w:val="single" w:sz="4" w:space="0" w:color="auto"/>
              <w:left w:val="single" w:sz="4" w:space="0" w:color="auto"/>
              <w:bottom w:val="single" w:sz="4" w:space="0" w:color="auto"/>
              <w:right w:val="single" w:sz="4" w:space="0" w:color="auto"/>
            </w:tcBorders>
            <w:shd w:val="clear" w:color="auto" w:fill="F0F0F0"/>
            <w:hideMark/>
          </w:tcPr>
          <w:p w14:paraId="268E772B" w14:textId="77777777" w:rsidR="007C4502" w:rsidRDefault="007C4502">
            <w:pPr>
              <w:spacing w:after="0"/>
              <w:rPr>
                <w:rFonts w:ascii="Palatino Linotype" w:hAnsi="Palatino Linotype"/>
                <w:sz w:val="20"/>
                <w:szCs w:val="20"/>
              </w:rPr>
            </w:pPr>
            <w:r>
              <w:rPr>
                <w:rFonts w:ascii="Palatino Linotype" w:eastAsia="Times New Roman" w:hAnsi="Palatino Linotype" w:cs="Times New Roman"/>
                <w:sz w:val="20"/>
                <w:szCs w:val="20"/>
                <w:u w:val="single" w:color="000000"/>
              </w:rPr>
              <w:t>Valor Médio</w:t>
            </w:r>
          </w:p>
        </w:tc>
        <w:tc>
          <w:tcPr>
            <w:tcW w:w="0" w:type="auto"/>
            <w:tcBorders>
              <w:top w:val="single" w:sz="4" w:space="0" w:color="auto"/>
              <w:left w:val="single" w:sz="4" w:space="0" w:color="auto"/>
              <w:bottom w:val="single" w:sz="4" w:space="0" w:color="auto"/>
              <w:right w:val="single" w:sz="4" w:space="0" w:color="auto"/>
            </w:tcBorders>
            <w:shd w:val="clear" w:color="auto" w:fill="F0F0F0"/>
            <w:hideMark/>
          </w:tcPr>
          <w:p w14:paraId="427E7766" w14:textId="77777777" w:rsidR="007C4502" w:rsidRDefault="007C4502">
            <w:pPr>
              <w:spacing w:after="0"/>
              <w:jc w:val="both"/>
              <w:rPr>
                <w:rFonts w:ascii="Palatino Linotype" w:hAnsi="Palatino Linotype"/>
                <w:sz w:val="20"/>
                <w:szCs w:val="20"/>
              </w:rPr>
            </w:pPr>
            <w:r>
              <w:rPr>
                <w:rFonts w:ascii="Palatino Linotype" w:eastAsia="Times New Roman" w:hAnsi="Palatino Linotype" w:cs="Times New Roman"/>
                <w:sz w:val="20"/>
                <w:szCs w:val="20"/>
                <w:u w:val="single" w:color="000000"/>
              </w:rPr>
              <w:t>Valor Total</w:t>
            </w:r>
          </w:p>
        </w:tc>
      </w:tr>
      <w:tr w:rsidR="00B33F01" w14:paraId="6FC74EA3" w14:textId="77777777" w:rsidTr="007C4502">
        <w:trPr>
          <w:trHeight w:val="168"/>
        </w:trPr>
        <w:tc>
          <w:tcPr>
            <w:tcW w:w="0" w:type="auto"/>
            <w:tcBorders>
              <w:top w:val="single" w:sz="4" w:space="0" w:color="auto"/>
              <w:left w:val="single" w:sz="4" w:space="0" w:color="auto"/>
              <w:bottom w:val="single" w:sz="4" w:space="0" w:color="auto"/>
              <w:right w:val="single" w:sz="4" w:space="0" w:color="auto"/>
            </w:tcBorders>
            <w:hideMark/>
          </w:tcPr>
          <w:p w14:paraId="7F32197F" w14:textId="77777777" w:rsidR="007C4502" w:rsidRDefault="007C4502">
            <w:pPr>
              <w:spacing w:after="0"/>
              <w:rPr>
                <w:rFonts w:ascii="Palatino Linotype" w:hAnsi="Palatino Linotype"/>
                <w:sz w:val="20"/>
                <w:szCs w:val="20"/>
              </w:rPr>
            </w:pPr>
            <w:r>
              <w:rPr>
                <w:rFonts w:ascii="Palatino Linotype" w:eastAsia="Times New Roman" w:hAnsi="Palatino Linotype"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0091326" w14:textId="6DBDA0ED" w:rsidR="007C4502" w:rsidRDefault="007C4502">
            <w:pPr>
              <w:spacing w:after="0"/>
              <w:rPr>
                <w:rFonts w:ascii="Palatino Linotype" w:hAnsi="Palatino Linotype"/>
                <w:sz w:val="20"/>
                <w:szCs w:val="20"/>
              </w:rPr>
            </w:pPr>
            <w:r>
              <w:rPr>
                <w:rFonts w:ascii="Palatino Linotype" w:eastAsia="Times New Roman" w:hAnsi="Palatino Linotype" w:cs="Times New Roman"/>
                <w:sz w:val="20"/>
                <w:szCs w:val="20"/>
              </w:rPr>
              <w:t xml:space="preserve"> </w:t>
            </w:r>
            <w:r w:rsidR="00B33F01">
              <w:rPr>
                <w:rFonts w:ascii="Palatino Linotype" w:eastAsia="Times New Roman" w:hAnsi="Palatino Linotype" w:cs="Times New Roman"/>
                <w:sz w:val="20"/>
                <w:szCs w:val="20"/>
              </w:rPr>
              <w:t>PNEU 1400.X24, COM 12 LONAS, SEM CAMARA DE AR ;COM</w:t>
            </w:r>
            <w:r>
              <w:rPr>
                <w:rFonts w:ascii="Palatino Linotype" w:hAnsi="Palatino Linotype" w:cs="Arial"/>
                <w:sz w:val="20"/>
                <w:szCs w:val="20"/>
              </w:rPr>
              <w:t xml:space="preserve"> CERTIFICAÇÃO DO INMETRO</w:t>
            </w:r>
          </w:p>
        </w:tc>
        <w:tc>
          <w:tcPr>
            <w:tcW w:w="0" w:type="auto"/>
            <w:tcBorders>
              <w:top w:val="single" w:sz="4" w:space="0" w:color="auto"/>
              <w:left w:val="single" w:sz="4" w:space="0" w:color="auto"/>
              <w:bottom w:val="single" w:sz="4" w:space="0" w:color="auto"/>
              <w:right w:val="single" w:sz="4" w:space="0" w:color="auto"/>
            </w:tcBorders>
            <w:hideMark/>
          </w:tcPr>
          <w:p w14:paraId="373075F1" w14:textId="77777777" w:rsidR="007C4502" w:rsidRDefault="007C4502">
            <w:pPr>
              <w:spacing w:after="0"/>
              <w:ind w:left="1"/>
              <w:rPr>
                <w:rFonts w:ascii="Palatino Linotype" w:hAnsi="Palatino Linotype"/>
                <w:sz w:val="20"/>
                <w:szCs w:val="20"/>
              </w:rPr>
            </w:pPr>
            <w:r>
              <w:rPr>
                <w:rFonts w:ascii="Palatino Linotype" w:eastAsia="Times New Roman" w:hAnsi="Palatino Linotype" w:cs="Times New Roman"/>
                <w:sz w:val="20"/>
                <w:szCs w:val="20"/>
              </w:rPr>
              <w:t>UN</w:t>
            </w:r>
          </w:p>
        </w:tc>
        <w:tc>
          <w:tcPr>
            <w:tcW w:w="0" w:type="auto"/>
            <w:tcBorders>
              <w:top w:val="single" w:sz="4" w:space="0" w:color="auto"/>
              <w:left w:val="single" w:sz="4" w:space="0" w:color="auto"/>
              <w:bottom w:val="single" w:sz="4" w:space="0" w:color="auto"/>
              <w:right w:val="single" w:sz="4" w:space="0" w:color="auto"/>
            </w:tcBorders>
            <w:hideMark/>
          </w:tcPr>
          <w:p w14:paraId="59296FEC" w14:textId="77777777" w:rsidR="007C4502" w:rsidRDefault="007C4502">
            <w:pPr>
              <w:spacing w:after="0"/>
              <w:ind w:right="204"/>
              <w:jc w:val="center"/>
              <w:rPr>
                <w:rFonts w:ascii="Palatino Linotype" w:hAnsi="Palatino Linotype"/>
                <w:sz w:val="20"/>
                <w:szCs w:val="20"/>
              </w:rPr>
            </w:pPr>
            <w:r>
              <w:rPr>
                <w:rFonts w:ascii="Palatino Linotype" w:eastAsia="Times New Roman" w:hAnsi="Palatino Linotype"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25B7949E" w14:textId="1C5425F8" w:rsidR="007C4502" w:rsidRDefault="00B33F01">
            <w:pPr>
              <w:spacing w:after="0"/>
              <w:ind w:left="351"/>
              <w:rPr>
                <w:rFonts w:ascii="Palatino Linotype" w:hAnsi="Palatino Linotype"/>
                <w:sz w:val="20"/>
                <w:szCs w:val="20"/>
              </w:rPr>
            </w:pPr>
            <w:r>
              <w:rPr>
                <w:rFonts w:ascii="Palatino Linotype" w:hAnsi="Palatino Linotype"/>
                <w:sz w:val="20"/>
                <w:szCs w:val="20"/>
              </w:rPr>
              <w:t>5.950,00</w:t>
            </w:r>
          </w:p>
        </w:tc>
        <w:tc>
          <w:tcPr>
            <w:tcW w:w="0" w:type="auto"/>
            <w:tcBorders>
              <w:top w:val="single" w:sz="4" w:space="0" w:color="auto"/>
              <w:left w:val="single" w:sz="4" w:space="0" w:color="auto"/>
              <w:bottom w:val="single" w:sz="4" w:space="0" w:color="auto"/>
              <w:right w:val="single" w:sz="4" w:space="0" w:color="auto"/>
            </w:tcBorders>
            <w:hideMark/>
          </w:tcPr>
          <w:p w14:paraId="0ECD29BF" w14:textId="5D20C210" w:rsidR="007C4502" w:rsidRDefault="00B33F01">
            <w:pPr>
              <w:spacing w:after="0"/>
              <w:ind w:right="1"/>
              <w:jc w:val="right"/>
              <w:rPr>
                <w:rFonts w:ascii="Palatino Linotype" w:hAnsi="Palatino Linotype"/>
                <w:sz w:val="20"/>
                <w:szCs w:val="20"/>
              </w:rPr>
            </w:pPr>
            <w:r>
              <w:rPr>
                <w:rFonts w:ascii="Palatino Linotype" w:eastAsia="Times New Roman" w:hAnsi="Palatino Linotype" w:cs="Times New Roman"/>
                <w:sz w:val="20"/>
                <w:szCs w:val="20"/>
              </w:rPr>
              <w:t>35.700,0</w:t>
            </w:r>
            <w:r w:rsidR="007C4502">
              <w:rPr>
                <w:rFonts w:ascii="Palatino Linotype" w:eastAsia="Times New Roman" w:hAnsi="Palatino Linotype" w:cs="Times New Roman"/>
                <w:sz w:val="20"/>
                <w:szCs w:val="20"/>
              </w:rPr>
              <w:t>0</w:t>
            </w:r>
          </w:p>
        </w:tc>
      </w:tr>
    </w:tbl>
    <w:p w14:paraId="5F01660D" w14:textId="43448CE2" w:rsidR="007C4502" w:rsidRDefault="007C4502" w:rsidP="007C4502">
      <w:pPr>
        <w:spacing w:line="237" w:lineRule="auto"/>
        <w:ind w:left="380" w:right="5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3.1. </w:t>
      </w:r>
      <w:r>
        <w:rPr>
          <w:rFonts w:ascii="Palatino Linotype" w:eastAsia="Bookman Old Style" w:hAnsi="Palatino Linotype" w:cs="Bookman Old Style"/>
          <w:sz w:val="20"/>
          <w:szCs w:val="20"/>
        </w:rPr>
        <w:t>O valor de mercado dos pneus que se pretende adquirir foi aferido mediante a cotação prévia de</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preço junto a empresas do ramo pertinente, conforme documentação acostada aos autos.</w:t>
      </w:r>
    </w:p>
    <w:p w14:paraId="5EA43BCA" w14:textId="77777777" w:rsidR="007C4502" w:rsidRDefault="007C4502" w:rsidP="007C4502">
      <w:pPr>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4 - </w:t>
      </w:r>
      <w:r>
        <w:rPr>
          <w:rFonts w:ascii="Palatino Linotype" w:eastAsia="Bookman Old Style" w:hAnsi="Palatino Linotype" w:cs="Bookman Old Style"/>
          <w:b/>
          <w:bCs/>
          <w:sz w:val="20"/>
          <w:szCs w:val="20"/>
          <w:u w:val="single"/>
        </w:rPr>
        <w:t>PRAZO, LOCAL E CONDIÇÕES DE ENTREGA:</w:t>
      </w:r>
    </w:p>
    <w:p w14:paraId="77224C9D" w14:textId="12555DE1"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4.1. </w:t>
      </w:r>
      <w:r>
        <w:rPr>
          <w:rFonts w:ascii="Palatino Linotype" w:eastAsia="Bookman Old Style" w:hAnsi="Palatino Linotype" w:cs="Bookman Old Style"/>
          <w:sz w:val="20"/>
          <w:szCs w:val="20"/>
        </w:rPr>
        <w:t>A entrega do objeto licitado, será procedida de forma parcelada, conforme as necessidades da</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administração, em atendimento às requisições expedidas pelo Departamento Municipal de  OBRAS  e assinadas pelo responsável.</w:t>
      </w:r>
    </w:p>
    <w:p w14:paraId="79E214B3" w14:textId="77777777" w:rsidR="007C4502" w:rsidRDefault="007C4502" w:rsidP="007C4502">
      <w:pPr>
        <w:spacing w:line="185" w:lineRule="exact"/>
        <w:jc w:val="both"/>
        <w:rPr>
          <w:rFonts w:ascii="Palatino Linotype" w:eastAsiaTheme="minorEastAsia" w:hAnsi="Palatino Linotype"/>
          <w:sz w:val="20"/>
          <w:szCs w:val="20"/>
        </w:rPr>
      </w:pPr>
    </w:p>
    <w:p w14:paraId="714105FE" w14:textId="77777777"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lastRenderedPageBreak/>
        <w:t xml:space="preserve">4.2. </w:t>
      </w:r>
      <w:r>
        <w:rPr>
          <w:rFonts w:ascii="Palatino Linotype" w:eastAsia="Bookman Old Style" w:hAnsi="Palatino Linotype" w:cs="Bookman Old Style"/>
          <w:sz w:val="20"/>
          <w:szCs w:val="20"/>
        </w:rPr>
        <w:t>As requisições serão expedidas por quaisquer meios de comunicação que possibilitem a comprovação do</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respectivo recebimento por parte da contratada, inclusive fac-simile e correio eletrônico.</w:t>
      </w:r>
    </w:p>
    <w:p w14:paraId="668FE1EC" w14:textId="77777777" w:rsidR="007C4502" w:rsidRDefault="007C4502" w:rsidP="007C4502">
      <w:pPr>
        <w:spacing w:line="186" w:lineRule="exact"/>
        <w:jc w:val="both"/>
        <w:rPr>
          <w:rFonts w:ascii="Palatino Linotype" w:eastAsiaTheme="minorEastAsia" w:hAnsi="Palatino Linotype"/>
          <w:sz w:val="20"/>
          <w:szCs w:val="20"/>
        </w:rPr>
      </w:pPr>
    </w:p>
    <w:p w14:paraId="38DB164B" w14:textId="2DD7D68E"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4.3. </w:t>
      </w:r>
      <w:r>
        <w:rPr>
          <w:rFonts w:ascii="Palatino Linotype" w:eastAsia="Bookman Old Style" w:hAnsi="Palatino Linotype" w:cs="Bookman Old Style"/>
          <w:sz w:val="20"/>
          <w:szCs w:val="20"/>
        </w:rPr>
        <w:t>Os produtos deverão ser entregues junto ào Almoxarifado do Município de Marabá Paulista, com endereço</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sito à Rua Manoel Rodrigues Azenha, centro, no Município de Marabá Paulista/SP, no PRAZO DE 15 DIAS contados do recebimento da requisição, emitida pelo Departamento Municipal de obras , devidamente assinada pelo responsável.</w:t>
      </w:r>
    </w:p>
    <w:p w14:paraId="47F302E1" w14:textId="77777777" w:rsidR="007C4502" w:rsidRDefault="007C4502" w:rsidP="007C4502">
      <w:pPr>
        <w:spacing w:line="184" w:lineRule="exact"/>
        <w:jc w:val="both"/>
        <w:rPr>
          <w:rFonts w:ascii="Palatino Linotype" w:eastAsiaTheme="minorEastAsia" w:hAnsi="Palatino Linotype"/>
          <w:sz w:val="20"/>
          <w:szCs w:val="20"/>
        </w:rPr>
      </w:pPr>
    </w:p>
    <w:p w14:paraId="50C23E17" w14:textId="77777777" w:rsidR="007C4502" w:rsidRDefault="007C4502" w:rsidP="007C4502">
      <w:pPr>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4.4. </w:t>
      </w:r>
      <w:r>
        <w:rPr>
          <w:rFonts w:ascii="Palatino Linotype" w:eastAsia="Bookman Old Style" w:hAnsi="Palatino Linotype" w:cs="Bookman Old Style"/>
          <w:sz w:val="20"/>
          <w:szCs w:val="20"/>
        </w:rPr>
        <w:t>Os produtos deverão ser entregues com garantia mínima de prazo de 01 ano.</w:t>
      </w:r>
    </w:p>
    <w:p w14:paraId="46D4D5B7" w14:textId="77777777" w:rsidR="007C4502" w:rsidRDefault="007C4502" w:rsidP="007C4502">
      <w:pPr>
        <w:spacing w:line="185" w:lineRule="exact"/>
        <w:jc w:val="both"/>
        <w:rPr>
          <w:rFonts w:ascii="Palatino Linotype" w:eastAsiaTheme="minorEastAsia" w:hAnsi="Palatino Linotype"/>
          <w:sz w:val="20"/>
          <w:szCs w:val="20"/>
        </w:rPr>
      </w:pPr>
    </w:p>
    <w:p w14:paraId="6E17B3C1" w14:textId="77777777"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4.5. </w:t>
      </w:r>
      <w:r>
        <w:rPr>
          <w:rFonts w:ascii="Palatino Linotype" w:eastAsia="Bookman Old Style" w:hAnsi="Palatino Linotype" w:cs="Bookman Old Style"/>
          <w:sz w:val="20"/>
          <w:szCs w:val="20"/>
        </w:rPr>
        <w:t>O objeto da presente licitação, em cada uma de suas parcelas somente será recebido se não houver a</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constatação de qualquer irregularidade. Em havendo irregularidades a contratante poderá:</w:t>
      </w:r>
    </w:p>
    <w:p w14:paraId="1E57F0FF" w14:textId="77777777" w:rsidR="007C4502" w:rsidRDefault="007C4502" w:rsidP="007C4502">
      <w:pPr>
        <w:spacing w:line="186" w:lineRule="exact"/>
        <w:jc w:val="both"/>
        <w:rPr>
          <w:rFonts w:ascii="Palatino Linotype" w:eastAsiaTheme="minorEastAsia" w:hAnsi="Palatino Linotype"/>
          <w:sz w:val="20"/>
          <w:szCs w:val="20"/>
        </w:rPr>
      </w:pPr>
    </w:p>
    <w:p w14:paraId="2EC5201C" w14:textId="77777777"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4.5.1. </w:t>
      </w:r>
      <w:r>
        <w:rPr>
          <w:rFonts w:ascii="Palatino Linotype" w:eastAsia="Bookman Old Style" w:hAnsi="Palatino Linotype" w:cs="Bookman Old Style"/>
          <w:sz w:val="20"/>
          <w:szCs w:val="20"/>
        </w:rPr>
        <w:t>Se disser respeito à especificação, rejeitá-lo no todo ou em parte, determinando sua substituição, sem</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prejuízo das penalidades cabíveis, no prazo máximo de 03 (três) dias, contados da notificação por escrito, mantidos os termos de negociação contratados inicialmente;</w:t>
      </w:r>
    </w:p>
    <w:p w14:paraId="5B6D91DC" w14:textId="77777777" w:rsidR="007C4502" w:rsidRDefault="007C4502" w:rsidP="007C4502">
      <w:pPr>
        <w:spacing w:line="185" w:lineRule="exact"/>
        <w:jc w:val="both"/>
        <w:rPr>
          <w:rFonts w:ascii="Palatino Linotype" w:eastAsiaTheme="minorEastAsia" w:hAnsi="Palatino Linotype"/>
          <w:sz w:val="20"/>
          <w:szCs w:val="20"/>
        </w:rPr>
      </w:pPr>
    </w:p>
    <w:p w14:paraId="15818DE6" w14:textId="77777777"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4.5.2. </w:t>
      </w:r>
      <w:r>
        <w:rPr>
          <w:rFonts w:ascii="Palatino Linotype" w:eastAsia="Bookman Old Style" w:hAnsi="Palatino Linotype" w:cs="Bookman Old Style"/>
          <w:sz w:val="20"/>
          <w:szCs w:val="20"/>
        </w:rPr>
        <w:t>Se disser respeito à diferença de quantidade ou de partes, determinar sua complementação, sem prejuízo</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das penalidades cabíveis, no prazo máximo de 03 (três) dias, contados da notificação por escrito, mantidos os termos de negociação contratados inicialmente.</w:t>
      </w:r>
    </w:p>
    <w:p w14:paraId="262D7664" w14:textId="77777777" w:rsidR="007C4502" w:rsidRDefault="007C4502" w:rsidP="007C4502">
      <w:pPr>
        <w:spacing w:line="185" w:lineRule="exact"/>
        <w:jc w:val="both"/>
        <w:rPr>
          <w:rFonts w:ascii="Palatino Linotype" w:eastAsiaTheme="minorEastAsia" w:hAnsi="Palatino Linotype"/>
          <w:sz w:val="20"/>
          <w:szCs w:val="20"/>
        </w:rPr>
      </w:pPr>
    </w:p>
    <w:p w14:paraId="392398E5" w14:textId="77777777"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4.6. </w:t>
      </w:r>
      <w:r>
        <w:rPr>
          <w:rFonts w:ascii="Palatino Linotype" w:eastAsia="Bookman Old Style" w:hAnsi="Palatino Linotype" w:cs="Bookman Old Style"/>
          <w:sz w:val="20"/>
          <w:szCs w:val="20"/>
        </w:rPr>
        <w:t>A primeira requisição, acompanhada do respectivo cronograma de entrega, será fornecida a proponente</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vencedora, sendo que o mesmo não fixará prazo inferior a 72 (setenta e duas) horas para início do fornecimento.</w:t>
      </w:r>
    </w:p>
    <w:p w14:paraId="25AD565F" w14:textId="77777777" w:rsidR="007C4502" w:rsidRDefault="007C4502" w:rsidP="007C4502">
      <w:pPr>
        <w:spacing w:line="186" w:lineRule="exact"/>
        <w:jc w:val="both"/>
        <w:rPr>
          <w:rFonts w:ascii="Palatino Linotype" w:eastAsiaTheme="minorEastAsia" w:hAnsi="Palatino Linotype"/>
          <w:sz w:val="20"/>
          <w:szCs w:val="20"/>
        </w:rPr>
      </w:pPr>
    </w:p>
    <w:p w14:paraId="05D73170" w14:textId="77777777" w:rsidR="007C4502" w:rsidRDefault="007C4502" w:rsidP="007C4502">
      <w:pPr>
        <w:spacing w:line="235" w:lineRule="auto"/>
        <w:ind w:left="38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4.7. </w:t>
      </w:r>
      <w:r>
        <w:rPr>
          <w:rFonts w:ascii="Palatino Linotype" w:eastAsia="Bookman Old Style" w:hAnsi="Palatino Linotype" w:cs="Bookman Old Style"/>
          <w:sz w:val="20"/>
          <w:szCs w:val="20"/>
        </w:rPr>
        <w:t>Correrão por conta da contratada todas as despesas e demais encargos decorrentes da entrega e da própria</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aquisição dos produtos.</w:t>
      </w:r>
    </w:p>
    <w:p w14:paraId="2B904EA2" w14:textId="77777777" w:rsidR="007C4502" w:rsidRDefault="007C4502" w:rsidP="007C4502">
      <w:pPr>
        <w:spacing w:line="248" w:lineRule="exact"/>
        <w:jc w:val="both"/>
        <w:rPr>
          <w:rFonts w:ascii="Palatino Linotype" w:eastAsiaTheme="minorEastAsia" w:hAnsi="Palatino Linotype"/>
          <w:sz w:val="20"/>
          <w:szCs w:val="20"/>
        </w:rPr>
      </w:pPr>
    </w:p>
    <w:p w14:paraId="5A25787D" w14:textId="77777777" w:rsidR="007C4502" w:rsidRDefault="007C4502" w:rsidP="007C4502">
      <w:pPr>
        <w:ind w:left="26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lastRenderedPageBreak/>
        <w:t xml:space="preserve">5 - </w:t>
      </w:r>
      <w:r>
        <w:rPr>
          <w:rFonts w:ascii="Palatino Linotype" w:eastAsia="Bookman Old Style" w:hAnsi="Palatino Linotype" w:cs="Bookman Old Style"/>
          <w:b/>
          <w:bCs/>
          <w:sz w:val="20"/>
          <w:szCs w:val="20"/>
          <w:u w:val="single"/>
        </w:rPr>
        <w:t>CONDIÇÕES E PRAZOS DE PAGAMENTO</w:t>
      </w:r>
      <w:r>
        <w:rPr>
          <w:rFonts w:ascii="Palatino Linotype" w:eastAsia="Bookman Old Style" w:hAnsi="Palatino Linotype" w:cs="Bookman Old Style"/>
          <w:b/>
          <w:bCs/>
          <w:sz w:val="20"/>
          <w:szCs w:val="20"/>
        </w:rPr>
        <w:t>:</w:t>
      </w:r>
    </w:p>
    <w:p w14:paraId="6A8C32DE" w14:textId="77777777" w:rsidR="007C4502" w:rsidRDefault="007C4502" w:rsidP="007C4502">
      <w:pPr>
        <w:spacing w:line="263" w:lineRule="exact"/>
        <w:jc w:val="both"/>
        <w:rPr>
          <w:rFonts w:ascii="Palatino Linotype" w:eastAsiaTheme="minorEastAsia" w:hAnsi="Palatino Linotype"/>
          <w:sz w:val="20"/>
          <w:szCs w:val="20"/>
        </w:rPr>
      </w:pPr>
    </w:p>
    <w:p w14:paraId="1F88583A" w14:textId="77777777" w:rsidR="007C4502" w:rsidRDefault="007C4502" w:rsidP="007C4502">
      <w:pPr>
        <w:ind w:left="26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5.1. </w:t>
      </w:r>
      <w:r>
        <w:rPr>
          <w:rFonts w:ascii="Palatino Linotype" w:eastAsia="Bookman Old Style" w:hAnsi="Palatino Linotype" w:cs="Bookman Old Style"/>
          <w:sz w:val="20"/>
          <w:szCs w:val="20"/>
        </w:rPr>
        <w:t>Para o item condição de Pagamento, deverá, para elaboração da proposta, ser considerado o que segue:</w:t>
      </w:r>
    </w:p>
    <w:p w14:paraId="4CAD59EC" w14:textId="77777777" w:rsidR="007C4502" w:rsidRDefault="007C4502" w:rsidP="007C4502">
      <w:pPr>
        <w:spacing w:line="182" w:lineRule="exact"/>
        <w:jc w:val="both"/>
        <w:rPr>
          <w:rFonts w:ascii="Palatino Linotype" w:eastAsiaTheme="minorEastAsia" w:hAnsi="Palatino Linotype"/>
          <w:sz w:val="20"/>
          <w:szCs w:val="20"/>
        </w:rPr>
      </w:pPr>
    </w:p>
    <w:p w14:paraId="315F9D0F" w14:textId="77777777" w:rsidR="007C4502" w:rsidRDefault="007C4502" w:rsidP="007C4502">
      <w:pPr>
        <w:spacing w:line="232" w:lineRule="auto"/>
        <w:ind w:left="26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5.1.1. </w:t>
      </w:r>
      <w:r>
        <w:rPr>
          <w:rFonts w:ascii="Palatino Linotype" w:eastAsia="Bookman Old Style" w:hAnsi="Palatino Linotype" w:cs="Bookman Old Style"/>
          <w:sz w:val="20"/>
          <w:szCs w:val="20"/>
        </w:rPr>
        <w:t>O pagamento será efetuado, após o recebimento definitivo do bem e ou serviço, mediante emissão de</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Nota Fiscal, devidamente entregue e lançada junto ao Almoxarifado Municipal, conferida e assinada pela unidade a que se destina, encaminhado para tramitação do Processo de instrução e liquidação junto ao Departamento de Contabilidade, no prazo de até 30 (trinta ) dias úteis.</w:t>
      </w:r>
    </w:p>
    <w:p w14:paraId="3C1918A0" w14:textId="77777777" w:rsidR="007C4502" w:rsidRDefault="007C4502" w:rsidP="007C4502">
      <w:pPr>
        <w:spacing w:line="1" w:lineRule="exact"/>
        <w:jc w:val="both"/>
        <w:rPr>
          <w:rFonts w:ascii="Palatino Linotype" w:eastAsiaTheme="minorEastAsia" w:hAnsi="Palatino Linotype"/>
          <w:sz w:val="20"/>
          <w:szCs w:val="20"/>
        </w:rPr>
      </w:pPr>
    </w:p>
    <w:p w14:paraId="29D2733D" w14:textId="77777777" w:rsidR="007C4502" w:rsidRDefault="007C4502" w:rsidP="007C4502">
      <w:pPr>
        <w:spacing w:line="235" w:lineRule="auto"/>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5.1.2. </w:t>
      </w:r>
      <w:r>
        <w:rPr>
          <w:rFonts w:ascii="Palatino Linotype" w:eastAsia="Bookman Old Style" w:hAnsi="Palatino Linotype" w:cs="Bookman Old Style"/>
          <w:sz w:val="20"/>
          <w:szCs w:val="20"/>
        </w:rPr>
        <w:t>Não será efetuado qualquer pagamento a CONTRATADA enquanto houver pendência de liquidação da</w:t>
      </w: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sz w:val="20"/>
          <w:szCs w:val="20"/>
        </w:rPr>
        <w:t>obrigação financeira em virtude de penalidade ou inadimplência contratual.</w:t>
      </w:r>
    </w:p>
    <w:p w14:paraId="099BBF15" w14:textId="77777777" w:rsidR="007C4502" w:rsidRDefault="007C4502" w:rsidP="007C4502">
      <w:pPr>
        <w:spacing w:line="185" w:lineRule="exact"/>
        <w:jc w:val="both"/>
        <w:rPr>
          <w:rFonts w:ascii="Palatino Linotype" w:eastAsiaTheme="minorEastAsia" w:hAnsi="Palatino Linotype"/>
          <w:sz w:val="20"/>
          <w:szCs w:val="20"/>
        </w:rPr>
      </w:pPr>
    </w:p>
    <w:p w14:paraId="36FE4CE4" w14:textId="77777777" w:rsidR="007C4502" w:rsidRDefault="007C4502" w:rsidP="007C4502">
      <w:pPr>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5.1.3. </w:t>
      </w:r>
      <w:r>
        <w:rPr>
          <w:rFonts w:ascii="Palatino Linotype" w:eastAsia="Bookman Old Style" w:hAnsi="Palatino Linotype" w:cs="Bookman Old Style"/>
          <w:sz w:val="20"/>
          <w:szCs w:val="20"/>
        </w:rPr>
        <w:t>Os pagamentos serão efetuados através de ordem de pagamento bancário e ou recebimento em carteira.</w:t>
      </w:r>
    </w:p>
    <w:p w14:paraId="54D88C83" w14:textId="77777777" w:rsidR="007C4502" w:rsidRDefault="007C4502" w:rsidP="007C4502">
      <w:pPr>
        <w:spacing w:line="170" w:lineRule="exact"/>
        <w:jc w:val="both"/>
        <w:rPr>
          <w:rFonts w:ascii="Palatino Linotype" w:eastAsiaTheme="minorEastAsia" w:hAnsi="Palatino Linotype"/>
          <w:sz w:val="20"/>
          <w:szCs w:val="20"/>
        </w:rPr>
      </w:pPr>
    </w:p>
    <w:p w14:paraId="12935496" w14:textId="77777777" w:rsidR="007C4502" w:rsidRDefault="007C4502" w:rsidP="007C4502">
      <w:pPr>
        <w:tabs>
          <w:tab w:val="left" w:pos="720"/>
        </w:tabs>
        <w:jc w:val="both"/>
        <w:rPr>
          <w:rFonts w:ascii="Palatino Linotype" w:eastAsia="Bookman Old Style" w:hAnsi="Palatino Linotype" w:cs="Bookman Old Style"/>
          <w:b/>
          <w:bCs/>
          <w:sz w:val="20"/>
          <w:szCs w:val="20"/>
        </w:rPr>
      </w:pPr>
      <w:r>
        <w:rPr>
          <w:rFonts w:ascii="Palatino Linotype" w:eastAsia="Bookman Old Style" w:hAnsi="Palatino Linotype" w:cs="Bookman Old Style"/>
          <w:b/>
          <w:bCs/>
          <w:sz w:val="20"/>
          <w:szCs w:val="20"/>
        </w:rPr>
        <w:t xml:space="preserve">6- </w:t>
      </w:r>
      <w:r>
        <w:rPr>
          <w:rFonts w:ascii="Palatino Linotype" w:eastAsia="Bookman Old Style" w:hAnsi="Palatino Linotype" w:cs="Bookman Old Style"/>
          <w:b/>
          <w:bCs/>
          <w:sz w:val="20"/>
          <w:szCs w:val="20"/>
          <w:u w:val="single"/>
        </w:rPr>
        <w:t>CRITÉRIO DE AVALIAÇÃO DAS PROPOSTAS</w:t>
      </w:r>
      <w:r>
        <w:rPr>
          <w:rFonts w:ascii="Palatino Linotype" w:eastAsia="Bookman Old Style" w:hAnsi="Palatino Linotype" w:cs="Bookman Old Style"/>
          <w:b/>
          <w:bCs/>
          <w:sz w:val="20"/>
          <w:szCs w:val="20"/>
        </w:rPr>
        <w:t>:</w:t>
      </w:r>
    </w:p>
    <w:p w14:paraId="3920AD8C" w14:textId="77777777" w:rsidR="007C4502" w:rsidRDefault="007C4502" w:rsidP="007C4502">
      <w:pPr>
        <w:ind w:left="36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1.1. </w:t>
      </w:r>
      <w:r>
        <w:rPr>
          <w:rFonts w:ascii="Palatino Linotype" w:eastAsia="Bookman Old Style" w:hAnsi="Palatino Linotype" w:cs="Bookman Old Style"/>
          <w:sz w:val="20"/>
          <w:szCs w:val="20"/>
        </w:rPr>
        <w:t>O critério de julgamento das propostas será do tipo menor preço por item.</w:t>
      </w:r>
    </w:p>
    <w:p w14:paraId="35AEB066" w14:textId="77777777" w:rsidR="007C4502" w:rsidRDefault="007C4502" w:rsidP="007C4502">
      <w:pPr>
        <w:spacing w:line="182" w:lineRule="exact"/>
        <w:jc w:val="both"/>
        <w:rPr>
          <w:rFonts w:ascii="Palatino Linotype" w:eastAsiaTheme="minorEastAsia" w:hAnsi="Palatino Linotype"/>
          <w:sz w:val="20"/>
          <w:szCs w:val="20"/>
        </w:rPr>
      </w:pPr>
    </w:p>
    <w:p w14:paraId="09B1F90C" w14:textId="77777777" w:rsidR="007C4502" w:rsidRDefault="007C4502" w:rsidP="007C4502">
      <w:pPr>
        <w:numPr>
          <w:ilvl w:val="0"/>
          <w:numId w:val="11"/>
        </w:numPr>
        <w:tabs>
          <w:tab w:val="left" w:pos="520"/>
        </w:tabs>
        <w:spacing w:after="0" w:line="240" w:lineRule="auto"/>
        <w:ind w:left="520" w:hanging="160"/>
        <w:jc w:val="both"/>
        <w:rPr>
          <w:rFonts w:ascii="Palatino Linotype" w:eastAsia="Bookman Old Style" w:hAnsi="Palatino Linotype" w:cs="Bookman Old Style"/>
          <w:b/>
          <w:bCs/>
          <w:sz w:val="20"/>
          <w:szCs w:val="20"/>
        </w:rPr>
      </w:pPr>
      <w:r>
        <w:rPr>
          <w:rFonts w:ascii="Palatino Linotype" w:eastAsia="Bookman Old Style" w:hAnsi="Palatino Linotype" w:cs="Bookman Old Style"/>
          <w:b/>
          <w:bCs/>
          <w:sz w:val="20"/>
          <w:szCs w:val="20"/>
        </w:rPr>
        <w:t xml:space="preserve">- </w:t>
      </w:r>
      <w:r>
        <w:rPr>
          <w:rFonts w:ascii="Palatino Linotype" w:eastAsia="Bookman Old Style" w:hAnsi="Palatino Linotype" w:cs="Bookman Old Style"/>
          <w:b/>
          <w:bCs/>
          <w:sz w:val="20"/>
          <w:szCs w:val="20"/>
          <w:u w:val="single"/>
        </w:rPr>
        <w:t>VIGÊNCIA</w:t>
      </w:r>
      <w:r>
        <w:rPr>
          <w:rFonts w:ascii="Palatino Linotype" w:eastAsia="Bookman Old Style" w:hAnsi="Palatino Linotype" w:cs="Bookman Old Style"/>
          <w:b/>
          <w:bCs/>
          <w:sz w:val="20"/>
          <w:szCs w:val="20"/>
        </w:rPr>
        <w:t>:</w:t>
      </w:r>
    </w:p>
    <w:p w14:paraId="0BABF97C" w14:textId="77777777" w:rsidR="007C4502" w:rsidRDefault="007C4502" w:rsidP="007C4502">
      <w:pPr>
        <w:ind w:left="260"/>
        <w:jc w:val="both"/>
        <w:rPr>
          <w:rFonts w:ascii="Palatino Linotype" w:eastAsiaTheme="minorEastAsia" w:hAnsi="Palatino Linotype"/>
          <w:sz w:val="20"/>
          <w:szCs w:val="20"/>
        </w:rPr>
      </w:pPr>
      <w:r>
        <w:rPr>
          <w:rFonts w:ascii="Palatino Linotype" w:eastAsia="Bookman Old Style" w:hAnsi="Palatino Linotype" w:cs="Bookman Old Style"/>
          <w:b/>
          <w:bCs/>
          <w:sz w:val="20"/>
          <w:szCs w:val="20"/>
        </w:rPr>
        <w:t xml:space="preserve">7.1. </w:t>
      </w:r>
      <w:r>
        <w:rPr>
          <w:rFonts w:ascii="Palatino Linotype" w:eastAsia="Bookman Old Style" w:hAnsi="Palatino Linotype" w:cs="Bookman Old Style"/>
          <w:sz w:val="20"/>
          <w:szCs w:val="20"/>
        </w:rPr>
        <w:t>O Prazo de validade do contrato será até 365 DIAS  a partir da data da assinatura do contrato.</w:t>
      </w:r>
    </w:p>
    <w:p w14:paraId="11473242" w14:textId="5739700E" w:rsidR="007C4502" w:rsidRPr="00696298" w:rsidRDefault="007C4502" w:rsidP="007C4502">
      <w:pPr>
        <w:ind w:left="260" w:right="515"/>
        <w:rPr>
          <w:rFonts w:ascii="Arial" w:hAnsi="Arial" w:cs="Arial"/>
          <w:sz w:val="20"/>
          <w:szCs w:val="20"/>
        </w:rPr>
      </w:pPr>
      <w:r w:rsidRPr="00696298">
        <w:rPr>
          <w:rFonts w:ascii="Arial" w:hAnsi="Arial" w:cs="Arial"/>
          <w:sz w:val="20"/>
          <w:szCs w:val="20"/>
        </w:rPr>
        <w:t xml:space="preserve">MARABA PAULISTA-SP, </w:t>
      </w:r>
      <w:r>
        <w:rPr>
          <w:rFonts w:ascii="Arial" w:hAnsi="Arial" w:cs="Arial"/>
          <w:sz w:val="20"/>
          <w:szCs w:val="20"/>
        </w:rPr>
        <w:t xml:space="preserve">  </w:t>
      </w:r>
      <w:r w:rsidR="00B37518">
        <w:rPr>
          <w:rFonts w:ascii="Arial" w:hAnsi="Arial" w:cs="Arial"/>
          <w:sz w:val="20"/>
          <w:szCs w:val="20"/>
        </w:rPr>
        <w:t xml:space="preserve">14 DE </w:t>
      </w:r>
      <w:r>
        <w:rPr>
          <w:rFonts w:ascii="Arial" w:hAnsi="Arial" w:cs="Arial"/>
          <w:sz w:val="20"/>
          <w:szCs w:val="20"/>
        </w:rPr>
        <w:t xml:space="preserve">MARÇO </w:t>
      </w:r>
      <w:r w:rsidRPr="00696298">
        <w:rPr>
          <w:rFonts w:ascii="Arial" w:hAnsi="Arial" w:cs="Arial"/>
          <w:sz w:val="20"/>
          <w:szCs w:val="20"/>
        </w:rPr>
        <w:t xml:space="preserve"> DE </w:t>
      </w:r>
      <w:r>
        <w:rPr>
          <w:rFonts w:ascii="Arial" w:hAnsi="Arial" w:cs="Arial"/>
          <w:sz w:val="20"/>
          <w:szCs w:val="20"/>
        </w:rPr>
        <w:t>2023</w:t>
      </w:r>
      <w:r w:rsidRPr="00696298">
        <w:rPr>
          <w:rFonts w:ascii="Arial" w:hAnsi="Arial" w:cs="Arial"/>
          <w:sz w:val="20"/>
          <w:szCs w:val="20"/>
        </w:rPr>
        <w:t>.</w:t>
      </w:r>
    </w:p>
    <w:p w14:paraId="735FBDEE" w14:textId="77777777" w:rsidR="007C4502" w:rsidRPr="00696298" w:rsidRDefault="007C4502" w:rsidP="007C4502">
      <w:pPr>
        <w:ind w:left="260" w:right="515"/>
        <w:rPr>
          <w:rFonts w:ascii="Arial" w:hAnsi="Arial" w:cs="Arial"/>
          <w:sz w:val="20"/>
          <w:szCs w:val="20"/>
        </w:rPr>
      </w:pPr>
    </w:p>
    <w:p w14:paraId="3B0636E4" w14:textId="77777777" w:rsidR="007C4502" w:rsidRPr="00696298" w:rsidRDefault="007C4502" w:rsidP="007C4502">
      <w:pPr>
        <w:ind w:left="260" w:right="515"/>
        <w:jc w:val="center"/>
        <w:rPr>
          <w:rFonts w:ascii="Arial" w:hAnsi="Arial" w:cs="Arial"/>
          <w:b/>
          <w:bCs/>
          <w:sz w:val="20"/>
          <w:szCs w:val="20"/>
        </w:rPr>
      </w:pPr>
    </w:p>
    <w:p w14:paraId="7874A42A" w14:textId="77777777" w:rsidR="007C4502" w:rsidRPr="00696298" w:rsidRDefault="007C4502" w:rsidP="007C4502">
      <w:pPr>
        <w:ind w:left="260" w:right="515"/>
        <w:jc w:val="center"/>
        <w:rPr>
          <w:rFonts w:ascii="Arial" w:hAnsi="Arial" w:cs="Arial"/>
          <w:b/>
          <w:bCs/>
          <w:sz w:val="20"/>
          <w:szCs w:val="20"/>
        </w:rPr>
      </w:pPr>
      <w:r w:rsidRPr="00696298">
        <w:rPr>
          <w:rFonts w:ascii="Arial" w:hAnsi="Arial" w:cs="Arial"/>
          <w:b/>
          <w:bCs/>
          <w:sz w:val="20"/>
          <w:szCs w:val="20"/>
        </w:rPr>
        <w:t>APARECIDO NASCIMENTO SOBRAL</w:t>
      </w:r>
    </w:p>
    <w:p w14:paraId="2DCAC935" w14:textId="77777777" w:rsidR="007C4502" w:rsidRPr="00696298" w:rsidRDefault="007C4502" w:rsidP="007C4502">
      <w:pPr>
        <w:ind w:left="260" w:right="515"/>
        <w:jc w:val="center"/>
        <w:rPr>
          <w:rFonts w:ascii="Palatino Linotype" w:hAnsi="Palatino Linotype"/>
          <w:b/>
          <w:bCs/>
          <w:sz w:val="18"/>
        </w:rPr>
      </w:pPr>
      <w:r w:rsidRPr="00696298">
        <w:rPr>
          <w:rFonts w:ascii="Arial" w:hAnsi="Arial" w:cs="Arial"/>
          <w:b/>
          <w:bCs/>
          <w:sz w:val="20"/>
          <w:szCs w:val="20"/>
        </w:rPr>
        <w:t>PREFEITO MUNICIPAL</w:t>
      </w: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77777777" w:rsidR="00276922" w:rsidRDefault="00276922" w:rsidP="00276922">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6AA35A0"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77777777"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n.°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59588D6F"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Pr="00276922">
        <w:t xml:space="preserve"> </w:t>
      </w:r>
      <w:r w:rsidR="00B37518" w:rsidRPr="00B37518">
        <w:t>AQUISIÇÃO DE PNEUS NOVOS, COM CERTIFICAÇÃO DO INMETRO, E NAS NORMAS TECNICAS DA ABNT DESTINADOS A SECRETARIA DE OBRAS  DESTA MUNICIPALIDADE.</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77777777"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338DA0FA"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5B657168" w14:textId="77777777" w:rsidR="00276922" w:rsidRDefault="00276922" w:rsidP="00276922">
      <w:pPr>
        <w:pStyle w:val="ParagraphStyle"/>
        <w:jc w:val="both"/>
        <w:rPr>
          <w:rFonts w:ascii="Bookman Old Style" w:hAnsi="Bookman Old Style" w:cs="Bookman Old Style"/>
        </w:rPr>
      </w:pPr>
    </w:p>
    <w:p w14:paraId="5DBC93C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267DE979" w14:textId="77777777" w:rsidR="00276922" w:rsidRDefault="00276922" w:rsidP="00276922">
      <w:pPr>
        <w:pStyle w:val="ParagraphStyle"/>
        <w:jc w:val="both"/>
        <w:rPr>
          <w:rFonts w:ascii="Bookman Old Style" w:hAnsi="Bookman Old Style" w:cs="Bookman Old Style"/>
        </w:rPr>
      </w:pPr>
    </w:p>
    <w:p w14:paraId="477298E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261B15D" w14:textId="77777777" w:rsidR="00276922" w:rsidRDefault="00276922" w:rsidP="00276922">
      <w:pPr>
        <w:pStyle w:val="ParagraphStyle"/>
        <w:jc w:val="both"/>
        <w:rPr>
          <w:rFonts w:ascii="Bookman Old Style" w:hAnsi="Bookman Old Style" w:cs="Bookman Old Style"/>
        </w:rPr>
      </w:pPr>
    </w:p>
    <w:p w14:paraId="48DDFA87" w14:textId="77777777" w:rsidR="00276922" w:rsidRDefault="00276922" w:rsidP="00276922">
      <w:pPr>
        <w:pStyle w:val="ParagraphStyle"/>
        <w:jc w:val="both"/>
        <w:rPr>
          <w:rFonts w:ascii="Bookman Old Style" w:hAnsi="Bookman Old Style" w:cs="Bookman Old Style"/>
        </w:rPr>
      </w:pPr>
    </w:p>
    <w:p w14:paraId="06E0DA4C"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7B23537F"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154730B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6723AC06"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E8B4515"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1FE62DD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C796A92"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38FA383C" w14:textId="77777777" w:rsidR="00276922" w:rsidRDefault="00276922" w:rsidP="00276922">
      <w:pPr>
        <w:pStyle w:val="ParagraphStyle"/>
        <w:jc w:val="both"/>
        <w:rPr>
          <w:rFonts w:ascii="Bookman Old Style" w:hAnsi="Bookman Old Style" w:cs="Bookman Old Style"/>
        </w:rPr>
      </w:pPr>
    </w:p>
    <w:p w14:paraId="724C1D6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6D11D14F" w14:textId="77777777" w:rsidR="00276922" w:rsidRDefault="00276922" w:rsidP="00276922">
      <w:pPr>
        <w:pStyle w:val="ParagraphStyle"/>
        <w:jc w:val="both"/>
        <w:rPr>
          <w:rFonts w:ascii="Bookman Old Style" w:hAnsi="Bookman Old Style" w:cs="Bookman Old Style"/>
        </w:rPr>
      </w:pPr>
    </w:p>
    <w:p w14:paraId="5F97C77F"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CD4075" w14:textId="77777777" w:rsidR="00276922" w:rsidRDefault="00276922" w:rsidP="00276922">
      <w:pPr>
        <w:pStyle w:val="ParagraphStyle"/>
        <w:ind w:left="360"/>
        <w:jc w:val="both"/>
        <w:rPr>
          <w:rFonts w:ascii="Bookman Old Style" w:hAnsi="Bookman Old Style" w:cs="Bookman Old Style"/>
        </w:rPr>
      </w:pPr>
    </w:p>
    <w:p w14:paraId="492EA2DE"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1D2AFABD" w14:textId="77777777" w:rsidR="00276922" w:rsidRDefault="00276922" w:rsidP="00276922">
      <w:pPr>
        <w:pStyle w:val="ParagraphStyle"/>
        <w:ind w:left="360"/>
        <w:jc w:val="both"/>
        <w:rPr>
          <w:rFonts w:ascii="Bookman Old Style" w:hAnsi="Bookman Old Style" w:cs="Bookman Old Style"/>
        </w:rPr>
      </w:pPr>
    </w:p>
    <w:p w14:paraId="14E1E135"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388958BD" w14:textId="77777777" w:rsidR="00276922" w:rsidRDefault="00276922" w:rsidP="00276922">
      <w:pPr>
        <w:pStyle w:val="ParagraphStyle"/>
        <w:ind w:left="360"/>
        <w:jc w:val="both"/>
        <w:rPr>
          <w:rFonts w:ascii="Bookman Old Style" w:hAnsi="Bookman Old Style" w:cs="Bookman Old Style"/>
        </w:rPr>
      </w:pPr>
    </w:p>
    <w:p w14:paraId="081E2421"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075CB4D2"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A91A3ED"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04A6117"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107B665B" w14:textId="77777777" w:rsidR="00276922" w:rsidRDefault="00276922" w:rsidP="00276922">
      <w:pPr>
        <w:pStyle w:val="ParagraphStyle"/>
        <w:jc w:val="both"/>
        <w:rPr>
          <w:rFonts w:ascii="Bookman Old Style" w:hAnsi="Bookman Old Style" w:cs="Bookman Old Style"/>
        </w:rPr>
      </w:pPr>
    </w:p>
    <w:p w14:paraId="691270F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384D7FA" w14:textId="77777777" w:rsidR="00276922" w:rsidRDefault="00276922" w:rsidP="00276922">
      <w:pPr>
        <w:pStyle w:val="ParagraphStyle"/>
        <w:jc w:val="both"/>
        <w:rPr>
          <w:rFonts w:ascii="Bookman Old Style" w:hAnsi="Bookman Old Style" w:cs="Bookman Old Style"/>
        </w:rPr>
      </w:pPr>
    </w:p>
    <w:p w14:paraId="1A5E4B4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2E7B3BF0" w14:textId="77777777" w:rsidR="00276922" w:rsidRDefault="00276922" w:rsidP="00276922">
      <w:pPr>
        <w:pStyle w:val="ParagraphStyle"/>
        <w:jc w:val="both"/>
        <w:rPr>
          <w:rFonts w:ascii="Bookman Old Style" w:hAnsi="Bookman Old Style" w:cs="Bookman Old Style"/>
        </w:rPr>
      </w:pPr>
    </w:p>
    <w:p w14:paraId="48B728C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35A5064F" w14:textId="77777777" w:rsidR="00276922" w:rsidRDefault="00276922" w:rsidP="00276922">
      <w:pPr>
        <w:pStyle w:val="ParagraphStyle"/>
        <w:jc w:val="both"/>
        <w:rPr>
          <w:rFonts w:ascii="Bookman Old Style" w:hAnsi="Bookman Old Style" w:cs="Bookman Old Style"/>
        </w:rPr>
      </w:pPr>
    </w:p>
    <w:p w14:paraId="16EFC3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clausulas e condições constantes </w:t>
      </w:r>
      <w:r>
        <w:rPr>
          <w:rFonts w:ascii="Bookman Old Style" w:hAnsi="Bookman Old Style" w:cs="Bookman Old Style"/>
        </w:rPr>
        <w:lastRenderedPageBreak/>
        <w:t>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08DFD16B" w14:textId="77777777" w:rsidR="00276922" w:rsidRDefault="00276922" w:rsidP="00276922">
      <w:pPr>
        <w:pStyle w:val="ParagraphStyle"/>
        <w:jc w:val="both"/>
        <w:rPr>
          <w:rFonts w:ascii="Bookman Old Style" w:hAnsi="Bookman Old Style" w:cs="Bookman Old Style"/>
        </w:rPr>
      </w:pPr>
    </w:p>
    <w:p w14:paraId="0D71AFF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D77819F" w14:textId="77777777" w:rsidR="00276922" w:rsidRDefault="00276922" w:rsidP="00276922">
      <w:pPr>
        <w:pStyle w:val="ParagraphStyle"/>
        <w:jc w:val="both"/>
        <w:rPr>
          <w:rFonts w:ascii="Bookman Old Style" w:hAnsi="Bookman Old Style" w:cs="Bookman Old Style"/>
        </w:rPr>
      </w:pPr>
    </w:p>
    <w:p w14:paraId="4CB49F21"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4849A42F" w14:textId="77777777" w:rsidR="00276922" w:rsidRDefault="00276922" w:rsidP="00276922">
      <w:pPr>
        <w:pStyle w:val="ParagraphStyle"/>
        <w:jc w:val="both"/>
        <w:rPr>
          <w:rFonts w:ascii="Bookman Old Style" w:hAnsi="Bookman Old Style" w:cs="Bookman Old Style"/>
        </w:rPr>
      </w:pPr>
    </w:p>
    <w:p w14:paraId="4C2C67D4"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5E98182A" w14:textId="5DF91B60"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rPr>
        <w:t>);</w:t>
      </w:r>
    </w:p>
    <w:p w14:paraId="0BE3EF8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268F9F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50495B9B"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94C26F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97FD3E1" w14:textId="77777777" w:rsidR="00276922" w:rsidRDefault="00276922" w:rsidP="00276922">
      <w:pPr>
        <w:pStyle w:val="ParagraphStyle"/>
        <w:jc w:val="both"/>
        <w:rPr>
          <w:rFonts w:ascii="Bookman Old Style" w:hAnsi="Bookman Old Style" w:cs="Bookman Old Style"/>
        </w:rPr>
      </w:pPr>
    </w:p>
    <w:p w14:paraId="67F04C2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08A595B0" w14:textId="77777777" w:rsidR="00276922" w:rsidRDefault="00276922" w:rsidP="00276922">
      <w:pPr>
        <w:pStyle w:val="ParagraphStyle"/>
        <w:jc w:val="both"/>
        <w:rPr>
          <w:rFonts w:ascii="Bookman Old Style" w:hAnsi="Bookman Old Style" w:cs="Bookman Old Style"/>
        </w:rPr>
      </w:pPr>
    </w:p>
    <w:p w14:paraId="536C328A" w14:textId="77777777" w:rsidR="00276922" w:rsidRDefault="00276922" w:rsidP="00276922">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15</w:t>
      </w:r>
      <w:r w:rsidRPr="001C63D6">
        <w:rPr>
          <w:rFonts w:ascii="Bookman Old Style" w:hAnsi="Bookman Old Style" w:cs="Bookman Old Style"/>
        </w:rPr>
        <w:t xml:space="preserve">   (</w:t>
      </w:r>
      <w:r>
        <w:rPr>
          <w:rFonts w:ascii="Bookman Old Style" w:hAnsi="Bookman Old Style" w:cs="Bookman Old Style"/>
          <w:lang w:val="pt-BR"/>
        </w:rPr>
        <w:t>QUINZE</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8DBBB69" w14:textId="77777777" w:rsidR="00276922" w:rsidRDefault="00276922" w:rsidP="00276922">
      <w:pPr>
        <w:pStyle w:val="ParagraphStyle"/>
        <w:jc w:val="both"/>
        <w:rPr>
          <w:rFonts w:ascii="Bookman Old Style" w:hAnsi="Bookman Old Style" w:cs="Bookman Old Style"/>
        </w:rPr>
      </w:pPr>
    </w:p>
    <w:p w14:paraId="20B19ED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59273C9A" w14:textId="77777777" w:rsidR="00276922" w:rsidRDefault="00276922" w:rsidP="00276922">
      <w:pPr>
        <w:pStyle w:val="ParagraphStyle"/>
        <w:jc w:val="both"/>
        <w:rPr>
          <w:rFonts w:ascii="Bookman Old Style" w:hAnsi="Bookman Old Style" w:cs="Bookman Old Style"/>
        </w:rPr>
      </w:pPr>
    </w:p>
    <w:p w14:paraId="514CB703"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0715CA7B" w14:textId="77777777" w:rsidR="00276922" w:rsidRDefault="00276922" w:rsidP="00276922">
      <w:pPr>
        <w:pStyle w:val="ParagraphStyle"/>
        <w:ind w:left="360"/>
        <w:jc w:val="both"/>
        <w:rPr>
          <w:rFonts w:ascii="Bookman Old Style" w:hAnsi="Bookman Old Style" w:cs="Bookman Old Style"/>
        </w:rPr>
      </w:pPr>
    </w:p>
    <w:p w14:paraId="6A0582BC"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0754D05" w14:textId="77777777" w:rsidR="00276922" w:rsidRDefault="00276922" w:rsidP="00276922">
      <w:pPr>
        <w:pStyle w:val="ParagraphStyle"/>
        <w:jc w:val="both"/>
        <w:rPr>
          <w:rFonts w:ascii="Bookman Old Style" w:hAnsi="Bookman Old Style" w:cs="Bookman Old Style"/>
        </w:rPr>
      </w:pPr>
    </w:p>
    <w:p w14:paraId="5F18BA2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52A9E4B3" w14:textId="77777777" w:rsidR="00276922" w:rsidRDefault="00276922" w:rsidP="00276922">
      <w:pPr>
        <w:pStyle w:val="ParagraphStyle"/>
        <w:jc w:val="both"/>
        <w:rPr>
          <w:rFonts w:ascii="Bookman Old Style" w:hAnsi="Bookman Old Style" w:cs="Bookman Old Style"/>
        </w:rPr>
      </w:pPr>
    </w:p>
    <w:p w14:paraId="5AB776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4B594785" w14:textId="77777777" w:rsidR="00276922" w:rsidRDefault="00276922" w:rsidP="00276922">
      <w:pPr>
        <w:pStyle w:val="ParagraphStyle"/>
        <w:jc w:val="both"/>
        <w:rPr>
          <w:rFonts w:ascii="Bookman Old Style" w:hAnsi="Bookman Old Style" w:cs="Bookman Old Style"/>
        </w:rPr>
      </w:pPr>
    </w:p>
    <w:p w14:paraId="3B199DB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60C484F7" w14:textId="77777777" w:rsidR="00276922" w:rsidRDefault="00276922" w:rsidP="00276922">
      <w:pPr>
        <w:pStyle w:val="ParagraphStyle"/>
        <w:jc w:val="both"/>
        <w:rPr>
          <w:rFonts w:ascii="Bookman Old Style" w:hAnsi="Bookman Old Style" w:cs="Bookman Old Style"/>
        </w:rPr>
      </w:pPr>
    </w:p>
    <w:p w14:paraId="6E2DF1D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73A487F8" w14:textId="77777777" w:rsidR="00276922" w:rsidRDefault="00276922" w:rsidP="00276922">
      <w:pPr>
        <w:pStyle w:val="ParagraphStyle"/>
        <w:jc w:val="both"/>
        <w:rPr>
          <w:rFonts w:ascii="Bookman Old Style" w:hAnsi="Bookman Old Style" w:cs="Bookman Old Style"/>
        </w:rPr>
      </w:pPr>
    </w:p>
    <w:p w14:paraId="0A01297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69A04ACA" w14:textId="77777777" w:rsidR="00276922" w:rsidRDefault="00276922" w:rsidP="00276922">
      <w:pPr>
        <w:pStyle w:val="ParagraphStyle"/>
        <w:jc w:val="both"/>
        <w:rPr>
          <w:rFonts w:ascii="Bookman Old Style" w:hAnsi="Bookman Old Style" w:cs="Bookman Old Style"/>
        </w:rPr>
      </w:pPr>
    </w:p>
    <w:p w14:paraId="456206B1"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487CA9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1766892" w14:textId="77777777" w:rsidR="00276922" w:rsidRDefault="00276922" w:rsidP="00276922">
      <w:pPr>
        <w:pStyle w:val="ParagraphStyle"/>
        <w:jc w:val="both"/>
        <w:rPr>
          <w:rFonts w:ascii="Bookman Old Style" w:hAnsi="Bookman Old Style" w:cs="Bookman Old Style"/>
        </w:rPr>
      </w:pPr>
    </w:p>
    <w:p w14:paraId="6696A531" w14:textId="77777777" w:rsidR="00276922" w:rsidRDefault="00276922" w:rsidP="00276922">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3C4C4841" w14:textId="77777777" w:rsidR="00276922" w:rsidRDefault="00276922" w:rsidP="00276922">
      <w:pPr>
        <w:pStyle w:val="ParagraphStyle"/>
        <w:jc w:val="both"/>
        <w:rPr>
          <w:rFonts w:ascii="Bookman Old Style" w:hAnsi="Bookman Old Style" w:cs="Bookman Old Style"/>
        </w:rPr>
      </w:pP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6B9A4D53" w14:textId="77777777" w:rsidR="00276922" w:rsidRDefault="00276922" w:rsidP="00276922">
      <w:pPr>
        <w:pStyle w:val="ParagraphStyle"/>
        <w:jc w:val="both"/>
        <w:rPr>
          <w:rFonts w:ascii="Bookman Old Style" w:hAnsi="Bookman Old Style" w:cs="Bookman Old Style"/>
        </w:rPr>
      </w:pPr>
    </w:p>
    <w:p w14:paraId="19954CCF"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5568FDED"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AGOSTO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77777777" w:rsidR="00276922" w:rsidRPr="0077267B" w:rsidRDefault="00276922"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091CA50" w14:textId="77777777" w:rsidR="00276922" w:rsidRPr="0077267B" w:rsidRDefault="00276922" w:rsidP="00276922">
      <w:pPr>
        <w:widowControl w:val="0"/>
        <w:spacing w:after="0"/>
        <w:ind w:left="-567" w:right="-568"/>
        <w:jc w:val="both"/>
        <w:rPr>
          <w:rFonts w:ascii="Palatino Linotype" w:hAnsi="Palatino Linotype"/>
          <w:b/>
          <w:sz w:val="20"/>
        </w:rPr>
      </w:pPr>
    </w:p>
    <w:p w14:paraId="140B141D"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080F6718" w14:textId="77777777" w:rsidR="00276922" w:rsidRPr="0077267B" w:rsidRDefault="00276922" w:rsidP="00276922">
      <w:pPr>
        <w:widowControl w:val="0"/>
        <w:spacing w:after="0"/>
        <w:ind w:left="-567" w:right="-568"/>
        <w:jc w:val="center"/>
        <w:rPr>
          <w:rFonts w:ascii="Palatino Linotype" w:hAnsi="Palatino Linotype"/>
          <w:b/>
          <w:sz w:val="20"/>
        </w:rPr>
      </w:pPr>
    </w:p>
    <w:p w14:paraId="51F2ACE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5E0FC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0345A21D" w14:textId="77777777" w:rsidR="00276922"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168F3CD" w14:textId="7D5D10F3" w:rsidR="00276922" w:rsidRPr="0077267B" w:rsidRDefault="00B37518"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7C4502" w:rsidRPr="007C4502">
        <w:t xml:space="preserve"> </w:t>
      </w:r>
      <w:r w:rsidR="007C4502">
        <w:t>A</w:t>
      </w:r>
      <w:r w:rsidR="007C4502" w:rsidRPr="007C4502">
        <w:rPr>
          <w:rFonts w:ascii="Palatino Linotype" w:hAnsi="Palatino Linotype"/>
          <w:sz w:val="20"/>
        </w:rPr>
        <w:t xml:space="preserve">QUISIÇÃO DE PNEUS NOVOS, COM CERTIFICAÇÃO DO INMETRO, E NAS NORMAS TECNICAS DA ABNT DESTINADOS A SECRETARIA </w:t>
      </w:r>
      <w:r w:rsidRPr="007C4502">
        <w:rPr>
          <w:rFonts w:ascii="Palatino Linotype" w:hAnsi="Palatino Linotype"/>
          <w:sz w:val="20"/>
        </w:rPr>
        <w:t>DE OBRAS DESTA</w:t>
      </w:r>
      <w:r w:rsidR="007C4502" w:rsidRPr="007C4502">
        <w:rPr>
          <w:rFonts w:ascii="Palatino Linotype" w:hAnsi="Palatino Linotype"/>
          <w:sz w:val="20"/>
        </w:rPr>
        <w:t xml:space="preserve"> MUNICIPALIDADE.</w:t>
      </w:r>
    </w:p>
    <w:p w14:paraId="525DBAF8" w14:textId="77777777" w:rsidR="00276922" w:rsidRPr="0077267B" w:rsidRDefault="00276922" w:rsidP="00276922">
      <w:pPr>
        <w:widowControl w:val="0"/>
        <w:spacing w:after="0"/>
        <w:ind w:left="-567" w:right="-568"/>
        <w:jc w:val="both"/>
        <w:rPr>
          <w:rFonts w:ascii="Palatino Linotype" w:hAnsi="Palatino Linotype"/>
          <w:b/>
          <w:sz w:val="20"/>
        </w:rPr>
      </w:pPr>
    </w:p>
    <w:p w14:paraId="70DA8F1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BB12F45"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76F14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6B743EA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595BB2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C38CF0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A6C45C4"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56BD6FC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C77187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3FF34768" w14:textId="77777777" w:rsidR="00276922" w:rsidRPr="0077267B" w:rsidRDefault="00276922" w:rsidP="00276922">
      <w:pPr>
        <w:widowControl w:val="0"/>
        <w:spacing w:after="0"/>
        <w:ind w:left="-567" w:right="-568"/>
        <w:jc w:val="both"/>
        <w:rPr>
          <w:rFonts w:ascii="Palatino Linotype" w:hAnsi="Palatino Linotype"/>
          <w:b/>
          <w:sz w:val="20"/>
        </w:rPr>
      </w:pPr>
    </w:p>
    <w:p w14:paraId="73072C02" w14:textId="026B8CF6"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625D9B">
        <w:rPr>
          <w:rFonts w:ascii="Palatino Linotype" w:hAnsi="Palatino Linotype"/>
          <w:b/>
          <w:sz w:val="20"/>
        </w:rPr>
        <w:t>2023</w:t>
      </w:r>
      <w:r w:rsidRPr="0077267B">
        <w:rPr>
          <w:rFonts w:ascii="Palatino Linotype" w:hAnsi="Palatino Linotype"/>
          <w:b/>
          <w:sz w:val="20"/>
        </w:rPr>
        <w:t>;</w:t>
      </w:r>
    </w:p>
    <w:p w14:paraId="753030A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4C74E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D0C61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5EF660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CD9C1B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38E87AF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9C2438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CA463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0982B76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6C38F6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760AB0C" w14:textId="77777777" w:rsidR="00276922" w:rsidRPr="0077267B" w:rsidRDefault="00276922" w:rsidP="00276922">
      <w:pPr>
        <w:widowControl w:val="0"/>
        <w:spacing w:after="0"/>
        <w:ind w:left="-567" w:right="-568"/>
        <w:jc w:val="both"/>
        <w:rPr>
          <w:rFonts w:ascii="Palatino Linotype" w:hAnsi="Palatino Linotype"/>
          <w:b/>
          <w:sz w:val="20"/>
        </w:rPr>
      </w:pPr>
    </w:p>
    <w:p w14:paraId="628EBC5B" w14:textId="77777777" w:rsidR="00276922" w:rsidRPr="0077267B" w:rsidRDefault="00276922" w:rsidP="00276922">
      <w:pPr>
        <w:widowControl w:val="0"/>
        <w:spacing w:after="0"/>
        <w:ind w:left="-567" w:right="-568"/>
        <w:jc w:val="both"/>
        <w:rPr>
          <w:rFonts w:ascii="Palatino Linotype" w:hAnsi="Palatino Linotype"/>
          <w:b/>
          <w:sz w:val="20"/>
        </w:rPr>
      </w:pPr>
    </w:p>
    <w:p w14:paraId="18DCD67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B1C39D1" w14:textId="77777777" w:rsidR="00276922" w:rsidRPr="0077267B" w:rsidRDefault="00276922" w:rsidP="00276922">
      <w:pPr>
        <w:widowControl w:val="0"/>
        <w:spacing w:after="0"/>
        <w:ind w:left="-567" w:right="-568"/>
        <w:jc w:val="both"/>
        <w:rPr>
          <w:rFonts w:ascii="Palatino Linotype" w:hAnsi="Palatino Linotype"/>
          <w:b/>
          <w:sz w:val="20"/>
        </w:rPr>
      </w:pPr>
    </w:p>
    <w:p w14:paraId="34E2F5A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01F78CF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10E6E20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0478FBC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0601A1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71D50C6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54928BB"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32AC3DA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14C6714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1BF4BEC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747E084" w14:textId="77777777" w:rsidR="00276922" w:rsidRPr="0077267B" w:rsidRDefault="00276922" w:rsidP="00276922">
      <w:pPr>
        <w:widowControl w:val="0"/>
        <w:spacing w:after="0"/>
        <w:ind w:left="-567" w:right="-568"/>
        <w:jc w:val="both"/>
        <w:rPr>
          <w:rFonts w:ascii="Palatino Linotype" w:hAnsi="Palatino Linotype"/>
          <w:b/>
          <w:sz w:val="20"/>
        </w:rPr>
      </w:pPr>
    </w:p>
    <w:p w14:paraId="3B7CE3F9" w14:textId="77777777" w:rsidR="00276922" w:rsidRPr="0077267B" w:rsidRDefault="00276922" w:rsidP="00276922">
      <w:pPr>
        <w:widowControl w:val="0"/>
        <w:spacing w:after="0"/>
        <w:ind w:left="-567" w:right="-568"/>
        <w:jc w:val="both"/>
        <w:rPr>
          <w:rFonts w:ascii="Palatino Linotype" w:hAnsi="Palatino Linotype"/>
          <w:b/>
          <w:sz w:val="20"/>
        </w:rPr>
      </w:pPr>
    </w:p>
    <w:p w14:paraId="41428DE4" w14:textId="77777777" w:rsidR="00276922" w:rsidRPr="0077267B" w:rsidRDefault="00276922" w:rsidP="00276922">
      <w:pPr>
        <w:widowControl w:val="0"/>
        <w:spacing w:after="0"/>
        <w:ind w:left="-567" w:right="-568"/>
        <w:jc w:val="both"/>
        <w:rPr>
          <w:rFonts w:ascii="Palatino Linotype" w:hAnsi="Palatino Linotype"/>
          <w:b/>
          <w:sz w:val="20"/>
        </w:rPr>
      </w:pPr>
    </w:p>
    <w:p w14:paraId="314A33C7"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6B12BD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55EC9D9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7165AD2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64B1679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4E020B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2554C96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40C0417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A9CA7DC" w14:textId="77777777" w:rsidR="00276922" w:rsidRDefault="00276922" w:rsidP="00276922">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455" w14:textId="77777777" w:rsidR="005426FF" w:rsidRDefault="005426FF">
      <w:pPr>
        <w:spacing w:after="0" w:line="240" w:lineRule="auto"/>
      </w:pPr>
      <w:r>
        <w:separator/>
      </w:r>
    </w:p>
  </w:endnote>
  <w:endnote w:type="continuationSeparator" w:id="0">
    <w:p w14:paraId="1721DB78" w14:textId="77777777" w:rsidR="005426FF" w:rsidRDefault="0054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84D8" w14:textId="77777777" w:rsidR="005426FF" w:rsidRDefault="005426FF">
      <w:pPr>
        <w:spacing w:after="0" w:line="240" w:lineRule="auto"/>
      </w:pPr>
      <w:r>
        <w:separator/>
      </w:r>
    </w:p>
  </w:footnote>
  <w:footnote w:type="continuationSeparator" w:id="0">
    <w:p w14:paraId="5A5FF53D" w14:textId="77777777" w:rsidR="005426FF" w:rsidRDefault="00542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0294690"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B3"/>
    <w:multiLevelType w:val="hybridMultilevel"/>
    <w:tmpl w:val="D338C6CC"/>
    <w:lvl w:ilvl="0" w:tplc="333017C4">
      <w:start w:val="7"/>
      <w:numFmt w:val="decimal"/>
      <w:lvlText w:val="%1"/>
      <w:lvlJc w:val="left"/>
      <w:pPr>
        <w:ind w:left="0" w:firstLine="0"/>
      </w:pPr>
    </w:lvl>
    <w:lvl w:ilvl="1" w:tplc="08587406">
      <w:numFmt w:val="decimal"/>
      <w:lvlText w:val=""/>
      <w:lvlJc w:val="left"/>
      <w:pPr>
        <w:ind w:left="0" w:firstLine="0"/>
      </w:pPr>
    </w:lvl>
    <w:lvl w:ilvl="2" w:tplc="8CB80576">
      <w:numFmt w:val="decimal"/>
      <w:lvlText w:val=""/>
      <w:lvlJc w:val="left"/>
      <w:pPr>
        <w:ind w:left="0" w:firstLine="0"/>
      </w:pPr>
    </w:lvl>
    <w:lvl w:ilvl="3" w:tplc="C3A8A25E">
      <w:numFmt w:val="decimal"/>
      <w:lvlText w:val=""/>
      <w:lvlJc w:val="left"/>
      <w:pPr>
        <w:ind w:left="0" w:firstLine="0"/>
      </w:pPr>
    </w:lvl>
    <w:lvl w:ilvl="4" w:tplc="6F126886">
      <w:numFmt w:val="decimal"/>
      <w:lvlText w:val=""/>
      <w:lvlJc w:val="left"/>
      <w:pPr>
        <w:ind w:left="0" w:firstLine="0"/>
      </w:pPr>
    </w:lvl>
    <w:lvl w:ilvl="5" w:tplc="40E022EE">
      <w:numFmt w:val="decimal"/>
      <w:lvlText w:val=""/>
      <w:lvlJc w:val="left"/>
      <w:pPr>
        <w:ind w:left="0" w:firstLine="0"/>
      </w:pPr>
    </w:lvl>
    <w:lvl w:ilvl="6" w:tplc="572A782C">
      <w:numFmt w:val="decimal"/>
      <w:lvlText w:val=""/>
      <w:lvlJc w:val="left"/>
      <w:pPr>
        <w:ind w:left="0" w:firstLine="0"/>
      </w:pPr>
    </w:lvl>
    <w:lvl w:ilvl="7" w:tplc="C0806282">
      <w:numFmt w:val="decimal"/>
      <w:lvlText w:val=""/>
      <w:lvlJc w:val="left"/>
      <w:pPr>
        <w:ind w:left="0" w:firstLine="0"/>
      </w:pPr>
    </w:lvl>
    <w:lvl w:ilvl="8" w:tplc="73B68004">
      <w:numFmt w:val="decimal"/>
      <w:lvlText w:val=""/>
      <w:lvlJc w:val="left"/>
      <w:pPr>
        <w:ind w:left="0" w:firstLine="0"/>
      </w:pPr>
    </w:lvl>
  </w:abstractNum>
  <w:abstractNum w:abstractNumId="1"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3"/>
  </w:num>
  <w:num w:numId="2" w16cid:durableId="1090391304">
    <w:abstractNumId w:val="6"/>
  </w:num>
  <w:num w:numId="3" w16cid:durableId="305746520">
    <w:abstractNumId w:val="8"/>
  </w:num>
  <w:num w:numId="4" w16cid:durableId="587739705">
    <w:abstractNumId w:val="7"/>
  </w:num>
  <w:num w:numId="5" w16cid:durableId="2063670635">
    <w:abstractNumId w:val="9"/>
  </w:num>
  <w:num w:numId="6" w16cid:durableId="2127458524">
    <w:abstractNumId w:val="2"/>
  </w:num>
  <w:num w:numId="7" w16cid:durableId="1101536364">
    <w:abstractNumId w:val="1"/>
  </w:num>
  <w:num w:numId="8" w16cid:durableId="1815104147">
    <w:abstractNumId w:val="5"/>
  </w:num>
  <w:num w:numId="9" w16cid:durableId="588852124">
    <w:abstractNumId w:val="4"/>
  </w:num>
  <w:num w:numId="10" w16cid:durableId="383993841">
    <w:abstractNumId w:val="10"/>
  </w:num>
  <w:num w:numId="11" w16cid:durableId="2115249624">
    <w:abstractNumId w:val="0"/>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83CF2"/>
    <w:rsid w:val="000C6C77"/>
    <w:rsid w:val="000E1E37"/>
    <w:rsid w:val="001128CD"/>
    <w:rsid w:val="001B757D"/>
    <w:rsid w:val="001C26CD"/>
    <w:rsid w:val="001E05E4"/>
    <w:rsid w:val="001F69B3"/>
    <w:rsid w:val="00216B27"/>
    <w:rsid w:val="00255AC4"/>
    <w:rsid w:val="00274644"/>
    <w:rsid w:val="00276922"/>
    <w:rsid w:val="002933C5"/>
    <w:rsid w:val="002A44D2"/>
    <w:rsid w:val="002F2D18"/>
    <w:rsid w:val="0037338B"/>
    <w:rsid w:val="003848CE"/>
    <w:rsid w:val="0038642F"/>
    <w:rsid w:val="00472598"/>
    <w:rsid w:val="00474320"/>
    <w:rsid w:val="004C072E"/>
    <w:rsid w:val="004C3841"/>
    <w:rsid w:val="004F5FEB"/>
    <w:rsid w:val="00501AF9"/>
    <w:rsid w:val="005227B7"/>
    <w:rsid w:val="00523485"/>
    <w:rsid w:val="005426FF"/>
    <w:rsid w:val="00553FD1"/>
    <w:rsid w:val="00556E4B"/>
    <w:rsid w:val="00607528"/>
    <w:rsid w:val="00625D9B"/>
    <w:rsid w:val="00660BCD"/>
    <w:rsid w:val="00666220"/>
    <w:rsid w:val="006F5CE0"/>
    <w:rsid w:val="006F6CF8"/>
    <w:rsid w:val="0070332E"/>
    <w:rsid w:val="00703CCB"/>
    <w:rsid w:val="0070421A"/>
    <w:rsid w:val="007271E0"/>
    <w:rsid w:val="00735538"/>
    <w:rsid w:val="0077267B"/>
    <w:rsid w:val="007749BC"/>
    <w:rsid w:val="007870F9"/>
    <w:rsid w:val="007907C6"/>
    <w:rsid w:val="007943F4"/>
    <w:rsid w:val="007953B9"/>
    <w:rsid w:val="007C4502"/>
    <w:rsid w:val="00804028"/>
    <w:rsid w:val="008A0898"/>
    <w:rsid w:val="008C4A6B"/>
    <w:rsid w:val="008E6A1B"/>
    <w:rsid w:val="0094152E"/>
    <w:rsid w:val="00986367"/>
    <w:rsid w:val="009931B7"/>
    <w:rsid w:val="009C2EE0"/>
    <w:rsid w:val="009D31AE"/>
    <w:rsid w:val="009E37A8"/>
    <w:rsid w:val="009E400B"/>
    <w:rsid w:val="009E7F0F"/>
    <w:rsid w:val="00A17E88"/>
    <w:rsid w:val="00A512E9"/>
    <w:rsid w:val="00A611AA"/>
    <w:rsid w:val="00A75849"/>
    <w:rsid w:val="00A82BA9"/>
    <w:rsid w:val="00AD44DF"/>
    <w:rsid w:val="00B1735F"/>
    <w:rsid w:val="00B33F01"/>
    <w:rsid w:val="00B3664A"/>
    <w:rsid w:val="00B37518"/>
    <w:rsid w:val="00B55303"/>
    <w:rsid w:val="00B62540"/>
    <w:rsid w:val="00B62D98"/>
    <w:rsid w:val="00B81F34"/>
    <w:rsid w:val="00BF008A"/>
    <w:rsid w:val="00C25E30"/>
    <w:rsid w:val="00C44A4C"/>
    <w:rsid w:val="00C63A09"/>
    <w:rsid w:val="00C817C6"/>
    <w:rsid w:val="00CA756D"/>
    <w:rsid w:val="00CA75B8"/>
    <w:rsid w:val="00CE64C3"/>
    <w:rsid w:val="00D40E42"/>
    <w:rsid w:val="00DA0912"/>
    <w:rsid w:val="00DB2276"/>
    <w:rsid w:val="00DB66CD"/>
    <w:rsid w:val="00E30486"/>
    <w:rsid w:val="00E422FC"/>
    <w:rsid w:val="00E61D1E"/>
    <w:rsid w:val="00EF7C3F"/>
    <w:rsid w:val="00F24F6E"/>
    <w:rsid w:val="00F27E51"/>
    <w:rsid w:val="00F374D0"/>
    <w:rsid w:val="00F94544"/>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45">
      <w:bodyDiv w:val="1"/>
      <w:marLeft w:val="0"/>
      <w:marRight w:val="0"/>
      <w:marTop w:val="0"/>
      <w:marBottom w:val="0"/>
      <w:divBdr>
        <w:top w:val="none" w:sz="0" w:space="0" w:color="auto"/>
        <w:left w:val="none" w:sz="0" w:space="0" w:color="auto"/>
        <w:bottom w:val="none" w:sz="0" w:space="0" w:color="auto"/>
        <w:right w:val="none" w:sz="0" w:space="0" w:color="auto"/>
      </w:divBdr>
    </w:div>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11301</Words>
  <Characters>61028</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dcterms:created xsi:type="dcterms:W3CDTF">2023-03-14T13:23:00Z</dcterms:created>
  <dcterms:modified xsi:type="dcterms:W3CDTF">2023-03-14T13:25:00Z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