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5A86341A" w:rsidR="00F374D0" w:rsidRDefault="00BA7195"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LICITAÇÃO COM ITENS EXLUSIVOS PARA MEs / EPPs</w:t>
      </w:r>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7686D6E1"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w:t>
      </w:r>
      <w:r w:rsidR="003A2493">
        <w:rPr>
          <w:rFonts w:ascii="Palatino Linotype" w:hAnsi="Palatino Linotype"/>
          <w:sz w:val="20"/>
        </w:rPr>
        <w:t xml:space="preserve">LOTE </w:t>
      </w:r>
    </w:p>
    <w:p w14:paraId="7832FAF8" w14:textId="778FAE52"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A82F15">
        <w:rPr>
          <w:rFonts w:ascii="Palatino Linotype" w:hAnsi="Palatino Linotype"/>
          <w:sz w:val="20"/>
        </w:rPr>
        <w:t>013-2023</w:t>
      </w:r>
    </w:p>
    <w:p w14:paraId="56D2E78A" w14:textId="00B3CF48"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sidR="00E80F65">
        <w:rPr>
          <w:rFonts w:ascii="Palatino Linotype" w:hAnsi="Palatino Linotype"/>
          <w:sz w:val="20"/>
        </w:rPr>
        <w:t xml:space="preserve">: </w:t>
      </w:r>
      <w:r w:rsidR="00A82F15" w:rsidRPr="00A82F15">
        <w:rPr>
          <w:rFonts w:ascii="Palatino Linotype" w:hAnsi="Palatino Linotype"/>
          <w:sz w:val="20"/>
        </w:rPr>
        <w:t>AQUISIÇÃO DE MATERIAIS ELETRO ELETRONICOS</w:t>
      </w:r>
      <w:r w:rsidR="00A82F15">
        <w:rPr>
          <w:rFonts w:ascii="Palatino Linotype" w:hAnsi="Palatino Linotype"/>
          <w:sz w:val="20"/>
        </w:rPr>
        <w:t xml:space="preserve"> </w:t>
      </w:r>
      <w:r w:rsidR="00A82F15" w:rsidRPr="00A82F15">
        <w:rPr>
          <w:rFonts w:ascii="Palatino Linotype" w:hAnsi="Palatino Linotype"/>
          <w:sz w:val="20"/>
        </w:rPr>
        <w:t>E MATERIAIS DIVERSOS PARA AS SECRETARIAS DESTA MUNICIPALIDADE</w:t>
      </w:r>
      <w:r w:rsidR="00997EF3">
        <w:rPr>
          <w:rFonts w:ascii="Palatino Linotype" w:hAnsi="Palatino Linotype"/>
          <w:sz w:val="20"/>
        </w:rPr>
        <w:t>.</w:t>
      </w:r>
    </w:p>
    <w:p w14:paraId="1B8DE2FE" w14:textId="55ABF027"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Pr="000465E9">
        <w:rPr>
          <w:rFonts w:ascii="Palatino Linotype" w:hAnsi="Palatino Linotype"/>
          <w:sz w:val="20"/>
        </w:rPr>
        <w:t>:</w:t>
      </w:r>
      <w:r w:rsidR="00A82F15">
        <w:rPr>
          <w:rFonts w:ascii="Palatino Linotype" w:hAnsi="Palatino Linotype"/>
          <w:sz w:val="20"/>
        </w:rPr>
        <w:t>019,074,116,125</w:t>
      </w:r>
      <w:r w:rsidR="00006DDB">
        <w:rPr>
          <w:rFonts w:ascii="Palatino Linotype" w:hAnsi="Palatino Linotype"/>
          <w:sz w:val="20"/>
        </w:rPr>
        <w:t>,</w:t>
      </w:r>
      <w:r w:rsidR="00A82F15">
        <w:rPr>
          <w:rFonts w:ascii="Palatino Linotype" w:hAnsi="Palatino Linotype"/>
          <w:sz w:val="20"/>
        </w:rPr>
        <w:t>384</w:t>
      </w:r>
      <w:r w:rsidR="00006DDB">
        <w:rPr>
          <w:rFonts w:ascii="Palatino Linotype" w:hAnsi="Palatino Linotype"/>
          <w:sz w:val="20"/>
        </w:rPr>
        <w:t xml:space="preserve"> E 270</w:t>
      </w:r>
    </w:p>
    <w:p w14:paraId="74098540" w14:textId="691B0AF1"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227629">
        <w:rPr>
          <w:rFonts w:ascii="Palatino Linotype" w:hAnsi="Palatino Linotype"/>
          <w:b/>
          <w:sz w:val="20"/>
        </w:rPr>
        <w:t>0</w:t>
      </w:r>
      <w:r w:rsidR="00752ED5">
        <w:rPr>
          <w:rFonts w:ascii="Palatino Linotype" w:hAnsi="Palatino Linotype"/>
          <w:b/>
          <w:sz w:val="20"/>
        </w:rPr>
        <w:t xml:space="preserve"> </w:t>
      </w:r>
      <w:r w:rsidR="00B1735F">
        <w:rPr>
          <w:rFonts w:ascii="Palatino Linotype" w:hAnsi="Palatino Linotype"/>
          <w:b/>
          <w:sz w:val="20"/>
        </w:rPr>
        <w:t>00</w:t>
      </w:r>
      <w:r w:rsidR="00DA0912">
        <w:rPr>
          <w:rFonts w:ascii="Palatino Linotype" w:hAnsi="Palatino Linotype"/>
          <w:b/>
          <w:sz w:val="20"/>
        </w:rPr>
        <w:t>5</w:t>
      </w:r>
      <w:r w:rsidR="00B1735F">
        <w:rPr>
          <w:rFonts w:ascii="Palatino Linotype" w:hAnsi="Palatino Linotype"/>
          <w:b/>
          <w:sz w:val="20"/>
        </w:rPr>
        <w:t>-RECURSO</w:t>
      </w:r>
      <w:r w:rsidR="00DA0912">
        <w:rPr>
          <w:rFonts w:ascii="Palatino Linotype" w:hAnsi="Palatino Linotype"/>
          <w:b/>
          <w:sz w:val="20"/>
        </w:rPr>
        <w:t xml:space="preserve"> </w:t>
      </w:r>
      <w:r w:rsidR="006202CC">
        <w:rPr>
          <w:rFonts w:ascii="Palatino Linotype" w:hAnsi="Palatino Linotype"/>
          <w:b/>
          <w:sz w:val="20"/>
        </w:rPr>
        <w:t>FEDERAL E 001</w:t>
      </w:r>
      <w:r w:rsidR="00C63A09">
        <w:rPr>
          <w:rFonts w:ascii="Palatino Linotype" w:hAnsi="Palatino Linotype"/>
          <w:b/>
          <w:sz w:val="20"/>
        </w:rPr>
        <w:t xml:space="preserve">-RECURSO PRÓPRIO </w:t>
      </w:r>
    </w:p>
    <w:p w14:paraId="2B0594DA" w14:textId="2207F868"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0C4384">
        <w:rPr>
          <w:rFonts w:ascii="Palatino Linotype" w:hAnsi="Palatino Linotype"/>
          <w:sz w:val="20"/>
        </w:rPr>
        <w:t>44</w:t>
      </w:r>
      <w:r w:rsidR="001F221D" w:rsidRPr="009E37A8">
        <w:rPr>
          <w:rFonts w:ascii="Palatino Linotype" w:hAnsi="Palatino Linotype"/>
          <w:sz w:val="20"/>
        </w:rPr>
        <w:t>.90.</w:t>
      </w:r>
      <w:r w:rsidR="000C4384">
        <w:rPr>
          <w:rFonts w:ascii="Palatino Linotype" w:hAnsi="Palatino Linotype"/>
          <w:sz w:val="20"/>
        </w:rPr>
        <w:t>52</w:t>
      </w:r>
    </w:p>
    <w:p w14:paraId="102C33AF" w14:textId="1834B179"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997EF3">
        <w:rPr>
          <w:rFonts w:ascii="Palatino Linotype" w:hAnsi="Palatino Linotype"/>
          <w:b/>
          <w:sz w:val="20"/>
        </w:rPr>
        <w:t>25</w:t>
      </w:r>
      <w:r w:rsidR="00A82F15">
        <w:rPr>
          <w:rFonts w:ascii="Palatino Linotype" w:hAnsi="Palatino Linotype"/>
          <w:b/>
          <w:sz w:val="20"/>
        </w:rPr>
        <w:t>/</w:t>
      </w:r>
      <w:r w:rsidR="00997EF3">
        <w:rPr>
          <w:rFonts w:ascii="Palatino Linotype" w:hAnsi="Palatino Linotype"/>
          <w:b/>
          <w:sz w:val="20"/>
        </w:rPr>
        <w:t>04</w:t>
      </w:r>
      <w:r w:rsidR="009E37A8" w:rsidRPr="009E37A8">
        <w:rPr>
          <w:rFonts w:ascii="Palatino Linotype" w:hAnsi="Palatino Linotype"/>
          <w:b/>
          <w:sz w:val="20"/>
        </w:rPr>
        <w:t>/</w:t>
      </w:r>
      <w:r w:rsidR="00A82F15">
        <w:rPr>
          <w:rFonts w:ascii="Palatino Linotype" w:hAnsi="Palatino Linotype"/>
          <w:b/>
          <w:sz w:val="20"/>
        </w:rPr>
        <w:t>2023</w:t>
      </w:r>
    </w:p>
    <w:p w14:paraId="0AC774CE" w14:textId="3F737F08"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997EF3">
        <w:rPr>
          <w:rFonts w:ascii="Palatino Linotype" w:hAnsi="Palatino Linotype"/>
          <w:b/>
          <w:sz w:val="20"/>
        </w:rPr>
        <w:t>03</w:t>
      </w:r>
      <w:r w:rsidRPr="009E37A8">
        <w:rPr>
          <w:rFonts w:ascii="Palatino Linotype" w:hAnsi="Palatino Linotype"/>
          <w:b/>
          <w:sz w:val="20"/>
        </w:rPr>
        <w:t>/</w:t>
      </w:r>
      <w:r w:rsidR="00997EF3">
        <w:rPr>
          <w:rFonts w:ascii="Palatino Linotype" w:hAnsi="Palatino Linotype"/>
          <w:b/>
          <w:sz w:val="20"/>
        </w:rPr>
        <w:t>05</w:t>
      </w:r>
      <w:r w:rsidRPr="009E37A8">
        <w:rPr>
          <w:rFonts w:ascii="Palatino Linotype" w:hAnsi="Palatino Linotype"/>
          <w:b/>
          <w:sz w:val="20"/>
        </w:rPr>
        <w:t>/</w:t>
      </w:r>
      <w:r w:rsidR="00A82F15">
        <w:rPr>
          <w:rFonts w:ascii="Palatino Linotype" w:hAnsi="Palatino Linotype"/>
          <w:b/>
          <w:sz w:val="20"/>
        </w:rPr>
        <w:t>2023</w:t>
      </w:r>
    </w:p>
    <w:p w14:paraId="20D8A71A" w14:textId="0B843C94"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997EF3">
        <w:rPr>
          <w:rFonts w:ascii="Palatino Linotype" w:hAnsi="Palatino Linotype"/>
          <w:b/>
          <w:sz w:val="20"/>
        </w:rPr>
        <w:t>03</w:t>
      </w:r>
      <w:r w:rsidR="009E37A8" w:rsidRPr="009E37A8">
        <w:rPr>
          <w:rFonts w:ascii="Palatino Linotype" w:hAnsi="Palatino Linotype"/>
          <w:b/>
          <w:sz w:val="20"/>
        </w:rPr>
        <w:t>/</w:t>
      </w:r>
      <w:r w:rsidR="00997EF3">
        <w:rPr>
          <w:rFonts w:ascii="Palatino Linotype" w:hAnsi="Palatino Linotype"/>
          <w:b/>
          <w:sz w:val="20"/>
        </w:rPr>
        <w:t>05</w:t>
      </w:r>
      <w:r w:rsidR="009E37A8" w:rsidRPr="009E37A8">
        <w:rPr>
          <w:rFonts w:ascii="Palatino Linotype" w:hAnsi="Palatino Linotype"/>
          <w:b/>
          <w:sz w:val="20"/>
        </w:rPr>
        <w:t>/</w:t>
      </w:r>
      <w:r w:rsidR="00A82F15">
        <w:rPr>
          <w:rFonts w:ascii="Palatino Linotype" w:hAnsi="Palatino Linotype"/>
          <w:b/>
          <w:sz w:val="20"/>
        </w:rPr>
        <w:t>2023</w:t>
      </w:r>
    </w:p>
    <w:p w14:paraId="328F66FD" w14:textId="25E25DDD"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w:t>
      </w:r>
      <w:r w:rsidR="00E80F65">
        <w:rPr>
          <w:rFonts w:ascii="Palatino Linotype" w:hAnsi="Palatino Linotype"/>
          <w:b/>
          <w:sz w:val="20"/>
        </w:rPr>
        <w:t xml:space="preserve"> </w:t>
      </w:r>
      <w:r w:rsidR="00997EF3">
        <w:rPr>
          <w:rFonts w:ascii="Palatino Linotype" w:hAnsi="Palatino Linotype"/>
          <w:b/>
          <w:sz w:val="20"/>
        </w:rPr>
        <w:t>0</w:t>
      </w:r>
      <w:r w:rsidR="00A10B23">
        <w:rPr>
          <w:rFonts w:ascii="Palatino Linotype" w:hAnsi="Palatino Linotype"/>
          <w:b/>
          <w:sz w:val="20"/>
        </w:rPr>
        <w:t>9</w:t>
      </w:r>
      <w:r w:rsidRPr="009E37A8">
        <w:rPr>
          <w:rFonts w:ascii="Palatino Linotype" w:hAnsi="Palatino Linotype"/>
          <w:b/>
          <w:sz w:val="20"/>
        </w:rPr>
        <w:t>/</w:t>
      </w:r>
      <w:r w:rsidR="00997EF3">
        <w:rPr>
          <w:rFonts w:ascii="Palatino Linotype" w:hAnsi="Palatino Linotype"/>
          <w:b/>
          <w:sz w:val="20"/>
        </w:rPr>
        <w:t>05</w:t>
      </w:r>
      <w:r w:rsidR="00A82F15">
        <w:rPr>
          <w:rFonts w:ascii="Palatino Linotype" w:hAnsi="Palatino Linotype"/>
          <w:b/>
          <w:sz w:val="20"/>
        </w:rPr>
        <w:t>/2023</w:t>
      </w:r>
    </w:p>
    <w:p w14:paraId="426EC9E2" w14:textId="084D1B9C"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997EF3">
        <w:rPr>
          <w:rFonts w:ascii="Palatino Linotype" w:hAnsi="Palatino Linotype"/>
          <w:b/>
          <w:sz w:val="20"/>
        </w:rPr>
        <w:t>0</w:t>
      </w:r>
      <w:r w:rsidR="00A10B23">
        <w:rPr>
          <w:rFonts w:ascii="Palatino Linotype" w:hAnsi="Palatino Linotype"/>
          <w:b/>
          <w:sz w:val="20"/>
        </w:rPr>
        <w:t>9</w:t>
      </w:r>
      <w:r w:rsidRPr="009E37A8">
        <w:rPr>
          <w:rFonts w:ascii="Palatino Linotype" w:hAnsi="Palatino Linotype"/>
          <w:b/>
          <w:sz w:val="20"/>
        </w:rPr>
        <w:t>/</w:t>
      </w:r>
      <w:r w:rsidR="00997EF3">
        <w:rPr>
          <w:rFonts w:ascii="Palatino Linotype" w:hAnsi="Palatino Linotype"/>
          <w:b/>
          <w:sz w:val="20"/>
        </w:rPr>
        <w:t>05</w:t>
      </w:r>
      <w:r w:rsidRPr="009E37A8">
        <w:rPr>
          <w:rFonts w:ascii="Palatino Linotype" w:hAnsi="Palatino Linotype"/>
          <w:b/>
          <w:sz w:val="20"/>
        </w:rPr>
        <w:t>/</w:t>
      </w:r>
      <w:r w:rsidR="00A82F15">
        <w:rPr>
          <w:rFonts w:ascii="Palatino Linotype" w:hAnsi="Palatino Linotype"/>
          <w:b/>
          <w:sz w:val="20"/>
        </w:rPr>
        <w:t>2023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27BB4A5A" w:rsidR="00C63A09" w:rsidRDefault="00C63A09">
      <w:pPr>
        <w:spacing w:before="120" w:after="120" w:line="240" w:lineRule="auto"/>
        <w:ind w:left="-567" w:right="-568"/>
        <w:rPr>
          <w:rFonts w:ascii="Palatino Linotype" w:hAnsi="Palatino Linotype"/>
          <w:sz w:val="20"/>
        </w:rPr>
      </w:pPr>
    </w:p>
    <w:p w14:paraId="57201791" w14:textId="0534EA59" w:rsidR="00BA7195" w:rsidRDefault="00BA7195">
      <w:pPr>
        <w:spacing w:before="120" w:after="120" w:line="240" w:lineRule="auto"/>
        <w:ind w:left="-567" w:right="-568"/>
        <w:rPr>
          <w:rFonts w:ascii="Palatino Linotype" w:hAnsi="Palatino Linotype"/>
          <w:sz w:val="20"/>
        </w:rPr>
      </w:pPr>
    </w:p>
    <w:p w14:paraId="5A0F158C" w14:textId="77777777" w:rsidR="00BA7195" w:rsidRDefault="00BA7195">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4E06BEE2" w14:textId="77777777" w:rsidR="00C63A09" w:rsidRDefault="00C63A09">
      <w:pPr>
        <w:spacing w:before="120" w:after="120" w:line="240" w:lineRule="auto"/>
        <w:ind w:left="-567" w:right="-568"/>
        <w:rPr>
          <w:rFonts w:ascii="Palatino Linotype" w:hAnsi="Palatino Linotype"/>
          <w:sz w:val="20"/>
        </w:rPr>
      </w:pPr>
    </w:p>
    <w:p w14:paraId="533976B4" w14:textId="734C1D7A" w:rsidR="00F374D0" w:rsidRDefault="00842416">
      <w:pPr>
        <w:spacing w:before="120" w:after="120" w:line="240" w:lineRule="auto"/>
        <w:ind w:left="-567" w:right="-568"/>
        <w:jc w:val="center"/>
        <w:rPr>
          <w:rFonts w:ascii="Palatino Linotype" w:hAnsi="Palatino Linotype"/>
          <w:b/>
          <w:sz w:val="20"/>
        </w:rPr>
      </w:pPr>
      <w:r>
        <w:rPr>
          <w:rFonts w:ascii="Palatino Linotype" w:hAnsi="Palatino Linotype"/>
          <w:b/>
          <w:sz w:val="20"/>
        </w:rPr>
        <w:t xml:space="preserve"> </w:t>
      </w:r>
      <w:r w:rsidR="001F47CF">
        <w:rPr>
          <w:rFonts w:ascii="Palatino Linotype" w:hAnsi="Palatino Linotype"/>
          <w:b/>
          <w:sz w:val="20"/>
        </w:rPr>
        <w:t xml:space="preserve"> </w:t>
      </w:r>
      <w:r w:rsidR="0070421A">
        <w:rPr>
          <w:rFonts w:ascii="Palatino Linotype" w:hAnsi="Palatino Linotype"/>
          <w:b/>
          <w:sz w:val="20"/>
        </w:rPr>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465BC63A"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por intermédio d</w:t>
      </w:r>
      <w:r w:rsidR="009E400B">
        <w:rPr>
          <w:rFonts w:ascii="Palatino Linotype" w:hAnsi="Palatino Linotype"/>
          <w:sz w:val="20"/>
        </w:rPr>
        <w:t>a</w:t>
      </w:r>
      <w:r w:rsidR="00E80F65">
        <w:rPr>
          <w:rFonts w:ascii="Palatino Linotype" w:hAnsi="Palatino Linotype"/>
          <w:sz w:val="20"/>
        </w:rPr>
        <w:t xml:space="preserve">s Secretaria de educação e assistência </w:t>
      </w:r>
      <w:r w:rsidR="000C4384">
        <w:rPr>
          <w:rFonts w:ascii="Palatino Linotype" w:hAnsi="Palatino Linotype"/>
          <w:sz w:val="20"/>
        </w:rPr>
        <w:t>social e saúde,</w:t>
      </w:r>
      <w:r>
        <w:rPr>
          <w:rFonts w:ascii="Palatino Linotype" w:hAnsi="Palatino Linotype"/>
          <w:sz w:val="20"/>
        </w:rPr>
        <w:t xml:space="preserve"> no uso de suas atribuições legais, torna público, para o conhecimento dos interessados, que fará realizar licitação na modalidade de PREGÃO ELETRÔNICO, do tipo menor preço, para aquisição do objeto especificado no Anexo I deste Edital.</w:t>
      </w:r>
    </w:p>
    <w:p w14:paraId="5653B53B" w14:textId="53F045FB"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DECRETO Nº 10.024, DE 20 DE SETEMBRO DE 2019</w:t>
      </w:r>
      <w:r w:rsidR="001F69B3">
        <w:rPr>
          <w:rFonts w:ascii="Palatino Linotype" w:hAnsi="Palatino Linotype"/>
          <w:sz w:val="20"/>
        </w:rPr>
        <w:t xml:space="preserve"> ,</w:t>
      </w:r>
      <w:r>
        <w:rPr>
          <w:rFonts w:ascii="Palatino Linotype" w:hAnsi="Palatino Linotype"/>
          <w:sz w:val="20"/>
        </w:rPr>
        <w:t>subsidiariamente,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151BEC9" w14:textId="2731B7C7" w:rsidR="00BA7195" w:rsidRPr="00BA7195" w:rsidRDefault="00A82F15" w:rsidP="00BA7195">
      <w:pPr>
        <w:numPr>
          <w:ilvl w:val="1"/>
          <w:numId w:val="2"/>
        </w:numPr>
        <w:spacing w:before="120" w:after="120"/>
        <w:ind w:left="-567" w:right="-568" w:firstLine="0"/>
        <w:jc w:val="both"/>
        <w:rPr>
          <w:rFonts w:ascii="Palatino Linotype" w:hAnsi="Palatino Linotype"/>
          <w:b/>
          <w:color w:val="000000"/>
          <w:sz w:val="20"/>
        </w:rPr>
      </w:pPr>
      <w:r w:rsidRPr="00A82F15">
        <w:rPr>
          <w:rFonts w:ascii="Palatino Linotype" w:hAnsi="Palatino Linotype"/>
          <w:sz w:val="20"/>
        </w:rPr>
        <w:t>AQUISIÇÃO DE MATERIAIS ELETRO ELETRONICOS E MATERIAIS DIVERSOS PARA AS SECRETARIAS DESTA MUNICIPALIDADE</w:t>
      </w:r>
      <w:r w:rsidR="001F47CF">
        <w:rPr>
          <w:rFonts w:ascii="Palatino Linotype" w:hAnsi="Palatino Linotype"/>
          <w:sz w:val="20"/>
        </w:rPr>
        <w:t>;</w:t>
      </w:r>
      <w:r w:rsidR="0070421A">
        <w:rPr>
          <w:rFonts w:ascii="Palatino Linotype" w:hAnsi="Palatino Linotype"/>
          <w:sz w:val="20"/>
        </w:rPr>
        <w:t xml:space="preserve">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r w:rsidR="00BA7195">
        <w:rPr>
          <w:rFonts w:ascii="Palatino Linotype" w:hAnsi="Palatino Linotype"/>
          <w:sz w:val="20"/>
        </w:rPr>
        <w:t>.</w:t>
      </w:r>
    </w:p>
    <w:p w14:paraId="60A5D308" w14:textId="20DE1FA0" w:rsidR="00BA7195" w:rsidRDefault="00BA7195" w:rsidP="00BA7195">
      <w:pPr>
        <w:numPr>
          <w:ilvl w:val="1"/>
          <w:numId w:val="2"/>
        </w:numPr>
        <w:pBdr>
          <w:top w:val="single" w:sz="4" w:space="1" w:color="000000"/>
          <w:left w:val="single" w:sz="4" w:space="4" w:color="000000"/>
          <w:bottom w:val="single" w:sz="4" w:space="1" w:color="000000"/>
          <w:right w:val="single" w:sz="4" w:space="4" w:color="000000"/>
        </w:pBdr>
        <w:shd w:val="clear" w:color="auto" w:fill="DBE5F1" w:themeFill="accent1" w:themeFillTint="33"/>
        <w:spacing w:before="120" w:after="120"/>
        <w:ind w:right="-568"/>
        <w:jc w:val="both"/>
        <w:rPr>
          <w:rFonts w:ascii="Palatino Linotype" w:hAnsi="Palatino Linotype"/>
          <w:color w:val="000000"/>
          <w:sz w:val="20"/>
        </w:rPr>
      </w:pPr>
      <w:r>
        <w:rPr>
          <w:rFonts w:ascii="Palatino Linotype" w:hAnsi="Palatino Linotype"/>
          <w:color w:val="000000"/>
          <w:sz w:val="20"/>
        </w:rPr>
        <w:t xml:space="preserve">Os </w:t>
      </w:r>
      <w:r w:rsidR="003A2493">
        <w:rPr>
          <w:rFonts w:ascii="Palatino Linotype" w:hAnsi="Palatino Linotype"/>
          <w:color w:val="000000"/>
          <w:sz w:val="20"/>
        </w:rPr>
        <w:t xml:space="preserve">LOTES </w:t>
      </w:r>
      <w:r>
        <w:rPr>
          <w:rFonts w:ascii="Palatino Linotype" w:hAnsi="Palatino Linotype"/>
          <w:color w:val="000000"/>
          <w:sz w:val="20"/>
        </w:rPr>
        <w:t xml:space="preserve"> </w:t>
      </w:r>
      <w:r w:rsidR="00E80F65">
        <w:rPr>
          <w:rFonts w:ascii="Palatino Linotype" w:hAnsi="Palatino Linotype"/>
          <w:color w:val="000000"/>
          <w:sz w:val="20"/>
        </w:rPr>
        <w:t>de</w:t>
      </w:r>
      <w:r w:rsidR="003A2493">
        <w:rPr>
          <w:rFonts w:ascii="Palatino Linotype" w:hAnsi="Palatino Linotype"/>
          <w:color w:val="000000"/>
          <w:sz w:val="20"/>
        </w:rPr>
        <w:t xml:space="preserve"> 02 </w:t>
      </w:r>
      <w:r w:rsidR="00E80F65">
        <w:rPr>
          <w:rFonts w:ascii="Palatino Linotype" w:hAnsi="Palatino Linotype"/>
          <w:color w:val="000000"/>
          <w:sz w:val="20"/>
        </w:rPr>
        <w:t xml:space="preserve"> ao </w:t>
      </w:r>
      <w:r w:rsidR="003A2493">
        <w:rPr>
          <w:rFonts w:ascii="Palatino Linotype" w:hAnsi="Palatino Linotype"/>
          <w:color w:val="000000"/>
          <w:sz w:val="20"/>
        </w:rPr>
        <w:t>04</w:t>
      </w:r>
      <w:r w:rsidR="00E80F65">
        <w:rPr>
          <w:rFonts w:ascii="Palatino Linotype" w:hAnsi="Palatino Linotype"/>
          <w:color w:val="000000"/>
          <w:sz w:val="20"/>
        </w:rPr>
        <w:t xml:space="preserve"> são</w:t>
      </w:r>
      <w:r>
        <w:rPr>
          <w:rFonts w:ascii="Palatino Linotype" w:hAnsi="Palatino Linotype"/>
          <w:color w:val="000000"/>
          <w:sz w:val="20"/>
        </w:rPr>
        <w:t xml:space="preserve"> de participação exclusiva de Microempresas (ME) e empresas de pequeno porte (EPP).</w:t>
      </w:r>
    </w:p>
    <w:p w14:paraId="20971FA5" w14:textId="77777777" w:rsidR="00BA7195" w:rsidRPr="00BA7195" w:rsidRDefault="00BA7195" w:rsidP="00BA7195">
      <w:pPr>
        <w:spacing w:before="120" w:after="120"/>
        <w:ind w:left="-567" w:right="-568"/>
        <w:jc w:val="both"/>
        <w:rPr>
          <w:rFonts w:ascii="Palatino Linotype" w:hAnsi="Palatino Linotype"/>
          <w:b/>
          <w:color w:val="000000"/>
          <w:sz w:val="20"/>
        </w:rPr>
      </w:pPr>
    </w:p>
    <w:p w14:paraId="018F6B31" w14:textId="77777777" w:rsidR="00BA7195" w:rsidRDefault="00BA7195" w:rsidP="00BA7195">
      <w:pPr>
        <w:spacing w:before="120" w:after="120"/>
        <w:ind w:right="-568"/>
        <w:jc w:val="both"/>
        <w:rPr>
          <w:rFonts w:ascii="Palatino Linotype" w:hAnsi="Palatino Linotype"/>
          <w:b/>
          <w:color w:val="000000"/>
          <w:sz w:val="20"/>
        </w:rPr>
      </w:pP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DESPESA E DOS RECURSOS ORÇAMENTÁRIOS:</w:t>
      </w:r>
    </w:p>
    <w:p w14:paraId="65BC1234" w14:textId="683ADA1B"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 xml:space="preserve">é de </w:t>
      </w:r>
      <w:r w:rsidR="00BF2F05" w:rsidRPr="00BF2F05">
        <w:rPr>
          <w:rFonts w:ascii="Palatino Linotype" w:hAnsi="Palatino Linotype"/>
          <w:sz w:val="20"/>
        </w:rPr>
        <w:t>R$</w:t>
      </w:r>
      <w:r w:rsidR="003F5445">
        <w:rPr>
          <w:rFonts w:ascii="Palatino Linotype" w:hAnsi="Palatino Linotype"/>
          <w:sz w:val="20"/>
        </w:rPr>
        <w:t>446.527,20</w:t>
      </w:r>
      <w:r w:rsidR="00DE7EE3">
        <w:rPr>
          <w:rFonts w:ascii="Palatino Linotype" w:hAnsi="Palatino Linotype"/>
          <w:sz w:val="20"/>
        </w:rPr>
        <w:t xml:space="preserve"> </w:t>
      </w:r>
      <w:r w:rsidR="00BF2F05" w:rsidRPr="00BF2F05">
        <w:rPr>
          <w:rFonts w:ascii="Palatino Linotype" w:hAnsi="Palatino Linotype"/>
          <w:sz w:val="20"/>
        </w:rPr>
        <w:t>(</w:t>
      </w:r>
      <w:r w:rsidR="003F5445">
        <w:rPr>
          <w:rFonts w:ascii="Palatino Linotype" w:hAnsi="Palatino Linotype"/>
          <w:sz w:val="20"/>
        </w:rPr>
        <w:t>QUATROCENTOS E QUARENTA E SEIS MIL E QUINHETOS E VINTE E SETE REAIS E VINTE CENTAVOS</w:t>
      </w:r>
      <w:r w:rsidR="00BF2F05" w:rsidRPr="00BF2F05">
        <w:rPr>
          <w:rFonts w:ascii="Palatino Linotype" w:hAnsi="Palatino Linotype"/>
          <w:sz w:val="20"/>
        </w:rPr>
        <w:t>)</w:t>
      </w:r>
      <w:r w:rsidR="00BF2F05">
        <w:rPr>
          <w:rFonts w:ascii="Palatino Linotype" w:hAnsi="Palatino Linotype"/>
          <w:sz w:val="20"/>
        </w:rPr>
        <w:t>.</w:t>
      </w:r>
    </w:p>
    <w:p w14:paraId="7B1353AA" w14:textId="07A7866E" w:rsidR="00F374D0" w:rsidRDefault="0070421A">
      <w:pPr>
        <w:numPr>
          <w:ilvl w:val="1"/>
          <w:numId w:val="2"/>
        </w:numPr>
        <w:snapToGrid w:val="0"/>
        <w:spacing w:before="120" w:after="120"/>
        <w:ind w:left="-567" w:right="-568" w:firstLine="0"/>
        <w:jc w:val="both"/>
        <w:rPr>
          <w:rFonts w:ascii="Arial" w:hAnsi="Arial"/>
          <w:sz w:val="20"/>
        </w:rPr>
      </w:pPr>
      <w:r>
        <w:rPr>
          <w:rFonts w:ascii="Arial" w:hAnsi="Arial"/>
          <w:sz w:val="20"/>
        </w:rPr>
        <w:t>As despesas decorrentes da aquisição do objeto deste Pregão correrão à conta dos recursos consignados</w:t>
      </w:r>
      <w:r w:rsidR="00BA7195">
        <w:rPr>
          <w:rFonts w:ascii="Arial" w:hAnsi="Arial"/>
          <w:sz w:val="20"/>
        </w:rPr>
        <w:t xml:space="preserve"> </w:t>
      </w:r>
      <w:r>
        <w:rPr>
          <w:rFonts w:ascii="Arial" w:hAnsi="Arial"/>
          <w:sz w:val="20"/>
        </w:rPr>
        <w:t>no orçamento</w:t>
      </w:r>
      <w:r w:rsidR="006B0129">
        <w:rPr>
          <w:rFonts w:ascii="Arial" w:hAnsi="Arial"/>
          <w:sz w:val="20"/>
        </w:rPr>
        <w:t xml:space="preserve"> </w:t>
      </w:r>
      <w:r>
        <w:rPr>
          <w:rFonts w:ascii="Arial" w:hAnsi="Arial"/>
          <w:sz w:val="20"/>
        </w:rPr>
        <w:t>do</w:t>
      </w:r>
      <w:r w:rsidR="00BA7195">
        <w:rPr>
          <w:rFonts w:ascii="Arial" w:hAnsi="Arial"/>
          <w:sz w:val="20"/>
        </w:rPr>
        <w:t xml:space="preserve"> </w:t>
      </w:r>
      <w:r w:rsidR="003F5445">
        <w:rPr>
          <w:rFonts w:ascii="Palatino Linotype" w:hAnsi="Palatino Linotype"/>
          <w:sz w:val="20"/>
        </w:rPr>
        <w:t>019,074,116,125,384 E 270</w:t>
      </w:r>
      <w:r w:rsidR="003E5B2F">
        <w:rPr>
          <w:rFonts w:ascii="Arial" w:hAnsi="Arial"/>
          <w:sz w:val="20"/>
        </w:rPr>
        <w:t xml:space="preserve"> </w:t>
      </w:r>
      <w:r w:rsidR="006B0129">
        <w:rPr>
          <w:rFonts w:ascii="Arial" w:hAnsi="Arial"/>
          <w:sz w:val="20"/>
        </w:rPr>
        <w:t xml:space="preserve">. </w:t>
      </w:r>
      <w:r>
        <w:rPr>
          <w:rFonts w:ascii="Arial" w:hAnsi="Arial"/>
          <w:sz w:val="20"/>
        </w:rPr>
        <w:t xml:space="preserve">Natureza da Despesa: </w:t>
      </w:r>
      <w:r w:rsidR="003F5445" w:rsidRPr="003F5445">
        <w:rPr>
          <w:rFonts w:ascii="Arial" w:hAnsi="Arial"/>
          <w:sz w:val="20"/>
        </w:rPr>
        <w:t>44.90.52</w:t>
      </w:r>
      <w:r w:rsidR="00262F87">
        <w:rPr>
          <w:rFonts w:ascii="Arial" w:hAnsi="Arial"/>
          <w:sz w:val="20"/>
        </w:rPr>
        <w:t>. Fonte</w:t>
      </w:r>
      <w:r>
        <w:rPr>
          <w:rFonts w:ascii="Arial" w:hAnsi="Arial"/>
          <w:sz w:val="20"/>
        </w:rPr>
        <w:t xml:space="preserve"> de Recursos:</w:t>
      </w:r>
      <w:r w:rsidR="00EF7C3F">
        <w:rPr>
          <w:rFonts w:ascii="Arial" w:hAnsi="Arial"/>
          <w:sz w:val="20"/>
        </w:rPr>
        <w:t>00</w:t>
      </w:r>
      <w:r w:rsidR="000C6C77">
        <w:rPr>
          <w:rFonts w:ascii="Arial" w:hAnsi="Arial"/>
          <w:sz w:val="20"/>
        </w:rPr>
        <w:t>5</w:t>
      </w:r>
      <w:r w:rsidR="00EF7C3F">
        <w:rPr>
          <w:rFonts w:ascii="Arial" w:hAnsi="Arial"/>
          <w:sz w:val="20"/>
        </w:rPr>
        <w:t>-</w:t>
      </w:r>
      <w:r w:rsidR="000C6C77">
        <w:rPr>
          <w:rFonts w:ascii="Arial" w:hAnsi="Arial"/>
          <w:sz w:val="20"/>
        </w:rPr>
        <w:t>FEDERAL</w:t>
      </w:r>
      <w:r w:rsidR="00CA75B8">
        <w:rPr>
          <w:rFonts w:ascii="Arial" w:hAnsi="Arial"/>
          <w:sz w:val="20"/>
        </w:rPr>
        <w:t xml:space="preserve"> e 001-</w:t>
      </w:r>
      <w:r w:rsidR="006B0129">
        <w:rPr>
          <w:rFonts w:ascii="Arial" w:hAnsi="Arial"/>
          <w:sz w:val="20"/>
        </w:rPr>
        <w:t>PRÓPRIO.</w:t>
      </w:r>
    </w:p>
    <w:p w14:paraId="2F7DADD9" w14:textId="77777777" w:rsidR="00F374D0" w:rsidRDefault="00F374D0">
      <w:pPr>
        <w:snapToGrid w:val="0"/>
        <w:spacing w:before="120" w:after="120"/>
        <w:ind w:left="-567" w:right="-568"/>
        <w:jc w:val="both"/>
        <w:rPr>
          <w:rFonts w:ascii="Palatino Linotype" w:hAnsi="Palatino Linotype"/>
          <w:sz w:val="20"/>
        </w:rPr>
      </w:pP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PARTICIPAÇÃO NO PREGÃO:</w:t>
      </w:r>
    </w:p>
    <w:p w14:paraId="012D8AD0" w14:textId="6FAF6264" w:rsidR="00F374D0" w:rsidRDefault="00F14EF4">
      <w:pPr>
        <w:numPr>
          <w:ilvl w:val="1"/>
          <w:numId w:val="2"/>
        </w:numPr>
        <w:spacing w:before="120" w:after="120"/>
        <w:ind w:left="-567" w:right="-568" w:firstLine="0"/>
        <w:jc w:val="both"/>
        <w:rPr>
          <w:rFonts w:ascii="Palatino Linotype" w:hAnsi="Palatino Linotype"/>
          <w:color w:val="000000"/>
          <w:sz w:val="20"/>
        </w:rPr>
      </w:pPr>
      <w:bookmarkStart w:id="1" w:name="_Ref9528676"/>
      <w:r w:rsidRPr="00F14EF4">
        <w:rPr>
          <w:rFonts w:ascii="Palatino Linotype" w:hAnsi="Palatino Linotype" w:cs="Arial"/>
          <w:sz w:val="20"/>
        </w:rPr>
        <w:t>Poderão participar da licitação as empresas interessadas pertencentes ao ramo de atividade relacionado ao objeto da licitação e que:</w:t>
      </w:r>
      <w:r w:rsidR="00EF7C3F" w:rsidRPr="00EF7C3F">
        <w:rPr>
          <w:rFonts w:ascii="Palatino Linotype" w:hAnsi="Palatino Linotype" w:cs="Arial"/>
          <w:sz w:val="20"/>
        </w:rPr>
        <w:t xml:space="preserve"> </w:t>
      </w:r>
      <w:bookmarkEnd w:id="1"/>
      <w:r w:rsidR="006B0129" w:rsidRPr="006B0129">
        <w:rPr>
          <w:rFonts w:ascii="Palatino Linotype" w:hAnsi="Palatino Linotype" w:cs="Arial"/>
          <w:sz w:val="20"/>
        </w:rPr>
        <w:t xml:space="preserve"> </w:t>
      </w:r>
    </w:p>
    <w:p w14:paraId="119C65F4" w14:textId="04CE6A56"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10B23">
        <w:rPr>
          <w:rFonts w:ascii="Palatino Linotype" w:hAnsi="Palatino Linotype" w:cs="Arial"/>
          <w:b/>
          <w:bCs/>
          <w:sz w:val="20"/>
          <w:szCs w:val="20"/>
        </w:rPr>
        <w:t>13</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7AAF18B4"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SECRETARIA DE </w:t>
      </w:r>
      <w:r w:rsidR="00DE7EE3">
        <w:rPr>
          <w:rFonts w:ascii="Palatino Linotype" w:hAnsi="Palatino Linotype"/>
          <w:sz w:val="20"/>
        </w:rPr>
        <w:t>ASSISTENCIA SOCIAL E EDUCAÇÃO</w:t>
      </w:r>
      <w:r>
        <w:rPr>
          <w:rFonts w:ascii="Palatino Linotype" w:hAnsi="Palatino Linotype"/>
          <w:sz w:val="20"/>
        </w:rPr>
        <w:t>;</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6AFEFF6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lastRenderedPageBreak/>
        <w:t xml:space="preserve">que estejam incluídas no Cadastro Nacional de Condenações Cíveis por Ato de Improbidade Administrativa disponível no Portal do </w:t>
      </w:r>
      <w:r w:rsidR="00006DDB">
        <w:rPr>
          <w:rFonts w:ascii="Palatino Linotype" w:hAnsi="Palatino Linotype"/>
          <w:sz w:val="20"/>
        </w:rPr>
        <w:t>CNJ</w:t>
      </w:r>
      <w:r w:rsidR="00006DDB">
        <w:rPr>
          <w:rFonts w:ascii="Palatino Linotype" w:hAnsi="Palatino Linotype" w:cs="Arial"/>
          <w:bCs/>
          <w:sz w:val="20"/>
          <w:szCs w:val="20"/>
        </w:rPr>
        <w:t>.</w:t>
      </w:r>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2" w:name="_Ref9521714"/>
      <w:r>
        <w:rPr>
          <w:rFonts w:ascii="Palatino Linotype" w:hAnsi="Palatino Linotype"/>
          <w:color w:val="000000"/>
          <w:sz w:val="20"/>
        </w:rPr>
        <w:t xml:space="preserve">reunidas em consórcio, qualquer que seja a sua forma de constituição </w:t>
      </w:r>
      <w:bookmarkEnd w:id="2"/>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7EDA6A38"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A10B23">
        <w:rPr>
          <w:rFonts w:ascii="Palatino Linotype" w:hAnsi="Palatino Linotype"/>
          <w:b/>
          <w:sz w:val="20"/>
          <w:highlight w:val="yellow"/>
        </w:rPr>
        <w:t>13</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29F1EAF3"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262F87">
        <w:rPr>
          <w:rFonts w:ascii="Palatino Linotype" w:hAnsi="Palatino Linotype"/>
          <w:sz w:val="20"/>
        </w:rPr>
        <w:t>CONTRATOS, JUNTAMENTE</w:t>
      </w:r>
      <w:r w:rsidR="002F2D18">
        <w:rPr>
          <w:rFonts w:ascii="Palatino Linotype" w:hAnsi="Palatino Linotype"/>
          <w:sz w:val="20"/>
        </w:rPr>
        <w:t xml:space="preserve"> COM O PREGOEIRO E SUA EQUIPE DE </w:t>
      </w:r>
      <w:r w:rsidR="00262F87">
        <w:rPr>
          <w:rFonts w:ascii="Palatino Linotype" w:hAnsi="Palatino Linotype"/>
          <w:sz w:val="20"/>
        </w:rPr>
        <w:t>APOIO com</w:t>
      </w:r>
      <w:r>
        <w:rPr>
          <w:rFonts w:ascii="Palatino Linotype" w:hAnsi="Palatino Linotype"/>
          <w:sz w:val="20"/>
        </w:rPr>
        <w:t xml:space="preserve">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3" w:name="_Ref9528593"/>
      <w:r>
        <w:rPr>
          <w:rFonts w:ascii="Palatino Linotype" w:hAnsi="Palatino Linotype"/>
          <w:b/>
          <w:kern w:val="2"/>
          <w:sz w:val="20"/>
        </w:rPr>
        <w:lastRenderedPageBreak/>
        <w:t>DA COTA RESERVADA:</w:t>
      </w:r>
      <w:bookmarkEnd w:id="3"/>
    </w:p>
    <w:p w14:paraId="6803CE75" w14:textId="519C8CEC"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 xml:space="preserve">1. </w:t>
      </w:r>
      <w:r w:rsidR="00F14EF4" w:rsidRPr="00F14EF4">
        <w:rPr>
          <w:rFonts w:ascii="Palatino Linotype" w:hAnsi="Palatino Linotype"/>
          <w:color w:val="000000"/>
          <w:sz w:val="20"/>
        </w:rPr>
        <w:tab/>
        <w:t xml:space="preserve">Nos termos dos artigos 47 e 48, III, da Lei Complementar nº 123/2006, os </w:t>
      </w:r>
      <w:r w:rsidR="003F5445">
        <w:rPr>
          <w:rFonts w:ascii="Palatino Linotype" w:hAnsi="Palatino Linotype"/>
          <w:color w:val="000000"/>
          <w:sz w:val="20"/>
        </w:rPr>
        <w:t xml:space="preserve">LOTES </w:t>
      </w:r>
      <w:r w:rsidR="00F14EF4" w:rsidRPr="00F14EF4">
        <w:rPr>
          <w:rFonts w:ascii="Palatino Linotype" w:hAnsi="Palatino Linotype"/>
          <w:color w:val="000000"/>
          <w:sz w:val="20"/>
        </w:rPr>
        <w:t xml:space="preserve"> </w:t>
      </w:r>
      <w:r w:rsidR="00BF2F05">
        <w:rPr>
          <w:rFonts w:ascii="Palatino Linotype" w:hAnsi="Palatino Linotype"/>
          <w:color w:val="000000"/>
          <w:sz w:val="20"/>
        </w:rPr>
        <w:t xml:space="preserve">de </w:t>
      </w:r>
      <w:r w:rsidR="003F5445">
        <w:rPr>
          <w:rFonts w:ascii="Palatino Linotype" w:hAnsi="Palatino Linotype"/>
          <w:color w:val="000000"/>
          <w:sz w:val="20"/>
        </w:rPr>
        <w:t>02</w:t>
      </w:r>
      <w:r w:rsidR="00DE7EE3">
        <w:rPr>
          <w:rFonts w:ascii="Palatino Linotype" w:hAnsi="Palatino Linotype"/>
          <w:color w:val="000000"/>
          <w:sz w:val="20"/>
        </w:rPr>
        <w:t xml:space="preserve"> </w:t>
      </w:r>
      <w:r w:rsidR="00BF2F05">
        <w:rPr>
          <w:rFonts w:ascii="Palatino Linotype" w:hAnsi="Palatino Linotype"/>
          <w:color w:val="000000"/>
          <w:sz w:val="20"/>
        </w:rPr>
        <w:t xml:space="preserve">a </w:t>
      </w:r>
      <w:r w:rsidR="003F5445">
        <w:rPr>
          <w:rFonts w:ascii="Palatino Linotype" w:hAnsi="Palatino Linotype"/>
          <w:color w:val="000000"/>
          <w:sz w:val="20"/>
        </w:rPr>
        <w:t>04</w:t>
      </w:r>
      <w:r w:rsidR="00DE7EE3">
        <w:rPr>
          <w:rFonts w:ascii="Palatino Linotype" w:hAnsi="Palatino Linotype"/>
          <w:color w:val="000000"/>
          <w:sz w:val="20"/>
        </w:rPr>
        <w:t xml:space="preserve"> </w:t>
      </w:r>
      <w:r w:rsidR="00BF2F05">
        <w:rPr>
          <w:rFonts w:ascii="Palatino Linotype" w:hAnsi="Palatino Linotype"/>
          <w:color w:val="000000"/>
          <w:sz w:val="20"/>
        </w:rPr>
        <w:t xml:space="preserve"> </w:t>
      </w:r>
      <w:r w:rsidR="00F14EF4" w:rsidRPr="00F14EF4">
        <w:rPr>
          <w:rFonts w:ascii="Palatino Linotype" w:hAnsi="Palatino Linotype"/>
          <w:color w:val="000000"/>
          <w:sz w:val="20"/>
        </w:rPr>
        <w:t xml:space="preserve"> serão reservados para participação exclusiva de microempresas ou empresas de pequeno porte.</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r>
        <w:rPr>
          <w:rFonts w:ascii="Palatino Linotype" w:hAnsi="Palatino Linotype"/>
          <w:b/>
          <w:i/>
          <w:sz w:val="20"/>
          <w:u w:val="single"/>
        </w:rPr>
        <w:t>on line</w:t>
      </w:r>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Declaração de que cumpre os requisitos estabelecidos no artigo 3° da Lei Complementar nº 123, de 2006, estando apta a usufruir do tratamento favorecido estabelecido em seus arts.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10A641C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10B23">
        <w:rPr>
          <w:rFonts w:ascii="Palatino Linotype" w:hAnsi="Palatino Linotype" w:cs="Arial"/>
          <w:b/>
          <w:bCs/>
          <w:sz w:val="20"/>
          <w:szCs w:val="20"/>
        </w:rPr>
        <w:t>18</w:t>
      </w:r>
      <w:r>
        <w:rPr>
          <w:rFonts w:ascii="Palatino Linotype" w:hAnsi="Palatino Linotype" w:cs="Arial"/>
          <w:b/>
          <w:bCs/>
          <w:sz w:val="20"/>
          <w:szCs w:val="20"/>
        </w:rPr>
        <w:fldChar w:fldCharType="end"/>
      </w:r>
      <w:r>
        <w:rPr>
          <w:rFonts w:ascii="Palatino Linotype" w:hAnsi="Palatino Linotype"/>
          <w:sz w:val="20"/>
        </w:rPr>
        <w:t xml:space="preserve"> deste Edital.</w:t>
      </w:r>
    </w:p>
    <w:p w14:paraId="2F650432" w14:textId="77777777" w:rsidR="00F374D0" w:rsidRDefault="00F374D0">
      <w:pPr>
        <w:snapToGrid w:val="0"/>
        <w:spacing w:before="120" w:after="120"/>
        <w:ind w:left="-567" w:right="-568"/>
        <w:jc w:val="both"/>
        <w:rPr>
          <w:rFonts w:ascii="Palatino Linotype" w:hAnsi="Palatino Linotype"/>
          <w:sz w:val="20"/>
        </w:rPr>
      </w:pP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1C02AD29"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10B23">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048"/>
      <w:r>
        <w:rPr>
          <w:rFonts w:ascii="Palatino Linotype" w:hAnsi="Palatino Linotype"/>
          <w:b/>
          <w:kern w:val="2"/>
          <w:sz w:val="20"/>
        </w:rPr>
        <w:t>DO EMPATE:</w:t>
      </w:r>
      <w:bookmarkEnd w:id="4"/>
    </w:p>
    <w:p w14:paraId="6401F7EC" w14:textId="40BB2184" w:rsidR="00F374D0" w:rsidRDefault="004E2EF0">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w:t>
      </w:r>
      <w:r w:rsidRPr="004E2EF0">
        <w:rPr>
          <w:rFonts w:ascii="Palatino Linotype" w:hAnsi="Palatino Linotype"/>
          <w:color w:val="000000"/>
          <w:sz w:val="20"/>
        </w:rPr>
        <w:t>onsideram-se empate ficto as situações em que as propostas apresentadas pelas microempresas ou empresas de pequeno porte forem iguais ou até 5% (cinco por cento) superiores à proposta mais bem classificada, situação em que, como critério de desempate, será assegurado o direito de preferência de que trata os arts. 44 e 45 da Lei Complementar nº 123/2006, mediante a adoção dos seguintes procedimentos</w:t>
      </w:r>
      <w:r>
        <w:rPr>
          <w:rFonts w:ascii="Palatino Linotype" w:hAnsi="Palatino Linotype"/>
          <w:color w:val="000000"/>
          <w:sz w:val="20"/>
        </w:rPr>
        <w:t xml:space="preserve">: </w:t>
      </w:r>
    </w:p>
    <w:p w14:paraId="0E0EF078" w14:textId="16CC769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microempresa ou empresa de pequeno porte mais bem classificada, cuja proposta estiver no intervalo estabelecido no item </w:t>
      </w:r>
      <w:r>
        <w:rPr>
          <w:rFonts w:ascii="Palatino Linotype" w:hAnsi="Palatino Linotype"/>
          <w:color w:val="000000"/>
          <w:sz w:val="20"/>
        </w:rPr>
        <w:t>9</w:t>
      </w:r>
      <w:r w:rsidRPr="004E2EF0">
        <w:rPr>
          <w:rFonts w:ascii="Palatino Linotype" w:hAnsi="Palatino Linotype"/>
          <w:color w:val="000000"/>
          <w:sz w:val="20"/>
        </w:rPr>
        <w:t>.1, será convocada para, querendo, apresentar nova proposta de preço inferior àquela classificada com o menor preço ou lance, no prazo máximo de 05 (cinco) minutos após o encerramento dos lances, sob pena de preclusão;</w:t>
      </w:r>
    </w:p>
    <w:p w14:paraId="6E2BD4BA" w14:textId="2D1B9194"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Apresentada proposta nas condições acima referidas, esta será considerada como a licitante detentora do lance mais vantajoso, dando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w:t>
      </w:r>
    </w:p>
    <w:p w14:paraId="228CD90F"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Não apresentada proposta na condição cima referida, serão convocadas as microempresas ou empresas de pequeno porte, no intervalo estabelecido acima, na ordem classificatória, para o exercício do mesmo direito;</w:t>
      </w:r>
    </w:p>
    <w:p w14:paraId="106FE71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No caso de equivalência dos valores apresentados pelas MEs / EPPs que se encontrem em situação de empate, será efetuado sorteio aleatório entre elas para que se identifique aquela que primeiro poderá apresentar melhor oferta.</w:t>
      </w:r>
    </w:p>
    <w:p w14:paraId="30016AF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 convocada que não apresentar proposta dentro do prazo de 05 (cinco) minutos, controlados pelo Sistema, decairá do direito previsto nos arts. 44 e 45 da Lei Complementar nº 123/2006 (ou artigos de norma estadual ou municipal que discipline o tratamento diferenciado para MEs / EPPs).</w:t>
      </w:r>
    </w:p>
    <w:p w14:paraId="41719179" w14:textId="5E26E943"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Na hipótese de não declaração de licitante vencedora, enquadrada como microempresa ou empresa de pequeno porte, será dado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 da licitante que originalmente apresentou a menor proposta ou lance.</w:t>
      </w:r>
    </w:p>
    <w:p w14:paraId="3CE69F95" w14:textId="4DDEF20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O disposto nos subitens </w:t>
      </w:r>
      <w:r>
        <w:rPr>
          <w:rFonts w:ascii="Palatino Linotype" w:hAnsi="Palatino Linotype"/>
          <w:color w:val="000000"/>
          <w:sz w:val="20"/>
        </w:rPr>
        <w:t>9</w:t>
      </w:r>
      <w:r w:rsidRPr="004E2EF0">
        <w:rPr>
          <w:rFonts w:ascii="Palatino Linotype" w:hAnsi="Palatino Linotype"/>
          <w:color w:val="000000"/>
          <w:sz w:val="20"/>
        </w:rPr>
        <w:t xml:space="preserve">.1.1 a </w:t>
      </w:r>
      <w:r>
        <w:rPr>
          <w:rFonts w:ascii="Palatino Linotype" w:hAnsi="Palatino Linotype"/>
          <w:color w:val="000000"/>
          <w:sz w:val="20"/>
        </w:rPr>
        <w:t>9</w:t>
      </w:r>
      <w:r w:rsidRPr="004E2EF0">
        <w:rPr>
          <w:rFonts w:ascii="Palatino Linotype" w:hAnsi="Palatino Linotype"/>
          <w:color w:val="000000"/>
          <w:sz w:val="20"/>
        </w:rPr>
        <w:t>.1.6, somente se aplicará quando a melhor oferta inicial não tiver sido apresentada por microempresa ou empresa de pequeno porte.</w:t>
      </w:r>
    </w:p>
    <w:p w14:paraId="6601ADDA" w14:textId="7684DBAF" w:rsid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lastRenderedPageBreak/>
        <w:t>A desistência em apresentar lance implicará na manutenção do último preço ofertado pela licitante, para efeito de classificação de aceitabilidade da proposta</w:t>
      </w:r>
    </w:p>
    <w:p w14:paraId="76E2A31E" w14:textId="77777777"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Se o pregoeiro observar que há licitantes em situação de empate que enviaram seus lances em horários exatamente iguais, mas não se enquadram como MEs / EPPs, adotará os seguintes critérios de desempate, nesta ordem:</w:t>
      </w:r>
    </w:p>
    <w:p w14:paraId="6F98A8B0"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no Brasil;</w:t>
      </w:r>
    </w:p>
    <w:p w14:paraId="4E8C4C44"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brasileiras;</w:t>
      </w:r>
    </w:p>
    <w:p w14:paraId="7756AEEE"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14:paraId="5381E5AF"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16F4EAC5"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Sorteio.</w:t>
      </w:r>
    </w:p>
    <w:p w14:paraId="4CDF4049" w14:textId="3314DA4E"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Caso não exista proposta apresentada para os itens </w:t>
      </w:r>
      <w:r w:rsidR="00DE7EE3">
        <w:rPr>
          <w:rFonts w:ascii="Palatino Linotype" w:hAnsi="Palatino Linotype" w:cs="Arial"/>
          <w:bCs/>
          <w:color w:val="000000"/>
          <w:sz w:val="20"/>
          <w:szCs w:val="20"/>
        </w:rPr>
        <w:t xml:space="preserve">de  11 a  20 </w:t>
      </w:r>
      <w:r>
        <w:rPr>
          <w:rFonts w:ascii="Palatino Linotype" w:hAnsi="Palatino Linotype" w:cs="Arial"/>
          <w:bCs/>
          <w:color w:val="000000"/>
          <w:sz w:val="20"/>
          <w:szCs w:val="20"/>
        </w:rPr>
        <w:t>, reservados para participação exclusiva de microempresas ou empresas de pequeno porte, ao licitante classificado em primeiro lugar para o item de mesmo objeto será dada a oportunidade de, querendo, ampliar a sua cotação para atender a totalidade da demanda, mantendo o último lance ofertado.</w:t>
      </w:r>
    </w:p>
    <w:p w14:paraId="2BB21D9E" w14:textId="77777777" w:rsidR="004E2EF0" w:rsidRDefault="004E2EF0" w:rsidP="004E2EF0">
      <w:pPr>
        <w:numPr>
          <w:ilvl w:val="1"/>
          <w:numId w:val="2"/>
        </w:numPr>
        <w:snapToGrid w:val="0"/>
        <w:spacing w:before="120" w:after="120"/>
        <w:ind w:right="-568"/>
        <w:jc w:val="both"/>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14:paraId="03D7C731" w14:textId="7684DBAF" w:rsidR="004E2EF0" w:rsidRDefault="004E2EF0" w:rsidP="004E2EF0">
      <w:pPr>
        <w:snapToGrid w:val="0"/>
        <w:spacing w:before="120" w:after="120"/>
        <w:ind w:left="-567" w:right="-568"/>
        <w:jc w:val="both"/>
        <w:rPr>
          <w:rFonts w:ascii="Palatino Linotype" w:hAnsi="Palatino Linotype"/>
          <w:color w:val="000000"/>
          <w:sz w:val="20"/>
        </w:rPr>
      </w:pPr>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5" w:name="_Ref9518788"/>
      <w:r>
        <w:rPr>
          <w:rFonts w:ascii="Palatino Linotype" w:hAnsi="Palatino Linotype"/>
          <w:b/>
          <w:kern w:val="2"/>
          <w:sz w:val="20"/>
        </w:rPr>
        <w:t>DA NEGOCIAÇÃO DIRETA:</w:t>
      </w:r>
      <w:bookmarkEnd w:id="5"/>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6" w:name="_Ref9527901"/>
      <w:r>
        <w:rPr>
          <w:rFonts w:ascii="Palatino Linotype" w:hAnsi="Palatino Linotype"/>
          <w:b/>
          <w:kern w:val="2"/>
          <w:sz w:val="20"/>
        </w:rPr>
        <w:lastRenderedPageBreak/>
        <w:t>DA ACEITABILIDADE DA PROPOSTA VENCEDORA:</w:t>
      </w:r>
      <w:bookmarkEnd w:id="6"/>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7" w:name="_Ref9531878"/>
      <w:bookmarkStart w:id="8"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7"/>
      <w:bookmarkEnd w:id="8"/>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9" w:name="_Ref9527800"/>
      <w:r>
        <w:rPr>
          <w:rFonts w:ascii="Palatino Linotype" w:hAnsi="Palatino Linotype"/>
          <w:b/>
          <w:sz w:val="20"/>
        </w:rPr>
        <w:t>A proposta deve conter:</w:t>
      </w:r>
      <w:bookmarkEnd w:id="9"/>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00654446"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6E3FC9">
        <w:rPr>
          <w:rFonts w:ascii="Palatino Linotype" w:hAnsi="Palatino Linotype"/>
          <w:sz w:val="20"/>
        </w:rPr>
        <w:t xml:space="preserve">05 </w:t>
      </w:r>
      <w:r w:rsidRPr="001F69B3">
        <w:rPr>
          <w:rFonts w:ascii="Palatino Linotype" w:hAnsi="Palatino Linotype" w:cs="Arial"/>
          <w:sz w:val="20"/>
          <w:szCs w:val="20"/>
        </w:rPr>
        <w:t>(</w:t>
      </w:r>
      <w:r w:rsidR="006E3FC9">
        <w:rPr>
          <w:rFonts w:ascii="Palatino Linotype" w:hAnsi="Palatino Linotype" w:cs="Arial"/>
          <w:sz w:val="20"/>
          <w:szCs w:val="20"/>
        </w:rPr>
        <w:t>cinco</w:t>
      </w:r>
      <w:r w:rsidR="007F3009">
        <w:rPr>
          <w:rFonts w:ascii="Palatino Linotype" w:hAnsi="Palatino Linotype" w:cs="Arial"/>
          <w:sz w:val="20"/>
          <w:szCs w:val="20"/>
        </w:rPr>
        <w:t xml:space="preserve"> )</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47F03A05"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10B23">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105BBC49"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10B23">
        <w:rPr>
          <w:rFonts w:ascii="Palatino Linotype" w:hAnsi="Palatino Linotype" w:cs="Arial"/>
          <w:b/>
          <w:bCs/>
          <w:sz w:val="20"/>
          <w:szCs w:val="20"/>
        </w:rPr>
        <w:t>11.2.2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49B1481D"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10B23">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71F51F81"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sidR="003527E5">
        <w:rPr>
          <w:rFonts w:ascii="Palatino Linotype" w:hAnsi="Palatino Linotype" w:cs="Arial"/>
          <w:b/>
          <w:bCs/>
          <w:sz w:val="20"/>
          <w:szCs w:val="20"/>
        </w:rPr>
        <w:t>35</w:t>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10B23">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5329885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10B23">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3A3DAEF0"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10"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sidR="00A10B23">
        <w:rPr>
          <w:rFonts w:ascii="Palatino Linotype" w:hAnsi="Palatino Linotype" w:cs="Arial"/>
          <w:b/>
          <w:sz w:val="20"/>
        </w:rPr>
        <w:t>11.2.2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w:t>
      </w:r>
      <w:r>
        <w:rPr>
          <w:rFonts w:ascii="Palatino Linotype" w:hAnsi="Palatino Linotype"/>
          <w:sz w:val="20"/>
        </w:rPr>
        <w:lastRenderedPageBreak/>
        <w:t xml:space="preserve">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w:t>
      </w:r>
      <w:r w:rsidR="007F3009">
        <w:rPr>
          <w:rFonts w:ascii="Palatino Linotype" w:hAnsi="Palatino Linotype"/>
          <w:sz w:val="20"/>
        </w:rPr>
        <w:t>16</w:t>
      </w:r>
      <w:r w:rsidRPr="001F69B3">
        <w:rPr>
          <w:rFonts w:ascii="Palatino Linotype" w:hAnsi="Palatino Linotype"/>
          <w:sz w:val="20"/>
        </w:rPr>
        <w:t>/</w:t>
      </w:r>
      <w:r w:rsidR="00A82F15">
        <w:rPr>
          <w:rFonts w:ascii="Palatino Linotype" w:hAnsi="Palatino Linotype"/>
          <w:sz w:val="20"/>
        </w:rPr>
        <w:t>2023</w:t>
      </w:r>
      <w:r w:rsidRPr="001F69B3">
        <w:rPr>
          <w:rFonts w:ascii="Palatino Linotype" w:hAnsi="Palatino Linotype"/>
          <w:sz w:val="20"/>
        </w:rPr>
        <w:t xml:space="preserve"> - ÓRGÃO.</w:t>
      </w:r>
      <w:bookmarkEnd w:id="10"/>
    </w:p>
    <w:p w14:paraId="21ED2D64" w14:textId="77777777" w:rsidR="00F374D0" w:rsidRDefault="00F374D0">
      <w:pPr>
        <w:snapToGrid w:val="0"/>
        <w:spacing w:before="120" w:after="120"/>
        <w:ind w:left="-567" w:right="-568"/>
        <w:jc w:val="both"/>
        <w:rPr>
          <w:rFonts w:ascii="Palatino Linotype" w:hAnsi="Palatino Linotype"/>
          <w:color w:val="000000"/>
          <w:sz w:val="20"/>
        </w:rPr>
      </w:pPr>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47BEADD"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2.1</w:t>
      </w:r>
      <w:r w:rsidRPr="00DB66CD">
        <w:rPr>
          <w:rFonts w:ascii="Palatino Linotype" w:hAnsi="Palatino Linotype"/>
          <w:color w:val="000000"/>
          <w:sz w:val="20"/>
        </w:rPr>
        <w:t>.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bem(ns),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1" w:name="_Ref9527297"/>
      <w:r>
        <w:rPr>
          <w:rFonts w:ascii="Palatino Linotype" w:hAnsi="Palatino Linotype"/>
          <w:b/>
          <w:kern w:val="2"/>
          <w:sz w:val="20"/>
        </w:rPr>
        <w:t>DA HABILITAÇÃO:</w:t>
      </w:r>
      <w:bookmarkEnd w:id="11"/>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lastRenderedPageBreak/>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2" w:name="_Ref9528215"/>
      <w:r>
        <w:rPr>
          <w:rFonts w:ascii="Palatino Linotype" w:hAnsi="Palatino Linotype"/>
          <w:b/>
          <w:sz w:val="20"/>
        </w:rPr>
        <w:t>QUALIFICAÇÃO ECONÔMICO-FINANCEIRA:</w:t>
      </w:r>
      <w:bookmarkEnd w:id="12"/>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lastRenderedPageBreak/>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cento) </w:t>
      </w:r>
      <w:r w:rsidRPr="001F69B3">
        <w:rPr>
          <w:rFonts w:ascii="Palatino Linotype" w:hAnsi="Palatino Linotype"/>
          <w:color w:val="000000" w:themeColor="text1"/>
          <w:sz w:val="20"/>
        </w:rPr>
        <w:t xml:space="preserve"> do valor total estimado para o(s) </w:t>
      </w:r>
      <w:r w:rsidRPr="001F69B3">
        <w:rPr>
          <w:rFonts w:ascii="Palatino Linotype" w:hAnsi="Palatino Linotype"/>
          <w:b/>
          <w:color w:val="000000" w:themeColor="text1"/>
          <w:sz w:val="20"/>
        </w:rPr>
        <w:t>item(ns)/lote(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782BD5B1"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28C6E717" w14:textId="77777777" w:rsidR="00585BBB" w:rsidRDefault="00585BBB" w:rsidP="007953B9">
      <w:pPr>
        <w:snapToGrid w:val="0"/>
        <w:spacing w:before="120" w:after="120"/>
        <w:ind w:right="-568"/>
        <w:jc w:val="both"/>
        <w:rPr>
          <w:rFonts w:ascii="Palatino Linotype" w:hAnsi="Palatino Linotype"/>
          <w:sz w:val="20"/>
        </w:rPr>
      </w:pPr>
    </w:p>
    <w:p w14:paraId="1EFE881D" w14:textId="1104271B"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0BDC8FBF"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EED757A" w14:textId="6157744B" w:rsidR="00585BBB" w:rsidRPr="00585BBB" w:rsidRDefault="00585BBB" w:rsidP="00585BBB">
      <w:pPr>
        <w:snapToGrid w:val="0"/>
        <w:spacing w:before="120" w:after="120"/>
        <w:ind w:right="-568"/>
        <w:jc w:val="both"/>
        <w:rPr>
          <w:rFonts w:ascii="Palatino Linotype" w:hAnsi="Palatino Linotype"/>
          <w:sz w:val="20"/>
        </w:rPr>
      </w:pP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DA HABILITAÇÃO DAS MEs / EPPs</w:t>
      </w:r>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lastRenderedPageBreak/>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6F7AC648"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A10B23">
        <w:rPr>
          <w:rFonts w:ascii="Palatino Linotype" w:hAnsi="Palatino Linotype"/>
          <w:b/>
          <w:sz w:val="20"/>
        </w:rPr>
        <w:t>11.12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38B4E533"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fldChar w:fldCharType="separate"/>
      </w:r>
      <w:r w:rsidR="00A10B23">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A10B23">
        <w:rPr>
          <w:rFonts w:ascii="Palatino Linotype" w:hAnsi="Palatino Linotype" w:cs="Arial"/>
          <w:b/>
          <w:sz w:val="20"/>
        </w:rPr>
        <w:t>13.1.8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lastRenderedPageBreak/>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3236172E"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3"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LICITAÇÕES , COM ENDEREÇO NA RUA CAFELANDIA 147,CENTRO,</w:t>
      </w:r>
      <w:r w:rsidR="009E7F0F" w:rsidRPr="001F69B3">
        <w:rPr>
          <w:rFonts w:ascii="Palatino Linotype" w:hAnsi="Palatino Linotype"/>
          <w:sz w:val="20"/>
        </w:rPr>
        <w:t xml:space="preserve">TEL:18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3"/>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etc).</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6826142B"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10B23">
        <w:rPr>
          <w:rFonts w:ascii="Palatino Linotype" w:hAnsi="Palatino Linotype" w:cs="Arial"/>
          <w:b/>
          <w:bCs/>
          <w:sz w:val="20"/>
          <w:szCs w:val="20"/>
        </w:rPr>
        <w:t>14.1.3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749518AD" w14:textId="77777777" w:rsidR="00F374D0" w:rsidRDefault="00F374D0">
      <w:pPr>
        <w:snapToGrid w:val="0"/>
        <w:spacing w:before="120" w:after="120"/>
        <w:ind w:left="-567" w:right="-568"/>
        <w:jc w:val="both"/>
        <w:rPr>
          <w:rFonts w:ascii="Palatino Linotype" w:hAnsi="Palatino Linotype"/>
          <w:color w:val="000000"/>
          <w:sz w:val="20"/>
        </w:rPr>
      </w:pP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589DC515"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homologação da licitação, a licitante vencedora será convocada para assinar o termo de contrato ou retirar a Nota de Empenho .</w:t>
      </w:r>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5EB0BEA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w:t>
      </w:r>
      <w:r w:rsidR="007F3009">
        <w:rPr>
          <w:rFonts w:ascii="Palatino Linotype" w:hAnsi="Palatino Linotype"/>
          <w:color w:val="000000"/>
          <w:sz w:val="20"/>
        </w:rPr>
        <w:t>LICITAÇÃO poderá</w:t>
      </w:r>
      <w:r>
        <w:rPr>
          <w:rFonts w:ascii="Palatino Linotype" w:hAnsi="Palatino Linotype"/>
          <w:sz w:val="20"/>
        </w:rPr>
        <w:t xml:space="preserve">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3DB592A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365 </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TREZENTOS E SESSENTA E CINCO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as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II – critérios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IV – atualização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V – hipóteses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4" w:name="_Ref9528565"/>
      <w:r>
        <w:rPr>
          <w:rFonts w:ascii="Palatino Linotype" w:hAnsi="Palatino Linotype"/>
          <w:color w:val="000000"/>
          <w:sz w:val="20"/>
        </w:rPr>
        <w:t>É vedada a subcontratação, cessão ou transferência total ou parcial do objeto deste Pregão.</w:t>
      </w:r>
      <w:bookmarkEnd w:id="14"/>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5" w:name="_Ref9527858"/>
      <w:r>
        <w:rPr>
          <w:rFonts w:ascii="Palatino Linotype" w:hAnsi="Palatino Linotype"/>
          <w:b/>
          <w:kern w:val="2"/>
          <w:sz w:val="20"/>
        </w:rPr>
        <w:t>DAS SANÇÕES ADMINISTRATIVAS:</w:t>
      </w:r>
      <w:bookmarkEnd w:id="15"/>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5FD19482" w14:textId="77777777" w:rsidR="00FE5441" w:rsidRPr="00FE5441" w:rsidRDefault="00FE5441" w:rsidP="00FE5441">
      <w:pPr>
        <w:suppressAutoHyphens/>
        <w:ind w:left="-567"/>
        <w:jc w:val="both"/>
        <w:rPr>
          <w:rFonts w:ascii="Palatino Linotype" w:hAnsi="Palatino Linotype"/>
          <w:color w:val="000000"/>
          <w:sz w:val="20"/>
        </w:rPr>
      </w:pP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27960C4F" w14:textId="77777777" w:rsidR="00FE5441" w:rsidRPr="00FE5441" w:rsidRDefault="00FE5441" w:rsidP="00FE5441">
      <w:pPr>
        <w:suppressAutoHyphens/>
        <w:ind w:left="-567"/>
        <w:jc w:val="both"/>
        <w:rPr>
          <w:rFonts w:ascii="Palatino Linotype" w:hAnsi="Palatino Linotype"/>
          <w:color w:val="000000"/>
          <w:sz w:val="20"/>
        </w:rPr>
      </w:pP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5FD58ACB" w14:textId="77777777" w:rsidR="00FE5441" w:rsidRDefault="00FE5441" w:rsidP="00FE5441">
      <w:pPr>
        <w:snapToGrid w:val="0"/>
        <w:spacing w:before="120" w:after="120"/>
        <w:ind w:left="-567" w:right="-568"/>
        <w:jc w:val="both"/>
        <w:rPr>
          <w:rFonts w:ascii="Palatino Linotype" w:hAnsi="Palatino Linotype"/>
          <w:color w:val="000000"/>
          <w:sz w:val="20"/>
        </w:rPr>
      </w:pP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lastRenderedPageBreak/>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r w:rsidR="00255AC4">
        <w:rPr>
          <w:rFonts w:ascii="Palatino Linotype" w:hAnsi="Palatino Linotype"/>
          <w:sz w:val="20"/>
        </w:rPr>
        <w:t xml:space="preserve"> </w:t>
      </w:r>
      <w:r>
        <w:rPr>
          <w:rFonts w:ascii="Palatino Linotype" w:hAnsi="Palatino Linotype"/>
          <w:sz w:val="20"/>
        </w:rPr>
        <w:t>, com exclusão de qualquer outro, por mais privilegiado que seja, será o designado para julgamento de quaisquer questões judiciais resultantes da presente licitação e da aplicação do presente Edital.</w:t>
      </w:r>
    </w:p>
    <w:p w14:paraId="08B22B9B" w14:textId="1D2BB0B2"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A10B23">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39BCC622" w14:textId="4FD0566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O inteiro teor do processo está disponível para vista aos interessados, no</w:t>
      </w:r>
      <w:r w:rsidR="00255AC4">
        <w:rPr>
          <w:rFonts w:ascii="Palatino Linotype" w:hAnsi="Palatino Linotype"/>
          <w:sz w:val="20"/>
        </w:rPr>
        <w:t xml:space="preserve"> SETOR DE LICITAÇÕES E </w:t>
      </w:r>
      <w:r w:rsidR="000C6C77">
        <w:rPr>
          <w:rFonts w:ascii="Palatino Linotype" w:hAnsi="Palatino Linotype"/>
          <w:sz w:val="20"/>
        </w:rPr>
        <w:t>CONTRATOS</w:t>
      </w:r>
      <w:r>
        <w:rPr>
          <w:rFonts w:ascii="Palatino Linotype" w:hAnsi="Palatino Linotype"/>
          <w:sz w:val="20"/>
        </w:rPr>
        <w:t>, sito ao</w:t>
      </w:r>
      <w:r w:rsidR="00255AC4">
        <w:rPr>
          <w:rFonts w:ascii="Palatino Linotype" w:hAnsi="Palatino Linotype"/>
          <w:sz w:val="20"/>
        </w:rPr>
        <w:t xml:space="preserve"> MUNICIPIO DE MARABA PAULISTA-SP,CEP 19430-000 ,RUA CAFELANDIA ,147,CENTRO,TELEFONE 18 3996-1142.</w:t>
      </w:r>
    </w:p>
    <w:p w14:paraId="1A09DCAC" w14:textId="77777777" w:rsidR="00F374D0" w:rsidRDefault="00F374D0">
      <w:pPr>
        <w:snapToGrid w:val="0"/>
        <w:spacing w:before="120" w:after="120"/>
        <w:ind w:left="-567" w:right="-568"/>
        <w:jc w:val="both"/>
        <w:rPr>
          <w:rFonts w:ascii="Palatino Linotype" w:hAnsi="Palatino Linotype"/>
          <w:sz w:val="20"/>
        </w:rPr>
      </w:pP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Contrato </w:t>
      </w:r>
    </w:p>
    <w:p w14:paraId="5C8E5A42" w14:textId="76B98CDB"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w:t>
      </w:r>
      <w:r w:rsidR="003F5445">
        <w:rPr>
          <w:rFonts w:ascii="Palatino Linotype" w:hAnsi="Palatino Linotype"/>
          <w:color w:val="000000"/>
          <w:sz w:val="20"/>
        </w:rPr>
        <w:t>SP,</w:t>
      </w:r>
      <w:r w:rsidR="0070421A">
        <w:rPr>
          <w:rFonts w:ascii="Palatino Linotype" w:hAnsi="Palatino Linotype"/>
          <w:color w:val="000000"/>
          <w:sz w:val="20"/>
        </w:rPr>
        <w:t xml:space="preserve"> </w:t>
      </w:r>
      <w:r w:rsidR="00997EF3">
        <w:rPr>
          <w:rFonts w:ascii="Palatino Linotype" w:hAnsi="Palatino Linotype"/>
          <w:color w:val="000000"/>
          <w:sz w:val="20"/>
        </w:rPr>
        <w:t xml:space="preserve">25 </w:t>
      </w:r>
      <w:r w:rsidR="0070421A">
        <w:rPr>
          <w:rFonts w:ascii="Palatino Linotype" w:hAnsi="Palatino Linotype"/>
          <w:color w:val="000000"/>
          <w:sz w:val="20"/>
        </w:rPr>
        <w:t>de</w:t>
      </w:r>
      <w:r w:rsidR="001F69B3">
        <w:rPr>
          <w:rFonts w:ascii="Palatino Linotype" w:hAnsi="Palatino Linotype"/>
          <w:color w:val="000000"/>
          <w:sz w:val="20"/>
        </w:rPr>
        <w:t xml:space="preserve"> </w:t>
      </w:r>
      <w:r w:rsidR="00997EF3">
        <w:rPr>
          <w:rFonts w:ascii="Palatino Linotype" w:hAnsi="Palatino Linotype"/>
          <w:color w:val="000000"/>
          <w:sz w:val="20"/>
        </w:rPr>
        <w:t>ABRIL de</w:t>
      </w:r>
      <w:r w:rsidR="0070421A">
        <w:rPr>
          <w:rFonts w:ascii="Palatino Linotype" w:hAnsi="Palatino Linotype"/>
          <w:color w:val="000000"/>
          <w:sz w:val="20"/>
        </w:rPr>
        <w:t xml:space="preserve"> </w:t>
      </w:r>
      <w:r w:rsidR="00A82F15">
        <w:rPr>
          <w:rFonts w:ascii="Palatino Linotype" w:hAnsi="Palatino Linotype"/>
          <w:color w:val="000000"/>
          <w:sz w:val="20"/>
        </w:rPr>
        <w:t>2023</w:t>
      </w:r>
      <w:r w:rsidR="0070421A">
        <w:rPr>
          <w:rFonts w:ascii="Palatino Linotype" w:hAnsi="Palatino Linotype"/>
          <w:color w:val="000000"/>
          <w:sz w:val="20"/>
        </w:rPr>
        <w:t>.</w:t>
      </w: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6FF7803B" w14:textId="67130BE9" w:rsidR="003E5B2F" w:rsidRPr="00C47BAA" w:rsidRDefault="0070421A" w:rsidP="003E74FA">
      <w:pPr>
        <w:ind w:right="-568"/>
        <w:jc w:val="center"/>
        <w:rPr>
          <w:rFonts w:ascii="Palatino Linotype" w:hAnsi="Palatino Linotype" w:cs="Arial"/>
          <w:sz w:val="20"/>
          <w:szCs w:val="20"/>
        </w:rPr>
      </w:pPr>
      <w:r>
        <w:br w:type="page"/>
      </w:r>
      <w:r w:rsidR="003E5B2F" w:rsidRPr="00C47BAA">
        <w:rPr>
          <w:rFonts w:ascii="Palatino Linotype" w:eastAsia="Bookman Old Style" w:hAnsi="Palatino Linotype" w:cs="Arial"/>
          <w:b/>
          <w:bCs/>
          <w:sz w:val="20"/>
          <w:szCs w:val="20"/>
          <w:u w:val="single"/>
        </w:rPr>
        <w:lastRenderedPageBreak/>
        <w:t>ANEXO – I – TERMO DE REFERÊNCIA</w:t>
      </w:r>
    </w:p>
    <w:p w14:paraId="04FF5AF0" w14:textId="77777777" w:rsidR="003E5B2F" w:rsidRPr="00C47BAA" w:rsidRDefault="003E5B2F" w:rsidP="003E5B2F">
      <w:pPr>
        <w:spacing w:line="260" w:lineRule="exact"/>
        <w:rPr>
          <w:rFonts w:ascii="Palatino Linotype" w:hAnsi="Palatino Linotype" w:cs="Arial"/>
          <w:sz w:val="20"/>
          <w:szCs w:val="20"/>
        </w:rPr>
      </w:pPr>
    </w:p>
    <w:p w14:paraId="53505445" w14:textId="77777777" w:rsidR="003E5B2F" w:rsidRPr="00C47BAA" w:rsidRDefault="003E5B2F" w:rsidP="00696298">
      <w:pPr>
        <w:ind w:left="260"/>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 </w:t>
      </w:r>
      <w:r w:rsidRPr="00C47BAA">
        <w:rPr>
          <w:rFonts w:ascii="Palatino Linotype" w:eastAsia="Bookman Old Style" w:hAnsi="Palatino Linotype" w:cs="Arial"/>
          <w:b/>
          <w:bCs/>
          <w:sz w:val="20"/>
          <w:szCs w:val="20"/>
          <w:u w:val="single"/>
        </w:rPr>
        <w:t>- FINALIDADE:</w:t>
      </w:r>
    </w:p>
    <w:p w14:paraId="4A5E7C99" w14:textId="77777777" w:rsidR="003E5B2F" w:rsidRPr="00C47BAA" w:rsidRDefault="003E5B2F" w:rsidP="00696298">
      <w:pPr>
        <w:spacing w:line="237" w:lineRule="auto"/>
        <w:ind w:left="260" w:right="515"/>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1.1. </w:t>
      </w:r>
      <w:r w:rsidRPr="00C47BAA">
        <w:rPr>
          <w:rFonts w:ascii="Palatino Linotype" w:eastAsia="Bookman Old Style" w:hAnsi="Palatino Linotype" w:cs="Arial"/>
          <w:sz w:val="20"/>
          <w:szCs w:val="20"/>
        </w:rPr>
        <w:t>A finalidade deste ANEXO é preconizar as condições, independentemente</w:t>
      </w:r>
      <w:r w:rsidRPr="00C47BAA">
        <w:rPr>
          <w:rFonts w:ascii="Palatino Linotype" w:eastAsia="Bookman Old Style" w:hAnsi="Palatino Linotype" w:cs="Arial"/>
          <w:b/>
          <w:bCs/>
          <w:sz w:val="20"/>
          <w:szCs w:val="20"/>
        </w:rPr>
        <w:t xml:space="preserve"> </w:t>
      </w:r>
      <w:r w:rsidRPr="00C47BAA">
        <w:rPr>
          <w:rFonts w:ascii="Palatino Linotype" w:eastAsia="Bookman Old Style" w:hAnsi="Palatino Linotype" w:cs="Arial"/>
          <w:sz w:val="20"/>
          <w:szCs w:val="20"/>
        </w:rPr>
        <w:t>de outras exigências integrantes deste edital, para ensejar a contratação pretendida e abaixo descrita.</w:t>
      </w:r>
    </w:p>
    <w:p w14:paraId="6E1A2228" w14:textId="41F82206" w:rsidR="003E5B2F" w:rsidRPr="00C47BAA" w:rsidRDefault="003E5B2F" w:rsidP="00696298">
      <w:pPr>
        <w:spacing w:line="236" w:lineRule="auto"/>
        <w:ind w:left="260" w:right="515"/>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1.2. </w:t>
      </w:r>
      <w:r w:rsidRPr="00C47BAA">
        <w:rPr>
          <w:rFonts w:ascii="Palatino Linotype" w:eastAsia="Bookman Old Style" w:hAnsi="Palatino Linotype" w:cs="Arial"/>
          <w:sz w:val="20"/>
          <w:szCs w:val="20"/>
        </w:rPr>
        <w:t xml:space="preserve">Este documento exibe a descrição </w:t>
      </w:r>
      <w:r w:rsidR="00696298" w:rsidRPr="00C47BAA">
        <w:rPr>
          <w:rFonts w:ascii="Palatino Linotype" w:eastAsia="Bookman Old Style" w:hAnsi="Palatino Linotype" w:cs="Arial"/>
          <w:sz w:val="20"/>
          <w:szCs w:val="20"/>
        </w:rPr>
        <w:t xml:space="preserve">dos </w:t>
      </w:r>
      <w:r w:rsidR="006E3FC9" w:rsidRPr="00C47BAA">
        <w:rPr>
          <w:rFonts w:ascii="Palatino Linotype" w:eastAsia="Bookman Old Style" w:hAnsi="Palatino Linotype" w:cs="Arial"/>
          <w:sz w:val="20"/>
          <w:szCs w:val="20"/>
        </w:rPr>
        <w:t xml:space="preserve">itens </w:t>
      </w:r>
      <w:r w:rsidRPr="00C47BAA">
        <w:rPr>
          <w:rFonts w:ascii="Palatino Linotype" w:eastAsia="Bookman Old Style" w:hAnsi="Palatino Linotype" w:cs="Arial"/>
          <w:sz w:val="20"/>
          <w:szCs w:val="20"/>
        </w:rPr>
        <w:t>que a Prefeitura Municipal</w:t>
      </w:r>
      <w:r w:rsidRPr="00C47BAA">
        <w:rPr>
          <w:rFonts w:ascii="Palatino Linotype" w:eastAsia="Bookman Old Style" w:hAnsi="Palatino Linotype" w:cs="Arial"/>
          <w:b/>
          <w:bCs/>
          <w:sz w:val="20"/>
          <w:szCs w:val="20"/>
        </w:rPr>
        <w:t xml:space="preserve"> </w:t>
      </w:r>
      <w:r w:rsidRPr="00C47BAA">
        <w:rPr>
          <w:rFonts w:ascii="Palatino Linotype" w:eastAsia="Bookman Old Style" w:hAnsi="Palatino Linotype" w:cs="Arial"/>
          <w:sz w:val="20"/>
          <w:szCs w:val="20"/>
        </w:rPr>
        <w:t>de Marabá Paulista pretende adquirir.</w:t>
      </w:r>
    </w:p>
    <w:p w14:paraId="7744C84A" w14:textId="528AA63D" w:rsidR="003527E5" w:rsidRDefault="003E5B2F" w:rsidP="00793505">
      <w:pPr>
        <w:ind w:left="260" w:right="515"/>
        <w:jc w:val="both"/>
        <w:rPr>
          <w:rFonts w:ascii="Palatino Linotype" w:eastAsia="Bookman Old Style" w:hAnsi="Palatino Linotype" w:cs="Arial"/>
          <w:b/>
          <w:bCs/>
          <w:sz w:val="20"/>
          <w:szCs w:val="20"/>
          <w:u w:val="single"/>
        </w:rPr>
      </w:pPr>
      <w:r w:rsidRPr="00C47BAA">
        <w:rPr>
          <w:rFonts w:ascii="Palatino Linotype" w:eastAsia="Bookman Old Style" w:hAnsi="Palatino Linotype" w:cs="Arial"/>
          <w:b/>
          <w:bCs/>
          <w:sz w:val="20"/>
          <w:szCs w:val="20"/>
        </w:rPr>
        <w:t xml:space="preserve">2 - </w:t>
      </w:r>
      <w:r w:rsidRPr="00C47BAA">
        <w:rPr>
          <w:rFonts w:ascii="Palatino Linotype" w:eastAsia="Bookman Old Style" w:hAnsi="Palatino Linotype" w:cs="Arial"/>
          <w:b/>
          <w:bCs/>
          <w:sz w:val="20"/>
          <w:szCs w:val="20"/>
          <w:u w:val="single"/>
        </w:rPr>
        <w:t>OBJETO</w:t>
      </w:r>
      <w:r w:rsidR="0098460B">
        <w:rPr>
          <w:rFonts w:ascii="Palatino Linotype" w:eastAsia="Bookman Old Style" w:hAnsi="Palatino Linotype" w:cs="Arial"/>
          <w:b/>
          <w:bCs/>
          <w:sz w:val="20"/>
          <w:szCs w:val="20"/>
          <w:u w:val="single"/>
        </w:rPr>
        <w:t>:</w:t>
      </w:r>
      <w:r w:rsidR="0098460B" w:rsidRPr="0098460B">
        <w:rPr>
          <w:rFonts w:ascii="Palatino Linotype" w:eastAsia="Bookman Old Style" w:hAnsi="Palatino Linotype" w:cs="Arial"/>
          <w:b/>
          <w:bCs/>
          <w:sz w:val="20"/>
          <w:szCs w:val="20"/>
          <w:u w:val="single"/>
        </w:rPr>
        <w:t>AQUISIÇÃO DE MATERIAIS ELETRO ELETRONICOS E MATERIAIS DIVERSOS PARA AS SECRETARIAS DESTA MUNICIPALIDADE</w:t>
      </w:r>
      <w:r w:rsidR="0098460B">
        <w:rPr>
          <w:rFonts w:ascii="Palatino Linotype" w:eastAsia="Bookman Old Style" w:hAnsi="Palatino Linotype" w:cs="Arial"/>
          <w:b/>
          <w:bCs/>
          <w:sz w:val="20"/>
          <w:szCs w:val="20"/>
          <w:u w:val="single"/>
        </w:rPr>
        <w:t xml:space="preserve"> </w:t>
      </w:r>
    </w:p>
    <w:tbl>
      <w:tblPr>
        <w:tblStyle w:val="Tabelacomgrade"/>
        <w:tblW w:w="0" w:type="auto"/>
        <w:jc w:val="center"/>
        <w:tblLook w:val="04A0" w:firstRow="1" w:lastRow="0" w:firstColumn="1" w:lastColumn="0" w:noHBand="0" w:noVBand="1"/>
      </w:tblPr>
      <w:tblGrid>
        <w:gridCol w:w="705"/>
        <w:gridCol w:w="6786"/>
        <w:gridCol w:w="1003"/>
      </w:tblGrid>
      <w:tr w:rsidR="0098460B" w14:paraId="66908EA0" w14:textId="77777777" w:rsidTr="0098460B">
        <w:trPr>
          <w:jc w:val="center"/>
        </w:trPr>
        <w:tc>
          <w:tcPr>
            <w:tcW w:w="0" w:type="auto"/>
            <w:gridSpan w:val="3"/>
          </w:tcPr>
          <w:p w14:paraId="3E3085FA" w14:textId="587A5EE0" w:rsidR="0098460B" w:rsidRPr="0098460B" w:rsidRDefault="0098460B" w:rsidP="00EF7C74">
            <w:pPr>
              <w:rPr>
                <w:b/>
                <w:bCs/>
                <w:sz w:val="16"/>
                <w:szCs w:val="16"/>
              </w:rPr>
            </w:pPr>
            <w:r w:rsidRPr="0098460B">
              <w:rPr>
                <w:b/>
                <w:bCs/>
                <w:sz w:val="16"/>
                <w:szCs w:val="16"/>
              </w:rPr>
              <w:t>LOTE 1</w:t>
            </w:r>
            <w:r>
              <w:rPr>
                <w:b/>
                <w:bCs/>
                <w:sz w:val="16"/>
                <w:szCs w:val="16"/>
              </w:rPr>
              <w:t xml:space="preserve"> </w:t>
            </w:r>
          </w:p>
        </w:tc>
      </w:tr>
      <w:tr w:rsidR="0098460B" w14:paraId="7D404197" w14:textId="77777777" w:rsidTr="0098460B">
        <w:trPr>
          <w:jc w:val="center"/>
        </w:trPr>
        <w:tc>
          <w:tcPr>
            <w:tcW w:w="0" w:type="auto"/>
          </w:tcPr>
          <w:p w14:paraId="182EFCBF"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Ordem</w:t>
            </w:r>
          </w:p>
        </w:tc>
        <w:tc>
          <w:tcPr>
            <w:tcW w:w="0" w:type="auto"/>
          </w:tcPr>
          <w:p w14:paraId="5DA2FA23"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Especificação</w:t>
            </w:r>
          </w:p>
        </w:tc>
        <w:tc>
          <w:tcPr>
            <w:tcW w:w="0" w:type="auto"/>
          </w:tcPr>
          <w:p w14:paraId="5062E6E2" w14:textId="77777777" w:rsidR="0098460B" w:rsidRPr="0098460B" w:rsidRDefault="0098460B" w:rsidP="00EF7C74">
            <w:pPr>
              <w:rPr>
                <w:b/>
                <w:bCs/>
                <w:sz w:val="16"/>
                <w:szCs w:val="16"/>
              </w:rPr>
            </w:pPr>
            <w:r w:rsidRPr="0098460B">
              <w:rPr>
                <w:b/>
                <w:bCs/>
                <w:sz w:val="16"/>
                <w:szCs w:val="16"/>
              </w:rPr>
              <w:t>Quantidade</w:t>
            </w:r>
          </w:p>
        </w:tc>
      </w:tr>
      <w:tr w:rsidR="0098460B" w:rsidRPr="004F45EC" w14:paraId="58DC888B" w14:textId="77777777" w:rsidTr="0098460B">
        <w:trPr>
          <w:jc w:val="center"/>
        </w:trPr>
        <w:tc>
          <w:tcPr>
            <w:tcW w:w="0" w:type="auto"/>
          </w:tcPr>
          <w:p w14:paraId="252147BA"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01</w:t>
            </w:r>
          </w:p>
        </w:tc>
        <w:tc>
          <w:tcPr>
            <w:tcW w:w="0" w:type="auto"/>
          </w:tcPr>
          <w:p w14:paraId="08C96671" w14:textId="77777777"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HD Portátil externo – 1TR USB compatível 3.0</w:t>
            </w:r>
          </w:p>
        </w:tc>
        <w:tc>
          <w:tcPr>
            <w:tcW w:w="0" w:type="auto"/>
          </w:tcPr>
          <w:p w14:paraId="316BB58C" w14:textId="77777777" w:rsidR="0098460B" w:rsidRPr="0098460B" w:rsidRDefault="0098460B" w:rsidP="00EF7C74">
            <w:pPr>
              <w:pStyle w:val="SemEspaamento"/>
              <w:spacing w:line="360" w:lineRule="auto"/>
              <w:jc w:val="center"/>
              <w:rPr>
                <w:rFonts w:ascii="Times New Roman" w:hAnsi="Times New Roman"/>
                <w:b/>
                <w:sz w:val="16"/>
                <w:szCs w:val="16"/>
              </w:rPr>
            </w:pPr>
          </w:p>
          <w:p w14:paraId="0C20940E"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05</w:t>
            </w:r>
          </w:p>
        </w:tc>
      </w:tr>
      <w:tr w:rsidR="0098460B" w:rsidRPr="004F45EC" w14:paraId="2AD99354" w14:textId="77777777" w:rsidTr="0098460B">
        <w:trPr>
          <w:jc w:val="center"/>
        </w:trPr>
        <w:tc>
          <w:tcPr>
            <w:tcW w:w="0" w:type="auto"/>
          </w:tcPr>
          <w:p w14:paraId="1F6F23D3"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02</w:t>
            </w:r>
          </w:p>
        </w:tc>
        <w:tc>
          <w:tcPr>
            <w:tcW w:w="0" w:type="auto"/>
          </w:tcPr>
          <w:p w14:paraId="05BE1BA4" w14:textId="77777777"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Pen Drive Drive 32GB</w:t>
            </w:r>
          </w:p>
        </w:tc>
        <w:tc>
          <w:tcPr>
            <w:tcW w:w="0" w:type="auto"/>
          </w:tcPr>
          <w:p w14:paraId="693708B7" w14:textId="77777777" w:rsidR="0098460B" w:rsidRPr="0098460B" w:rsidRDefault="0098460B" w:rsidP="00EF7C74">
            <w:pPr>
              <w:pStyle w:val="SemEspaamento"/>
              <w:spacing w:line="360" w:lineRule="auto"/>
              <w:jc w:val="center"/>
              <w:rPr>
                <w:rFonts w:ascii="Times New Roman" w:hAnsi="Times New Roman"/>
                <w:b/>
                <w:sz w:val="16"/>
                <w:szCs w:val="16"/>
              </w:rPr>
            </w:pPr>
          </w:p>
          <w:p w14:paraId="7F563FC6"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10</w:t>
            </w:r>
          </w:p>
        </w:tc>
      </w:tr>
      <w:tr w:rsidR="0098460B" w:rsidRPr="004F45EC" w14:paraId="4F908E87" w14:textId="77777777" w:rsidTr="0098460B">
        <w:trPr>
          <w:jc w:val="center"/>
        </w:trPr>
        <w:tc>
          <w:tcPr>
            <w:tcW w:w="0" w:type="auto"/>
          </w:tcPr>
          <w:p w14:paraId="77F5D5DA"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03</w:t>
            </w:r>
          </w:p>
        </w:tc>
        <w:tc>
          <w:tcPr>
            <w:tcW w:w="0" w:type="auto"/>
          </w:tcPr>
          <w:p w14:paraId="2D1A1252" w14:textId="77777777"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Cadeira Escolar Estofada Revestida Em Courvin Ou Tecido Na Cor Preta. Estrutura De Ferro Tubular 3/4 Com Revestimento De Pintura Epóxi Nas Cores : Preto.</w:t>
            </w:r>
          </w:p>
        </w:tc>
        <w:tc>
          <w:tcPr>
            <w:tcW w:w="0" w:type="auto"/>
          </w:tcPr>
          <w:p w14:paraId="5C3D8CA9" w14:textId="77777777" w:rsidR="0098460B" w:rsidRPr="0098460B" w:rsidRDefault="0098460B" w:rsidP="00EF7C74">
            <w:pPr>
              <w:pStyle w:val="SemEspaamento"/>
              <w:spacing w:line="360" w:lineRule="auto"/>
              <w:jc w:val="center"/>
              <w:rPr>
                <w:rFonts w:ascii="Times New Roman" w:hAnsi="Times New Roman"/>
                <w:b/>
                <w:sz w:val="16"/>
                <w:szCs w:val="16"/>
              </w:rPr>
            </w:pPr>
          </w:p>
          <w:p w14:paraId="404A0410" w14:textId="77777777" w:rsidR="0098460B" w:rsidRPr="0098460B" w:rsidRDefault="0098460B" w:rsidP="00EF7C74">
            <w:pPr>
              <w:pStyle w:val="SemEspaamento"/>
              <w:spacing w:line="360" w:lineRule="auto"/>
              <w:jc w:val="center"/>
              <w:rPr>
                <w:rFonts w:ascii="Times New Roman" w:hAnsi="Times New Roman"/>
                <w:b/>
                <w:sz w:val="16"/>
                <w:szCs w:val="16"/>
              </w:rPr>
            </w:pPr>
          </w:p>
          <w:p w14:paraId="728ABD64"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 xml:space="preserve">    25</w:t>
            </w:r>
          </w:p>
        </w:tc>
      </w:tr>
      <w:tr w:rsidR="0098460B" w:rsidRPr="004F45EC" w14:paraId="330520DB" w14:textId="77777777" w:rsidTr="0098460B">
        <w:trPr>
          <w:jc w:val="center"/>
        </w:trPr>
        <w:tc>
          <w:tcPr>
            <w:tcW w:w="0" w:type="auto"/>
          </w:tcPr>
          <w:p w14:paraId="77B8ABC7"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04</w:t>
            </w:r>
          </w:p>
        </w:tc>
        <w:tc>
          <w:tcPr>
            <w:tcW w:w="0" w:type="auto"/>
          </w:tcPr>
          <w:p w14:paraId="02A2F03A" w14:textId="77777777"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Estabilizador P/equipamento de Informática; Microprocessado; de 01 Kva; Com 04 Estágios de Regulação; Tensão de Entrada 115/220v (bivolt Automático); Tensão de Saída 115v; Corrente Nominal 9,4 A; Variacao de Tensao de Entrada 92,9v - 144.9v; Regulacao de Saida +-6%; Tempo de Resposta &lt;=2; Rendimento Da Carga Nominal &gt;92%; Frequência Nominal Frequência de Rede: 50hz Ou 60hz(+/-5%) Com Detecção Automática; Não Introduz Distorção Harmônica; Com Leds de Sinalização para Indicar Ligado/em Uso; Chave Liga/desliga Embutida; Fusível Externo de Proteção (com Unidade Reserva); Com 06 Tomadas 10a - Nbr 14136; Com Proteção para Surtos de Tensão, Proteção Eletrônica Contra Sobrecarga, e Contra Sub/sobretensão; Com Cabos Nbr 14136, Manuais Técnicos; Garantia Mínima 12 Meses; Com Nbr 5410 e Nbr 14136;</w:t>
            </w:r>
          </w:p>
        </w:tc>
        <w:tc>
          <w:tcPr>
            <w:tcW w:w="0" w:type="auto"/>
          </w:tcPr>
          <w:p w14:paraId="3FE68928" w14:textId="77777777" w:rsidR="0098460B" w:rsidRPr="0098460B" w:rsidRDefault="0098460B" w:rsidP="00EF7C74">
            <w:pPr>
              <w:pStyle w:val="SemEspaamento"/>
              <w:spacing w:line="360" w:lineRule="auto"/>
              <w:jc w:val="center"/>
              <w:rPr>
                <w:rFonts w:ascii="Times New Roman" w:hAnsi="Times New Roman"/>
                <w:b/>
                <w:sz w:val="16"/>
                <w:szCs w:val="16"/>
              </w:rPr>
            </w:pPr>
          </w:p>
          <w:p w14:paraId="0A28A432"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36</w:t>
            </w:r>
          </w:p>
          <w:p w14:paraId="542FC26B" w14:textId="77777777" w:rsidR="0098460B" w:rsidRPr="0098460B" w:rsidRDefault="0098460B" w:rsidP="00EF7C74">
            <w:pPr>
              <w:pStyle w:val="SemEspaamento"/>
              <w:spacing w:line="360" w:lineRule="auto"/>
              <w:jc w:val="center"/>
              <w:rPr>
                <w:rFonts w:ascii="Times New Roman" w:hAnsi="Times New Roman"/>
                <w:b/>
                <w:sz w:val="16"/>
                <w:szCs w:val="16"/>
              </w:rPr>
            </w:pPr>
          </w:p>
          <w:p w14:paraId="47425BD0" w14:textId="77777777" w:rsidR="0098460B" w:rsidRPr="0098460B" w:rsidRDefault="0098460B" w:rsidP="00EF7C74">
            <w:pPr>
              <w:pStyle w:val="SemEspaamento"/>
              <w:spacing w:line="360" w:lineRule="auto"/>
              <w:jc w:val="center"/>
              <w:rPr>
                <w:rFonts w:ascii="Times New Roman" w:hAnsi="Times New Roman"/>
                <w:b/>
                <w:sz w:val="16"/>
                <w:szCs w:val="16"/>
              </w:rPr>
            </w:pPr>
          </w:p>
          <w:p w14:paraId="57C90557" w14:textId="77777777" w:rsidR="0098460B" w:rsidRPr="0098460B" w:rsidRDefault="0098460B" w:rsidP="00EF7C74">
            <w:pPr>
              <w:pStyle w:val="SemEspaamento"/>
              <w:spacing w:line="360" w:lineRule="auto"/>
              <w:jc w:val="center"/>
              <w:rPr>
                <w:rFonts w:ascii="Times New Roman" w:hAnsi="Times New Roman"/>
                <w:b/>
                <w:sz w:val="16"/>
                <w:szCs w:val="16"/>
              </w:rPr>
            </w:pPr>
          </w:p>
          <w:p w14:paraId="55DEBF15" w14:textId="77777777" w:rsidR="0098460B" w:rsidRPr="0098460B" w:rsidRDefault="0098460B" w:rsidP="00EF7C74">
            <w:pPr>
              <w:pStyle w:val="SemEspaamento"/>
              <w:spacing w:line="360" w:lineRule="auto"/>
              <w:jc w:val="center"/>
              <w:rPr>
                <w:rFonts w:ascii="Times New Roman" w:hAnsi="Times New Roman"/>
                <w:b/>
                <w:sz w:val="16"/>
                <w:szCs w:val="16"/>
              </w:rPr>
            </w:pPr>
          </w:p>
          <w:p w14:paraId="5D5578B8" w14:textId="77777777" w:rsidR="0098460B" w:rsidRPr="0098460B" w:rsidRDefault="0098460B" w:rsidP="00EF7C74">
            <w:pPr>
              <w:pStyle w:val="SemEspaamento"/>
              <w:spacing w:line="360" w:lineRule="auto"/>
              <w:jc w:val="center"/>
              <w:rPr>
                <w:rFonts w:ascii="Times New Roman" w:hAnsi="Times New Roman"/>
                <w:b/>
                <w:sz w:val="16"/>
                <w:szCs w:val="16"/>
              </w:rPr>
            </w:pPr>
          </w:p>
        </w:tc>
      </w:tr>
      <w:tr w:rsidR="0098460B" w:rsidRPr="004F45EC" w14:paraId="5DEBDD4F" w14:textId="77777777" w:rsidTr="0098460B">
        <w:trPr>
          <w:jc w:val="center"/>
        </w:trPr>
        <w:tc>
          <w:tcPr>
            <w:tcW w:w="0" w:type="auto"/>
          </w:tcPr>
          <w:p w14:paraId="66CA4E9E"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05</w:t>
            </w:r>
          </w:p>
        </w:tc>
        <w:tc>
          <w:tcPr>
            <w:tcW w:w="0" w:type="auto"/>
          </w:tcPr>
          <w:p w14:paraId="7A36F42A" w14:textId="77777777"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 xml:space="preserve">Microcomputador; Desktop; Com Processador de No Mínimo 05 Núcleos; Com Frequência de Clock Real, Igual Ou Superior a 2,90 Ghz; Memória Ram Ddr4 1600 Mhz; de 8 Gb; Cache Mínimo 8 Mb; Controladora de Disco Padrão Sata Iii; Com 1 Disco Rígido; de 240g - 7200 Rpm; Padrão Sata Iii; Barramento Da Controladora de Vídeo Padrão Pci-express; Controladora de Vídeo Padrão Vga Ou </w:t>
            </w:r>
            <w:r w:rsidRPr="0098460B">
              <w:rPr>
                <w:rFonts w:ascii="Times New Roman" w:hAnsi="Times New Roman"/>
                <w:sz w:val="16"/>
                <w:szCs w:val="16"/>
              </w:rPr>
              <w:lastRenderedPageBreak/>
              <w:t>Superior; de No mínimo 256 mega; Portas de Comunicação Usb 2.0 (2 Traseiras e 6 Int); Usb 3.0 (4 Traseiras e 2 Int); Portas Traseiras Usb; Com Drive de Gravador de Cd/dvd; Controladora de Som Integrada; Com Microfone Interno; Suporte para Fone de Ouvido e Microfone; Mouse de No Mínimo 1000 Dpi Com Conexão Usb; Placa de Rede Com Funcionalidade Padrão Ieee 802.3 10/100/1000 Baset Rj45; Rede Sem Fio 802.11n2, Compatível C/ Ieee 802.11a/b/g; Com Bluetooth; Gabinete Desktop; Acondicionado Em Embalagem Que Garanta a Total Integridade do Produto; Sistema Operacional Windows 10 Professional 64 Bits; Em Portugues Com Licença e Mídia; Garantia Mínima de 12 Meses; Com Manuais e Mídias Com Drivers de Instalação; Com Certificado Iec 60950/61000-4-4/3/4 e Cabos de Alimentação de Energia Padrão Brasileiro, monitor led de 21,5 polegadas e teclado</w:t>
            </w:r>
          </w:p>
        </w:tc>
        <w:tc>
          <w:tcPr>
            <w:tcW w:w="0" w:type="auto"/>
          </w:tcPr>
          <w:p w14:paraId="2941D743"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lastRenderedPageBreak/>
              <w:t>31</w:t>
            </w:r>
          </w:p>
        </w:tc>
      </w:tr>
      <w:tr w:rsidR="0098460B" w:rsidRPr="004F45EC" w14:paraId="4F5DFD03" w14:textId="77777777" w:rsidTr="0098460B">
        <w:trPr>
          <w:jc w:val="center"/>
        </w:trPr>
        <w:tc>
          <w:tcPr>
            <w:tcW w:w="0" w:type="auto"/>
          </w:tcPr>
          <w:p w14:paraId="3C9613D7"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06</w:t>
            </w:r>
          </w:p>
        </w:tc>
        <w:tc>
          <w:tcPr>
            <w:tcW w:w="0" w:type="auto"/>
          </w:tcPr>
          <w:p w14:paraId="6483E769" w14:textId="77777777"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 xml:space="preserve">Mouse; Confeccionado Em Plastico Na Cor Preta; Com Tecnologia de Sensor de Rastreamento Óptico; Com 3 Botões (clique Esquerdo/direito, </w:t>
            </w:r>
          </w:p>
          <w:p w14:paraId="33518BD9" w14:textId="77777777"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Clique No Botão Do Meio) Com Redução de Ruídos de Clique de 90%; Com Rolagem Linha a Linha Com Roda de Rolagem Óptica; Compatível Com Windows 10, 11 Ou Superior Mac Os 10.5 Ou Superior Linux Kernel 2.6+; Com Conector Usb, Cabo de Aproximadamente 180 Cm; Resolução de 1000Dpi; Garantia Mínima de 12 Meses;</w:t>
            </w:r>
          </w:p>
        </w:tc>
        <w:tc>
          <w:tcPr>
            <w:tcW w:w="0" w:type="auto"/>
          </w:tcPr>
          <w:p w14:paraId="5A6EE277" w14:textId="77777777" w:rsidR="0098460B" w:rsidRPr="0098460B" w:rsidRDefault="0098460B" w:rsidP="00EF7C74">
            <w:pPr>
              <w:pStyle w:val="SemEspaamento"/>
              <w:spacing w:line="360" w:lineRule="auto"/>
              <w:jc w:val="center"/>
              <w:rPr>
                <w:rFonts w:ascii="Times New Roman" w:hAnsi="Times New Roman"/>
                <w:b/>
                <w:sz w:val="16"/>
                <w:szCs w:val="16"/>
              </w:rPr>
            </w:pPr>
          </w:p>
          <w:p w14:paraId="6AF2D8E1" w14:textId="77777777" w:rsidR="0098460B" w:rsidRPr="0098460B" w:rsidRDefault="0098460B" w:rsidP="00EF7C74">
            <w:pPr>
              <w:pStyle w:val="SemEspaamento"/>
              <w:spacing w:line="360" w:lineRule="auto"/>
              <w:jc w:val="center"/>
              <w:rPr>
                <w:rFonts w:ascii="Times New Roman" w:hAnsi="Times New Roman"/>
                <w:b/>
                <w:sz w:val="16"/>
                <w:szCs w:val="16"/>
              </w:rPr>
            </w:pPr>
          </w:p>
          <w:p w14:paraId="01770DED"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36</w:t>
            </w:r>
          </w:p>
        </w:tc>
      </w:tr>
      <w:tr w:rsidR="0098460B" w:rsidRPr="004F45EC" w14:paraId="15D4F297" w14:textId="77777777" w:rsidTr="0098460B">
        <w:trPr>
          <w:jc w:val="center"/>
        </w:trPr>
        <w:tc>
          <w:tcPr>
            <w:tcW w:w="0" w:type="auto"/>
          </w:tcPr>
          <w:p w14:paraId="63C0339B"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07</w:t>
            </w:r>
          </w:p>
        </w:tc>
        <w:tc>
          <w:tcPr>
            <w:tcW w:w="0" w:type="auto"/>
          </w:tcPr>
          <w:p w14:paraId="5F88AC9B" w14:textId="77777777"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Smart TV 50" UHD 4K Wifi Bluetooth HDR Inteligência Artificial</w:t>
            </w:r>
          </w:p>
        </w:tc>
        <w:tc>
          <w:tcPr>
            <w:tcW w:w="0" w:type="auto"/>
          </w:tcPr>
          <w:p w14:paraId="19529459" w14:textId="77777777" w:rsidR="0098460B" w:rsidRPr="0098460B" w:rsidRDefault="0098460B" w:rsidP="00EF7C74">
            <w:pPr>
              <w:pStyle w:val="SemEspaamento"/>
              <w:spacing w:line="360" w:lineRule="auto"/>
              <w:jc w:val="center"/>
              <w:rPr>
                <w:rFonts w:ascii="Times New Roman" w:hAnsi="Times New Roman"/>
                <w:b/>
                <w:sz w:val="16"/>
                <w:szCs w:val="16"/>
              </w:rPr>
            </w:pPr>
          </w:p>
          <w:p w14:paraId="1011CC3D"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16</w:t>
            </w:r>
          </w:p>
        </w:tc>
      </w:tr>
      <w:tr w:rsidR="0098460B" w:rsidRPr="004F45EC" w14:paraId="7222D4A2" w14:textId="77777777" w:rsidTr="0098460B">
        <w:trPr>
          <w:jc w:val="center"/>
        </w:trPr>
        <w:tc>
          <w:tcPr>
            <w:tcW w:w="0" w:type="auto"/>
          </w:tcPr>
          <w:p w14:paraId="256B47B3"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08</w:t>
            </w:r>
          </w:p>
        </w:tc>
        <w:tc>
          <w:tcPr>
            <w:tcW w:w="0" w:type="auto"/>
          </w:tcPr>
          <w:p w14:paraId="1FAA6463" w14:textId="77777777"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 xml:space="preserve">Notebook com processador core I5, 8GB de ram, tela 15.6”, HD SSD PCIE3.0X4 de 256GB– NOTEBOOK com processador core I5, 8GB DE RAM, TELA 15.6”, HD SSD PCIE 3.0 X 4 DE 256GB </w:t>
            </w:r>
          </w:p>
        </w:tc>
        <w:tc>
          <w:tcPr>
            <w:tcW w:w="0" w:type="auto"/>
          </w:tcPr>
          <w:p w14:paraId="66D9F2F1" w14:textId="77777777" w:rsidR="0098460B" w:rsidRPr="0098460B" w:rsidRDefault="0098460B" w:rsidP="00EF7C74">
            <w:pPr>
              <w:pStyle w:val="SemEspaamento"/>
              <w:spacing w:line="360" w:lineRule="auto"/>
              <w:jc w:val="center"/>
              <w:rPr>
                <w:rFonts w:ascii="Times New Roman" w:hAnsi="Times New Roman"/>
                <w:b/>
                <w:sz w:val="16"/>
                <w:szCs w:val="16"/>
              </w:rPr>
            </w:pPr>
          </w:p>
          <w:p w14:paraId="524A049B" w14:textId="77777777" w:rsidR="0098460B" w:rsidRPr="0098460B" w:rsidRDefault="0098460B" w:rsidP="00EF7C74">
            <w:pPr>
              <w:pStyle w:val="SemEspaamento"/>
              <w:spacing w:line="360" w:lineRule="auto"/>
              <w:jc w:val="center"/>
              <w:rPr>
                <w:rFonts w:ascii="Times New Roman" w:hAnsi="Times New Roman"/>
                <w:b/>
                <w:sz w:val="16"/>
                <w:szCs w:val="16"/>
              </w:rPr>
            </w:pPr>
          </w:p>
          <w:p w14:paraId="7C9F8E37" w14:textId="77777777" w:rsidR="0098460B" w:rsidRPr="0098460B" w:rsidRDefault="0098460B" w:rsidP="00EF7C74">
            <w:pPr>
              <w:pStyle w:val="SemEspaamento"/>
              <w:spacing w:line="360" w:lineRule="auto"/>
              <w:jc w:val="center"/>
              <w:rPr>
                <w:rFonts w:ascii="Times New Roman" w:hAnsi="Times New Roman"/>
                <w:b/>
                <w:sz w:val="16"/>
                <w:szCs w:val="16"/>
              </w:rPr>
            </w:pPr>
          </w:p>
          <w:p w14:paraId="101FC101" w14:textId="77777777" w:rsidR="0098460B" w:rsidRPr="0098460B" w:rsidRDefault="0098460B" w:rsidP="00EF7C74">
            <w:pPr>
              <w:pStyle w:val="SemEspaamento"/>
              <w:spacing w:line="360" w:lineRule="auto"/>
              <w:jc w:val="center"/>
              <w:rPr>
                <w:rFonts w:ascii="Times New Roman" w:hAnsi="Times New Roman"/>
                <w:b/>
                <w:sz w:val="16"/>
                <w:szCs w:val="16"/>
              </w:rPr>
            </w:pPr>
          </w:p>
          <w:p w14:paraId="2D3C01EE"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11</w:t>
            </w:r>
          </w:p>
        </w:tc>
      </w:tr>
      <w:tr w:rsidR="0098460B" w:rsidRPr="004F45EC" w14:paraId="0C3B45EC" w14:textId="77777777" w:rsidTr="0098460B">
        <w:trPr>
          <w:jc w:val="center"/>
        </w:trPr>
        <w:tc>
          <w:tcPr>
            <w:tcW w:w="0" w:type="auto"/>
          </w:tcPr>
          <w:p w14:paraId="3D444E80"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09</w:t>
            </w:r>
          </w:p>
        </w:tc>
        <w:tc>
          <w:tcPr>
            <w:tcW w:w="0" w:type="auto"/>
          </w:tcPr>
          <w:p w14:paraId="008463E3" w14:textId="77777777"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Impressora Multifuncional IMP/COP/SCAN, 28PPM/27PPM, 512 MB, 1200 MHZ – Multifuncional com função de impressora, copiadora, scanner, com tela touchscreen  colorido 4,3”, impressora laser colorida, ciclo de trabalho mensal de 50.000 páginas, impressão protegida por senha, velocidade mínima em preto 28 PPM, velocidade mínima em cores 27 PPM, resolução mínima na cor preta de 600 x 600 DPI RESOLUÇÃO MINIMA 600 X 600 DPI , memoria mínima de 512 MB interna, processador 1200 MHZ, suporte papel até 21,6 x 34,0 cm (oficio), capacidade mínima da bandeja de entrada 250 folhas, bandeja multiuso de 50 folhas, ADF para 50 folhas, capacidade de saída de 150 folhas, resolução mínima de digitalização 1200 x 1200 DPI ampliação/-redução da cópia 25% a 400%, interface 01 usb 2.0, 01 usb host, gigabit e thernet, 01 wifi (802.11 b/g/n) com duplex para impressão e para cópia/digitalização em uma única passagem compatível com Windows, mac os linux com software de utilização e drives de instalação, garantia de 12 meses, balcão, com manuais técnicos de instalação e operação em português, com cabo de alimentação, cabo de comunicação usb , cartucho de toner.</w:t>
            </w:r>
          </w:p>
        </w:tc>
        <w:tc>
          <w:tcPr>
            <w:tcW w:w="0" w:type="auto"/>
          </w:tcPr>
          <w:p w14:paraId="71F8B7B4" w14:textId="77777777" w:rsidR="0098460B" w:rsidRPr="0098460B" w:rsidRDefault="0098460B" w:rsidP="00EF7C74">
            <w:pPr>
              <w:pStyle w:val="SemEspaamento"/>
              <w:spacing w:line="360" w:lineRule="auto"/>
              <w:jc w:val="center"/>
              <w:rPr>
                <w:rFonts w:ascii="Times New Roman" w:hAnsi="Times New Roman"/>
                <w:b/>
                <w:sz w:val="16"/>
                <w:szCs w:val="16"/>
              </w:rPr>
            </w:pPr>
          </w:p>
          <w:p w14:paraId="6DAC7617"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05</w:t>
            </w:r>
          </w:p>
        </w:tc>
      </w:tr>
    </w:tbl>
    <w:p w14:paraId="58F6220F" w14:textId="77777777" w:rsidR="0098460B" w:rsidRDefault="0098460B" w:rsidP="0098460B">
      <w:pPr>
        <w:jc w:val="center"/>
      </w:pPr>
    </w:p>
    <w:p w14:paraId="7585838B" w14:textId="77777777" w:rsidR="0098460B" w:rsidRDefault="0098460B" w:rsidP="0098460B">
      <w:pPr>
        <w:jc w:val="center"/>
      </w:pPr>
    </w:p>
    <w:tbl>
      <w:tblPr>
        <w:tblW w:w="8497" w:type="dxa"/>
        <w:tblBorders>
          <w:top w:val="nil"/>
          <w:left w:val="nil"/>
          <w:bottom w:val="nil"/>
          <w:right w:val="nil"/>
          <w:insideH w:val="nil"/>
          <w:insideV w:val="nil"/>
        </w:tblBorders>
        <w:tblLook w:val="0600" w:firstRow="0" w:lastRow="0" w:firstColumn="0" w:lastColumn="0" w:noHBand="1" w:noVBand="1"/>
      </w:tblPr>
      <w:tblGrid>
        <w:gridCol w:w="727"/>
        <w:gridCol w:w="6774"/>
        <w:gridCol w:w="996"/>
      </w:tblGrid>
      <w:tr w:rsidR="0098460B" w:rsidRPr="0098460B" w14:paraId="60BF6F92" w14:textId="77777777" w:rsidTr="003A2493">
        <w:trPr>
          <w:trHeight w:val="555"/>
        </w:trPr>
        <w:tc>
          <w:tcPr>
            <w:tcW w:w="8497"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D974F05" w14:textId="3BF10515" w:rsidR="0098460B" w:rsidRPr="0098460B" w:rsidRDefault="0098460B" w:rsidP="0098460B">
            <w:pPr>
              <w:rPr>
                <w:b/>
                <w:sz w:val="16"/>
                <w:szCs w:val="16"/>
              </w:rPr>
            </w:pPr>
            <w:r>
              <w:rPr>
                <w:b/>
                <w:sz w:val="16"/>
                <w:szCs w:val="16"/>
              </w:rPr>
              <w:lastRenderedPageBreak/>
              <w:t>LOTE 2</w:t>
            </w:r>
          </w:p>
        </w:tc>
      </w:tr>
      <w:tr w:rsidR="003A2493" w:rsidRPr="0098460B" w14:paraId="29834D21" w14:textId="77777777" w:rsidTr="003A2493">
        <w:trPr>
          <w:trHeight w:val="555"/>
        </w:trPr>
        <w:tc>
          <w:tcPr>
            <w:tcW w:w="72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A5C3B0E" w14:textId="449EB9C7" w:rsidR="0098460B" w:rsidRPr="0098460B" w:rsidRDefault="0098460B" w:rsidP="00EF7C74">
            <w:pPr>
              <w:jc w:val="right"/>
              <w:rPr>
                <w:b/>
                <w:sz w:val="16"/>
                <w:szCs w:val="16"/>
              </w:rPr>
            </w:pPr>
            <w:r w:rsidRPr="0098460B">
              <w:rPr>
                <w:b/>
                <w:sz w:val="16"/>
                <w:szCs w:val="16"/>
              </w:rPr>
              <w:t xml:space="preserve">ORDEM </w:t>
            </w:r>
          </w:p>
        </w:tc>
        <w:tc>
          <w:tcPr>
            <w:tcW w:w="677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5F5243A7" w14:textId="77777777" w:rsidR="0098460B" w:rsidRPr="0098460B" w:rsidRDefault="0098460B" w:rsidP="00EF7C74">
            <w:pPr>
              <w:rPr>
                <w:b/>
                <w:sz w:val="16"/>
                <w:szCs w:val="16"/>
              </w:rPr>
            </w:pPr>
            <w:r w:rsidRPr="0098460B">
              <w:rPr>
                <w:b/>
                <w:sz w:val="16"/>
                <w:szCs w:val="16"/>
              </w:rPr>
              <w:t>ESPECIFICAÇÃO</w:t>
            </w:r>
          </w:p>
        </w:tc>
        <w:tc>
          <w:tcPr>
            <w:tcW w:w="99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71FA4704" w14:textId="77777777" w:rsidR="0098460B" w:rsidRPr="0098460B" w:rsidRDefault="0098460B" w:rsidP="00EF7C74">
            <w:pPr>
              <w:jc w:val="center"/>
              <w:rPr>
                <w:b/>
                <w:sz w:val="16"/>
                <w:szCs w:val="16"/>
              </w:rPr>
            </w:pPr>
            <w:r w:rsidRPr="0098460B">
              <w:rPr>
                <w:b/>
                <w:sz w:val="16"/>
                <w:szCs w:val="16"/>
              </w:rPr>
              <w:t xml:space="preserve">QUANTIDADE </w:t>
            </w:r>
          </w:p>
        </w:tc>
      </w:tr>
      <w:tr w:rsidR="003A2493" w:rsidRPr="0098460B" w14:paraId="6D1D3A31" w14:textId="77777777" w:rsidTr="003A2493">
        <w:trPr>
          <w:trHeight w:val="555"/>
        </w:trPr>
        <w:tc>
          <w:tcPr>
            <w:tcW w:w="72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D32BB63" w14:textId="3BCA3769" w:rsidR="0098460B" w:rsidRPr="0098460B" w:rsidRDefault="0098460B" w:rsidP="00EF7C74">
            <w:pPr>
              <w:jc w:val="right"/>
              <w:rPr>
                <w:sz w:val="16"/>
                <w:szCs w:val="16"/>
              </w:rPr>
            </w:pPr>
            <w:r w:rsidRPr="0098460B">
              <w:rPr>
                <w:b/>
                <w:sz w:val="16"/>
                <w:szCs w:val="16"/>
              </w:rPr>
              <w:t>1</w:t>
            </w:r>
            <w:r>
              <w:rPr>
                <w:b/>
                <w:sz w:val="16"/>
                <w:szCs w:val="16"/>
              </w:rPr>
              <w:t>0</w:t>
            </w:r>
          </w:p>
        </w:tc>
        <w:tc>
          <w:tcPr>
            <w:tcW w:w="677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E4B9AFC" w14:textId="77777777" w:rsidR="0098460B" w:rsidRPr="0098460B" w:rsidRDefault="0098460B" w:rsidP="00EF7C74">
            <w:pPr>
              <w:rPr>
                <w:sz w:val="16"/>
                <w:szCs w:val="16"/>
              </w:rPr>
            </w:pPr>
            <w:r w:rsidRPr="0098460B">
              <w:rPr>
                <w:sz w:val="16"/>
                <w:szCs w:val="16"/>
              </w:rPr>
              <w:t>DESKTOP i7 10ª G, 16GB DE RAM, SSD 480GB, PLACA DE VÍDEO RTX 3060 12GB, FONTE 500W INCLUINDO TECLADO, MONITOR E MOUSE(ESPECIFICAÇÕES QUE APONTEM PARA MODELO SEMELHANTE OU SUPERIOR)</w:t>
            </w:r>
          </w:p>
        </w:tc>
        <w:tc>
          <w:tcPr>
            <w:tcW w:w="99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5857D1B" w14:textId="77777777" w:rsidR="0098460B" w:rsidRPr="0098460B" w:rsidRDefault="0098460B" w:rsidP="00EF7C74">
            <w:pPr>
              <w:jc w:val="center"/>
              <w:rPr>
                <w:sz w:val="16"/>
                <w:szCs w:val="16"/>
              </w:rPr>
            </w:pPr>
            <w:r w:rsidRPr="0098460B">
              <w:rPr>
                <w:b/>
                <w:sz w:val="16"/>
                <w:szCs w:val="16"/>
              </w:rPr>
              <w:t>1</w:t>
            </w:r>
          </w:p>
        </w:tc>
      </w:tr>
      <w:tr w:rsidR="003A2493" w:rsidRPr="0098460B" w14:paraId="14670C61" w14:textId="77777777" w:rsidTr="003A2493">
        <w:trPr>
          <w:trHeight w:val="315"/>
        </w:trPr>
        <w:tc>
          <w:tcPr>
            <w:tcW w:w="72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54E4B49" w14:textId="06098AAC" w:rsidR="0098460B" w:rsidRPr="0098460B" w:rsidRDefault="0098460B" w:rsidP="00EF7C74">
            <w:pPr>
              <w:jc w:val="right"/>
              <w:rPr>
                <w:sz w:val="16"/>
                <w:szCs w:val="16"/>
              </w:rPr>
            </w:pPr>
            <w:r>
              <w:rPr>
                <w:sz w:val="16"/>
                <w:szCs w:val="16"/>
              </w:rPr>
              <w:t>11</w:t>
            </w:r>
          </w:p>
        </w:tc>
        <w:tc>
          <w:tcPr>
            <w:tcW w:w="67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7AAEF21" w14:textId="77777777" w:rsidR="0098460B" w:rsidRPr="0098460B" w:rsidRDefault="0098460B" w:rsidP="00EF7C74">
            <w:pPr>
              <w:rPr>
                <w:sz w:val="16"/>
                <w:szCs w:val="16"/>
              </w:rPr>
            </w:pPr>
            <w:r w:rsidRPr="0098460B">
              <w:rPr>
                <w:sz w:val="16"/>
                <w:szCs w:val="16"/>
              </w:rPr>
              <w:t>COMPUTADOR PORTÁTIL (NOTEBOOK) i3 8GB, 512GB SSD (ESPECIFICAÇÕES QUE APONTEM PARA MODELO SEMELHANTE OU SUPERIOR)</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3A4CD5B" w14:textId="77777777" w:rsidR="0098460B" w:rsidRPr="0098460B" w:rsidRDefault="0098460B" w:rsidP="00EF7C74">
            <w:pPr>
              <w:jc w:val="center"/>
              <w:rPr>
                <w:sz w:val="16"/>
                <w:szCs w:val="16"/>
              </w:rPr>
            </w:pPr>
            <w:r w:rsidRPr="0098460B">
              <w:rPr>
                <w:b/>
                <w:sz w:val="16"/>
                <w:szCs w:val="16"/>
              </w:rPr>
              <w:t>2</w:t>
            </w:r>
          </w:p>
        </w:tc>
      </w:tr>
      <w:tr w:rsidR="003A2493" w:rsidRPr="0098460B" w14:paraId="3CDB4C60" w14:textId="77777777" w:rsidTr="003A2493">
        <w:trPr>
          <w:trHeight w:val="555"/>
        </w:trPr>
        <w:tc>
          <w:tcPr>
            <w:tcW w:w="72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052A381" w14:textId="58943F8F" w:rsidR="0098460B" w:rsidRPr="0098460B" w:rsidRDefault="0098460B" w:rsidP="00EF7C74">
            <w:pPr>
              <w:jc w:val="right"/>
              <w:rPr>
                <w:sz w:val="16"/>
                <w:szCs w:val="16"/>
              </w:rPr>
            </w:pPr>
            <w:r>
              <w:rPr>
                <w:sz w:val="16"/>
                <w:szCs w:val="16"/>
              </w:rPr>
              <w:t>12</w:t>
            </w:r>
          </w:p>
        </w:tc>
        <w:tc>
          <w:tcPr>
            <w:tcW w:w="67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D576388" w14:textId="77777777" w:rsidR="0098460B" w:rsidRPr="0098460B" w:rsidRDefault="0098460B" w:rsidP="00EF7C74">
            <w:pPr>
              <w:rPr>
                <w:sz w:val="16"/>
                <w:szCs w:val="16"/>
              </w:rPr>
            </w:pPr>
            <w:r w:rsidRPr="0098460B">
              <w:rPr>
                <w:sz w:val="16"/>
                <w:szCs w:val="16"/>
              </w:rPr>
              <w:t>HEADSET DI METRO: 50MM FREQÜÊNCIA: 20HZ – 20KHZ SENSIBILIDADE: 109DB +- 3DB MICROFONE : 4.0*1.5MM IMPED NCIA: 21 15% OHM COMPRIMENTO DO CABO: 2,20 METROS CONEXÃO: 2X P2 (1X MICROFONE 1X ALTO-FALANTE)</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C921FCF" w14:textId="77777777" w:rsidR="0098460B" w:rsidRPr="0098460B" w:rsidRDefault="0098460B" w:rsidP="00EF7C74">
            <w:pPr>
              <w:jc w:val="center"/>
              <w:rPr>
                <w:sz w:val="16"/>
                <w:szCs w:val="16"/>
              </w:rPr>
            </w:pPr>
            <w:r w:rsidRPr="0098460B">
              <w:rPr>
                <w:b/>
                <w:sz w:val="16"/>
                <w:szCs w:val="16"/>
              </w:rPr>
              <w:t>1</w:t>
            </w:r>
          </w:p>
        </w:tc>
      </w:tr>
      <w:tr w:rsidR="003A2493" w:rsidRPr="0098460B" w14:paraId="51287258" w14:textId="77777777" w:rsidTr="003A2493">
        <w:trPr>
          <w:trHeight w:val="4635"/>
        </w:trPr>
        <w:tc>
          <w:tcPr>
            <w:tcW w:w="727" w:type="dxa"/>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tcPr>
          <w:p w14:paraId="440DC23C" w14:textId="6B2EEEFB" w:rsidR="0098460B" w:rsidRPr="0098460B" w:rsidRDefault="0098460B" w:rsidP="00EF7C74">
            <w:pPr>
              <w:jc w:val="right"/>
              <w:rPr>
                <w:sz w:val="16"/>
                <w:szCs w:val="16"/>
              </w:rPr>
            </w:pPr>
            <w:r>
              <w:rPr>
                <w:sz w:val="16"/>
                <w:szCs w:val="16"/>
              </w:rPr>
              <w:t>13</w:t>
            </w:r>
          </w:p>
        </w:tc>
        <w:tc>
          <w:tcPr>
            <w:tcW w:w="6778"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EE15CF3" w14:textId="77777777" w:rsidR="0098460B" w:rsidRPr="0098460B" w:rsidRDefault="0098460B" w:rsidP="00EF7C74">
            <w:pPr>
              <w:rPr>
                <w:sz w:val="16"/>
                <w:szCs w:val="16"/>
              </w:rPr>
            </w:pPr>
            <w:r w:rsidRPr="0098460B">
              <w:rPr>
                <w:sz w:val="16"/>
                <w:szCs w:val="16"/>
              </w:rPr>
              <w:t>IMPRESSORA MULTIFUNCIONAL LASER COLOR PROJETADO PARA CORES BRILHANTES E PROFISSIONAIS E OTIMIZADO PARA MAIOR ECONOMIA, O CENTRO DE MULTIFUNÇÃO LED COLORIDA OFERECE EXCELENTE DESEMPENHO DE CORES COM CONECTIVIDADE SEM FIO PARA TODAS AS SUAS NECESSIDADES DE IMPRESSÃO. ESPECIFICAÇÕES IMPRESSÃO TECNOLOGIA DE IMPRESSÃO: LED COLORIDO DIGITAL MEMÓRIA PADRÃO: 512 MB / 512 MB RESOLUÇÃO DA IMPRESSÃO (MÁXIMA EM DPI): ATÉ 600 X 2400 DPI CAPACIDADE DE IMPRESSÃO DUPLEX (FRENTE E VERSO)INTERFACES PADRÃO: WIRELESS 802.11B/G/N, ETHERNET, USB 2.0 DE ALTA VELOCIDADEEMULAÇÃO: PCL5E, PCL5C, PCL6 (PCL XL CLASS 3.0)VOLUME MÁXIMO DE CICLO MENSAL: ATÉ 30.000 PÁGINAS VELOCIDADE DE IMPRESSÃO BASEADA NA NORMA ISO: ATÉ 19 PPM GARANTIA: 1 ANO CÓPIA RESOLUÇÃO DE CÓPIA (MÁXIMA): 600 X 600 DPI OPÇÕES DE CÓPIA: ORDENADAS, N EM 1, CÓPIAS MÚLTIPLAS(ATÉ 99), CÓPIAS CAPACIDADE MÁX. DO ALIMENTADOR AUTOMÁTICO DE DOCUMENTOS (ADF): ATÉ 50 PÁGINAS AMPLIAÇÃO / REDUÇÃO: 25% - 400% EM INCREMENTOS DE 1%TAMANHO DO VIDRO DE DOCUMENTOS: 21,6 X 29,7 VELOCIDADE DE CÓPIA BASEADA NA NORMA ISO: ATÉ 19 CPM DIGITALIZAÇÃO TIPO DE SCANNER: VIDRO DE EXPOSIÇÃO COLORIDO COM ADF RESOLUÇÃO DE DIGITALIZAÇÃO INTERPOLADA (DPI): 19200 X 19200 DPI CAPACIDADE DE DIGITALIZAÇÃO: E-MAIL, IMAGEM, OCR, ARQUIVO, USB, FTP, REDE RESOLUÇÃO DE DIGITALIZAÇÃO ÓPTICA (DPI): 1200 X 2400 (DO VIDRO DO SCANNER) SISTEMAS OPERACIONAIS COMPATÍVEIS WINDOWS: WINDOWS 7,8,8.1, 10 / SERVER2008, SERVER 2008 R2 , SERVER 2012, SERVER 2012 R2, SERVER 2016 COMPATIBILIDADE COM DISPOSITIVOS MÓVEIS AIRPRINT®, GOOGLE CLOUD PRINT, MOPRIA E WI-FI DIRECT® CARTUCHOS COMPATÍVEIS TN213BK, TN213C, TN213M, TN213Y, TN217BK, TN217C, TN217M, TN217Y, DR213CL, ITENS INCLUSOS CARTUCHO DE TÓNER INICIAL PRETO (1.000 PÁGINAS)CARTUCHO DE TONER INICIAL CIANO (1.000 PÁGINAS)CARTUCHO DE TONER INICIAL AMARELO (1.000 PÁGINAS)CARTUCHO DE TONER INICIAL MAGENTA (1.000 PÁGINAS)CONJUNTO DA UNIDADE DE CILINDRO DR223CL (18.000 PÁGINAS)CD-ROM INCLUI DRIVERS DE IMPRESSORAS DIMENSÕES E PESO DIMENSÕES DA CAIXA DE EMBALAGEM (LXPXA CM): 59 DE LARGURA X 52,3 DE PROF. X 56,9 DE ALTURA PESO DA CAIXA DE EMBALAGEM (KG): 28 KG DIMENSÕES DO APARELHO (LXPXA CM): 40,9 DE LARGURA X 47,5 DE PROF. X 56,9 ALTURA PESO DO APARELHO (KG): 23,3 KG GARANTIA: 1 ANO</w:t>
            </w:r>
          </w:p>
        </w:tc>
        <w:tc>
          <w:tcPr>
            <w:tcW w:w="99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6B7B85D" w14:textId="77777777" w:rsidR="0098460B" w:rsidRPr="0098460B" w:rsidRDefault="0098460B" w:rsidP="00EF7C74">
            <w:pPr>
              <w:jc w:val="center"/>
              <w:rPr>
                <w:sz w:val="16"/>
                <w:szCs w:val="16"/>
              </w:rPr>
            </w:pPr>
            <w:r w:rsidRPr="0098460B">
              <w:rPr>
                <w:b/>
                <w:sz w:val="16"/>
                <w:szCs w:val="16"/>
              </w:rPr>
              <w:t>2</w:t>
            </w:r>
          </w:p>
        </w:tc>
      </w:tr>
      <w:tr w:rsidR="003A2493" w:rsidRPr="0098460B" w14:paraId="6914C88F" w14:textId="77777777" w:rsidTr="003A2493">
        <w:trPr>
          <w:trHeight w:val="4635"/>
        </w:trPr>
        <w:tc>
          <w:tcPr>
            <w:tcW w:w="72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7B77A67" w14:textId="4974CD0C" w:rsidR="0098460B" w:rsidRPr="0098460B" w:rsidRDefault="0098460B" w:rsidP="00EF7C74">
            <w:pPr>
              <w:jc w:val="right"/>
              <w:rPr>
                <w:b/>
                <w:sz w:val="16"/>
                <w:szCs w:val="16"/>
              </w:rPr>
            </w:pPr>
            <w:r>
              <w:rPr>
                <w:b/>
                <w:sz w:val="16"/>
                <w:szCs w:val="16"/>
              </w:rPr>
              <w:lastRenderedPageBreak/>
              <w:t>14</w:t>
            </w:r>
          </w:p>
        </w:tc>
        <w:tc>
          <w:tcPr>
            <w:tcW w:w="67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DF927D" w14:textId="77777777" w:rsidR="0098460B" w:rsidRPr="0098460B" w:rsidRDefault="0098460B" w:rsidP="00EF7C74">
            <w:pPr>
              <w:rPr>
                <w:sz w:val="16"/>
                <w:szCs w:val="16"/>
              </w:rPr>
            </w:pPr>
            <w:r w:rsidRPr="0098460B">
              <w:rPr>
                <w:color w:val="000000" w:themeColor="text1"/>
                <w:sz w:val="16"/>
                <w:szCs w:val="16"/>
              </w:rPr>
              <w:t>IMPRESSORA Multifuncional MONOCROMATICA  COM AS SEGUINTES CARACTERISITCAS MINIMAS IMPRESSÃO Velocidade Máx. de Impressão em Preto (ppm): 42/40 ppm (carta/A4)Resolução da Impressão (máxima em dpi): Até 1200 x 1200 dpi Capacidade da Bandeja de Papel: 250 folhas Capacidade de Papel na Bandeja Opcional (folhas): 2 x 520 folhas  Bandeja Multiuso: 50 folhas  Capacidade de Impressão Duplex (Frente e Verso)  Ciclo de Trabalho Mensal Máx.: 50.000 páginas Volume Máximo de Ciclo Mensal: 50.000 páginas Volume de Impressão Mensal Recomendado: Até 3.500 páginas  Papel  Tempo de Impressão da Primeira Página: 8 segundos  Capacidade de Saída do Papel: 150 folhas  CÓPIA Resolução da Cópia (máxima em dpi): Até 1200 x 600 dpi  Resolução de Cópia (máxima): Até 1200 x 600 dpi Capacidade Máx. do Alimentador Automático de Documentos (Adf): 70 folhas Velocidade da Cópia em Preto: 42/40 ppm (carta/A4)   Redução/Ampliação: 25% ~ 400% Tamanho do Vidro de Documentos: Ofício  Cópia Duplex (Frente e Verso): Sim DIGITALIZAÇÃO  Simples (somente frente): até 28 ipm em preto e 20ipm  Duplex (frente e verso): até 56 ipm preto e 34 ipm colorido  Scan Drivers Included: Twain, Wia, Ica, Isis, Sane Resolução de Digitalização Interpolada (dpi): Até 19200 x 19200 dpi  Resolução de Digitalização Óptica (dpi): 1200 x 1200 dpi  Formatos (Exportação): Jpeg, Pdf Single-page/Multi-page (Pdf seguro, Pdf pesquisável, Pdf/A), Tiff Single-page/Multi-page, Txt, Bmp, Docx, Xml, Pptx, Xps, Png  Digitaliza para: E-mail, Imagem, Ocr, File, Ftp, Usb, Network Folder (Cifs - Windows® only), E-mail Server, SharePoint®, Ssh Server (Sftp), Cloud (Web Connect)‡, Easy Scan to Email Digitalização Duplex (Frente e Verso): Sim Cartucho De REPOSIÇÃO  Suprimento preto: Tn-3442 Rendimento (8.000 páginas)  Conjunto de Cilindros: Dr-3440 (50.000 páginas) Conectividade Memória Padrão: 512 Mb  Interface de Rede Embutida: Ethernet, Hi-Speed Usb 2.0 Compatibilidade com o Driver de Impressora: Windows®, Mac Os®, Linux  Emulações: PCL6, Br-Script3‡, Ibm Proprinter, Epson Fx, Pdf Version 1.7, Xps Version 1.0  Velocidade da Cpu (Processador): 800 MHz</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03B3C8" w14:textId="77777777" w:rsidR="0098460B" w:rsidRPr="0098460B" w:rsidRDefault="0098460B" w:rsidP="00EF7C74">
            <w:pPr>
              <w:jc w:val="center"/>
              <w:rPr>
                <w:b/>
                <w:sz w:val="16"/>
                <w:szCs w:val="16"/>
              </w:rPr>
            </w:pPr>
            <w:r w:rsidRPr="0098460B">
              <w:rPr>
                <w:b/>
                <w:sz w:val="16"/>
                <w:szCs w:val="16"/>
              </w:rPr>
              <w:t>1</w:t>
            </w:r>
          </w:p>
        </w:tc>
      </w:tr>
    </w:tbl>
    <w:p w14:paraId="1E14737E" w14:textId="77777777" w:rsidR="0098460B" w:rsidRDefault="0098460B" w:rsidP="0098460B">
      <w:pPr>
        <w:jc w:val="center"/>
      </w:pPr>
    </w:p>
    <w:tbl>
      <w:tblPr>
        <w:tblW w:w="8499" w:type="dxa"/>
        <w:tblBorders>
          <w:top w:val="nil"/>
          <w:left w:val="nil"/>
          <w:bottom w:val="nil"/>
          <w:right w:val="nil"/>
          <w:insideH w:val="nil"/>
          <w:insideV w:val="nil"/>
        </w:tblBorders>
        <w:tblLayout w:type="fixed"/>
        <w:tblLook w:val="0600" w:firstRow="0" w:lastRow="0" w:firstColumn="0" w:lastColumn="0" w:noHBand="1" w:noVBand="1"/>
      </w:tblPr>
      <w:tblGrid>
        <w:gridCol w:w="709"/>
        <w:gridCol w:w="6798"/>
        <w:gridCol w:w="992"/>
      </w:tblGrid>
      <w:tr w:rsidR="0098460B" w:rsidRPr="0098460B" w14:paraId="4A0A5D6D" w14:textId="77777777" w:rsidTr="003A2493">
        <w:trPr>
          <w:trHeight w:val="315"/>
        </w:trPr>
        <w:tc>
          <w:tcPr>
            <w:tcW w:w="8499" w:type="dxa"/>
            <w:gridSpan w:val="3"/>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45E2050" w14:textId="6102CD3B" w:rsidR="0098460B" w:rsidRPr="0098460B" w:rsidRDefault="0098460B" w:rsidP="0098460B">
            <w:pPr>
              <w:widowControl w:val="0"/>
              <w:rPr>
                <w:b/>
                <w:sz w:val="16"/>
                <w:szCs w:val="16"/>
              </w:rPr>
            </w:pPr>
            <w:r>
              <w:rPr>
                <w:b/>
                <w:sz w:val="16"/>
                <w:szCs w:val="16"/>
              </w:rPr>
              <w:t>LOTE 3</w:t>
            </w:r>
          </w:p>
        </w:tc>
      </w:tr>
      <w:tr w:rsidR="0098460B" w:rsidRPr="0098460B" w14:paraId="57FC4C12" w14:textId="77777777" w:rsidTr="003A2493">
        <w:trPr>
          <w:trHeight w:val="315"/>
        </w:trPr>
        <w:tc>
          <w:tcPr>
            <w:tcW w:w="709"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872A3C4" w14:textId="70D816B9" w:rsidR="0098460B" w:rsidRPr="0098460B" w:rsidRDefault="0098460B" w:rsidP="00EF7C74">
            <w:pPr>
              <w:widowControl w:val="0"/>
              <w:jc w:val="center"/>
              <w:rPr>
                <w:sz w:val="16"/>
                <w:szCs w:val="16"/>
              </w:rPr>
            </w:pPr>
            <w:r>
              <w:rPr>
                <w:b/>
                <w:sz w:val="16"/>
                <w:szCs w:val="16"/>
              </w:rPr>
              <w:t xml:space="preserve">ORDEM </w:t>
            </w:r>
          </w:p>
        </w:tc>
        <w:tc>
          <w:tcPr>
            <w:tcW w:w="6798"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21017058" w14:textId="77777777" w:rsidR="0098460B" w:rsidRPr="0098460B" w:rsidRDefault="0098460B" w:rsidP="00EF7C74">
            <w:pPr>
              <w:widowControl w:val="0"/>
              <w:jc w:val="center"/>
              <w:rPr>
                <w:sz w:val="16"/>
                <w:szCs w:val="16"/>
              </w:rPr>
            </w:pPr>
            <w:r w:rsidRPr="0098460B">
              <w:rPr>
                <w:b/>
                <w:sz w:val="16"/>
                <w:szCs w:val="16"/>
              </w:rPr>
              <w:t>ESPECIFICAÇÃO</w:t>
            </w:r>
          </w:p>
        </w:tc>
        <w:tc>
          <w:tcPr>
            <w:tcW w:w="992"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4F3FA726" w14:textId="77777777" w:rsidR="0098460B" w:rsidRPr="0098460B" w:rsidRDefault="0098460B" w:rsidP="00EF7C74">
            <w:pPr>
              <w:widowControl w:val="0"/>
              <w:jc w:val="center"/>
              <w:rPr>
                <w:sz w:val="16"/>
                <w:szCs w:val="16"/>
              </w:rPr>
            </w:pPr>
            <w:r w:rsidRPr="0098460B">
              <w:rPr>
                <w:b/>
                <w:sz w:val="16"/>
                <w:szCs w:val="16"/>
              </w:rPr>
              <w:t>QUANTIDADE</w:t>
            </w:r>
          </w:p>
        </w:tc>
      </w:tr>
      <w:tr w:rsidR="0098460B" w:rsidRPr="0098460B" w14:paraId="7609E9EF" w14:textId="77777777" w:rsidTr="003A2493">
        <w:trPr>
          <w:trHeight w:val="4020"/>
        </w:trPr>
        <w:tc>
          <w:tcPr>
            <w:tcW w:w="709"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14:paraId="04FF44A1" w14:textId="655F7288" w:rsidR="0098460B" w:rsidRPr="0098460B" w:rsidRDefault="0098460B" w:rsidP="00EF7C74">
            <w:pPr>
              <w:widowControl w:val="0"/>
              <w:jc w:val="right"/>
              <w:rPr>
                <w:sz w:val="16"/>
                <w:szCs w:val="16"/>
              </w:rPr>
            </w:pPr>
            <w:r>
              <w:rPr>
                <w:sz w:val="16"/>
                <w:szCs w:val="16"/>
              </w:rPr>
              <w:lastRenderedPageBreak/>
              <w:t>15</w:t>
            </w:r>
          </w:p>
        </w:tc>
        <w:tc>
          <w:tcPr>
            <w:tcW w:w="6798"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FF89227" w14:textId="77777777" w:rsidR="0098460B" w:rsidRPr="0098460B" w:rsidRDefault="0098460B" w:rsidP="00EF7C74">
            <w:pPr>
              <w:widowControl w:val="0"/>
              <w:rPr>
                <w:sz w:val="16"/>
                <w:szCs w:val="16"/>
              </w:rPr>
            </w:pPr>
            <w:r w:rsidRPr="0098460B">
              <w:rPr>
                <w:sz w:val="16"/>
                <w:szCs w:val="16"/>
              </w:rPr>
              <w:t>CÂMERA FOTOGRÁFICA CARACTERÍSTICAS:PROCESSADOR DE IMAGEM DIGIC 6+; CÂMERA FOTOGRÁFICA DIGITAL REFLEX; ISO 100-32000 PARA FOTOS, ISO 100-12800 PARA VÍDEOS 4K E ISO 100-25600 PARA VÍDEOS FULL HD (EXPANSÃO: 102400 PARA TODAS AS FOTOS); SENSOR: SENSOR CMOS FULL FRAME DE 30.4 MEGAPIXELS; UNIDADE DE PIXEL APROX. 5.36 MICRON SQUARE; PIXELS EFETIVOS APROX. 31.7 MEGA PIXELS; ASPECT RATIO (HORIZONTAL: VERTICAL); FILTRO DE CORES PRIMÁRIAS RGB; FILTRO "LOW-PASS" - POSIÇÃO FIXA EM FRENTE AO SENSOR DE IMAGEM, NÃO REMOVÍVEL; CARACTERÍSTICAS DE VÍDEO E FOTOGRAFIA: VÍDEO DE 4K (4096 X 2160) EM 30 FPS E 24 FPS, COM FUNÇÃO DE CAPTURA DE FRAME COM RESOLUÇÃO DE 8.8 MEGAPIXELS; DUAL PIXEL CMOS AF E MOVIE SERVO AF - GRAVA VÍDEOS NO MODO VISUALIZAÇÃO DIRETA COM AF CONTÍNUO, RÁPIDO E PRECISO; GRAVAÇÃO DE VÍDEO EM FULL HD ATÉ 60P E HD ATÉ 120P; VISUALIZAÇÃO E CONTROLE DE FOTOS E VÍDEOS ATRAVÉS DA TELA LCD TOUCH DE 3,2"; DISPAROS CONTÍNUOS DE ATÉ 7.0 FPS; 61 PONTOS AF SELECIONÁVEIS, SENDO 41 PONTOS DO TIPO CRUZADO; BATERIA: MODELO LP-E6N;CARREGADOR DE BATERIA LC- E6; CONEXÕES E EXPANSÕES: 2.7.1 ENTRADA DE AÚDIO P2 - QUATRO PORTAS THUNDERBOLT 3 (USB-C); COMUNICAÇÃO SEM FIO: WI-FI E NFC INTEGRADOS - PERMITE COMPARTILHAR ARQUIVOS E CONTROLAR A CÂMERA REMOTAMENTE VIA APLICATIVO; GPS INTEGRADO; ACESSÓRIOS: OBJETIVA COM ZOOM PADRÃO: DIST NCIA FOCAL E ABERTURA MÁXIMA: 24 A 105MM F/4; AJUSTE DE FOCO: COM AUTOFOCO E COM OPÇÃO DE FOCO MANUAL; CHAVE: SEM E COM TECNOLOGIA DE ESTABILIZAÇÃO DE IMAGEM; AJUSTE DE DIST NCIA; TAMPA PROTETORA PARA A LENTE; UM CARTÃO DE MEMÓRIA COM NO MÍNIMO 32GB; CABO USB; 3.4 - CABO MINI HDMI; UM CARREGADOR DE BATERIA; ALÇA DE PESCOÇO; BATERIA COMPATÍVEL COM CÂMERA DSLR DE LENTES INTERCAMBIÁVEIS; GARANTIA 12 MESES.</w:t>
            </w:r>
          </w:p>
        </w:tc>
        <w:tc>
          <w:tcPr>
            <w:tcW w:w="992"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E0BCED1" w14:textId="77777777" w:rsidR="0098460B" w:rsidRPr="0098460B" w:rsidRDefault="0098460B" w:rsidP="00EF7C74">
            <w:pPr>
              <w:widowControl w:val="0"/>
              <w:jc w:val="center"/>
              <w:rPr>
                <w:sz w:val="16"/>
                <w:szCs w:val="16"/>
              </w:rPr>
            </w:pPr>
            <w:r w:rsidRPr="0098460B">
              <w:rPr>
                <w:sz w:val="16"/>
                <w:szCs w:val="16"/>
              </w:rPr>
              <w:t>1</w:t>
            </w:r>
          </w:p>
        </w:tc>
      </w:tr>
      <w:tr w:rsidR="0098460B" w:rsidRPr="0098460B" w14:paraId="43ECF43E" w14:textId="77777777" w:rsidTr="003A2493">
        <w:trPr>
          <w:trHeight w:val="315"/>
        </w:trPr>
        <w:tc>
          <w:tcPr>
            <w:tcW w:w="709"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14:paraId="756076FF" w14:textId="45BFA6C0" w:rsidR="0098460B" w:rsidRPr="0098460B" w:rsidRDefault="0098460B" w:rsidP="00EF7C74">
            <w:pPr>
              <w:widowControl w:val="0"/>
              <w:jc w:val="right"/>
              <w:rPr>
                <w:sz w:val="16"/>
                <w:szCs w:val="16"/>
              </w:rPr>
            </w:pPr>
            <w:r>
              <w:rPr>
                <w:b/>
                <w:sz w:val="16"/>
                <w:szCs w:val="16"/>
              </w:rPr>
              <w:t>16</w:t>
            </w:r>
          </w:p>
        </w:tc>
        <w:tc>
          <w:tcPr>
            <w:tcW w:w="6798"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0C21A89" w14:textId="77777777" w:rsidR="0098460B" w:rsidRPr="0098460B" w:rsidRDefault="0098460B" w:rsidP="00EF7C74">
            <w:pPr>
              <w:widowControl w:val="0"/>
              <w:rPr>
                <w:sz w:val="16"/>
                <w:szCs w:val="16"/>
              </w:rPr>
            </w:pPr>
            <w:r w:rsidRPr="0098460B">
              <w:rPr>
                <w:sz w:val="16"/>
                <w:szCs w:val="16"/>
              </w:rPr>
              <w:t>CANOPLA PARA MICROFONE DE MÃO EM ACRÍLICO</w:t>
            </w:r>
          </w:p>
        </w:tc>
        <w:tc>
          <w:tcPr>
            <w:tcW w:w="992"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180C407" w14:textId="77777777" w:rsidR="0098460B" w:rsidRPr="0098460B" w:rsidRDefault="0098460B" w:rsidP="00EF7C74">
            <w:pPr>
              <w:widowControl w:val="0"/>
              <w:jc w:val="center"/>
              <w:rPr>
                <w:sz w:val="16"/>
                <w:szCs w:val="16"/>
              </w:rPr>
            </w:pPr>
            <w:r w:rsidRPr="0098460B">
              <w:rPr>
                <w:sz w:val="16"/>
                <w:szCs w:val="16"/>
              </w:rPr>
              <w:t>1</w:t>
            </w:r>
          </w:p>
        </w:tc>
      </w:tr>
      <w:tr w:rsidR="0098460B" w:rsidRPr="0098460B" w14:paraId="62103907" w14:textId="77777777" w:rsidTr="003A2493">
        <w:trPr>
          <w:trHeight w:val="315"/>
        </w:trPr>
        <w:tc>
          <w:tcPr>
            <w:tcW w:w="709"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14:paraId="7462D519" w14:textId="513060B5" w:rsidR="0098460B" w:rsidRPr="0098460B" w:rsidRDefault="0098460B" w:rsidP="00EF7C74">
            <w:pPr>
              <w:widowControl w:val="0"/>
              <w:jc w:val="right"/>
              <w:rPr>
                <w:sz w:val="16"/>
                <w:szCs w:val="16"/>
              </w:rPr>
            </w:pPr>
            <w:r>
              <w:rPr>
                <w:b/>
                <w:sz w:val="16"/>
                <w:szCs w:val="16"/>
              </w:rPr>
              <w:t>17</w:t>
            </w:r>
          </w:p>
        </w:tc>
        <w:tc>
          <w:tcPr>
            <w:tcW w:w="6798"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E961EF0" w14:textId="77777777" w:rsidR="0098460B" w:rsidRPr="0098460B" w:rsidRDefault="0098460B" w:rsidP="00EF7C74">
            <w:pPr>
              <w:widowControl w:val="0"/>
              <w:rPr>
                <w:sz w:val="16"/>
                <w:szCs w:val="16"/>
              </w:rPr>
            </w:pPr>
            <w:r w:rsidRPr="0098460B">
              <w:rPr>
                <w:sz w:val="16"/>
                <w:szCs w:val="16"/>
              </w:rPr>
              <w:t>CASE PARA CÂMERA FOTOGRÁFICA</w:t>
            </w:r>
          </w:p>
        </w:tc>
        <w:tc>
          <w:tcPr>
            <w:tcW w:w="992"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02DA498" w14:textId="77777777" w:rsidR="0098460B" w:rsidRPr="0098460B" w:rsidRDefault="0098460B" w:rsidP="00EF7C74">
            <w:pPr>
              <w:widowControl w:val="0"/>
              <w:jc w:val="center"/>
              <w:rPr>
                <w:sz w:val="16"/>
                <w:szCs w:val="16"/>
              </w:rPr>
            </w:pPr>
            <w:r w:rsidRPr="0098460B">
              <w:rPr>
                <w:sz w:val="16"/>
                <w:szCs w:val="16"/>
              </w:rPr>
              <w:t>1</w:t>
            </w:r>
          </w:p>
        </w:tc>
      </w:tr>
      <w:tr w:rsidR="0098460B" w:rsidRPr="0098460B" w14:paraId="25953F81" w14:textId="77777777" w:rsidTr="003A2493">
        <w:trPr>
          <w:trHeight w:val="540"/>
        </w:trPr>
        <w:tc>
          <w:tcPr>
            <w:tcW w:w="709"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14:paraId="2368AB45" w14:textId="5C7945E5" w:rsidR="0098460B" w:rsidRPr="0098460B" w:rsidRDefault="0098460B" w:rsidP="00EF7C74">
            <w:pPr>
              <w:widowControl w:val="0"/>
              <w:jc w:val="right"/>
              <w:rPr>
                <w:sz w:val="16"/>
                <w:szCs w:val="16"/>
              </w:rPr>
            </w:pPr>
            <w:r>
              <w:rPr>
                <w:b/>
                <w:sz w:val="16"/>
                <w:szCs w:val="16"/>
              </w:rPr>
              <w:t>18</w:t>
            </w:r>
          </w:p>
        </w:tc>
        <w:tc>
          <w:tcPr>
            <w:tcW w:w="6798"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17F34DC" w14:textId="77777777" w:rsidR="0098460B" w:rsidRPr="0098460B" w:rsidRDefault="0098460B" w:rsidP="00EF7C74">
            <w:pPr>
              <w:widowControl w:val="0"/>
              <w:rPr>
                <w:sz w:val="16"/>
                <w:szCs w:val="16"/>
              </w:rPr>
            </w:pPr>
            <w:r w:rsidRPr="0098460B">
              <w:rPr>
                <w:sz w:val="16"/>
                <w:szCs w:val="16"/>
              </w:rPr>
              <w:t>KIT DE ESTÚDIO COM SOFTBOX, TRIPÉ PARA ILUMINAÇÃO, REBATEDORES, LÂMPADAS E FUNDO INFINITO BRANCO C/ SUPORTE</w:t>
            </w:r>
          </w:p>
        </w:tc>
        <w:tc>
          <w:tcPr>
            <w:tcW w:w="992"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81B97A5" w14:textId="77777777" w:rsidR="0098460B" w:rsidRPr="0098460B" w:rsidRDefault="0098460B" w:rsidP="00EF7C74">
            <w:pPr>
              <w:widowControl w:val="0"/>
              <w:jc w:val="center"/>
              <w:rPr>
                <w:sz w:val="16"/>
                <w:szCs w:val="16"/>
              </w:rPr>
            </w:pPr>
            <w:r w:rsidRPr="0098460B">
              <w:rPr>
                <w:sz w:val="16"/>
                <w:szCs w:val="16"/>
              </w:rPr>
              <w:t>1</w:t>
            </w:r>
          </w:p>
        </w:tc>
      </w:tr>
      <w:tr w:rsidR="0098460B" w:rsidRPr="0098460B" w14:paraId="4FB4057B" w14:textId="77777777" w:rsidTr="003A2493">
        <w:trPr>
          <w:trHeight w:val="1005"/>
        </w:trPr>
        <w:tc>
          <w:tcPr>
            <w:tcW w:w="709"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14:paraId="69B1FD6F" w14:textId="5B97FD7A" w:rsidR="0098460B" w:rsidRPr="0098460B" w:rsidRDefault="0098460B" w:rsidP="00EF7C74">
            <w:pPr>
              <w:widowControl w:val="0"/>
              <w:jc w:val="right"/>
              <w:rPr>
                <w:sz w:val="16"/>
                <w:szCs w:val="16"/>
              </w:rPr>
            </w:pPr>
            <w:r>
              <w:rPr>
                <w:b/>
                <w:sz w:val="16"/>
                <w:szCs w:val="16"/>
              </w:rPr>
              <w:t>19</w:t>
            </w:r>
          </w:p>
        </w:tc>
        <w:tc>
          <w:tcPr>
            <w:tcW w:w="6798"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C546B0B" w14:textId="77777777" w:rsidR="0098460B" w:rsidRPr="0098460B" w:rsidRDefault="0098460B" w:rsidP="00EF7C74">
            <w:pPr>
              <w:widowControl w:val="0"/>
              <w:rPr>
                <w:sz w:val="16"/>
                <w:szCs w:val="16"/>
              </w:rPr>
            </w:pPr>
            <w:r w:rsidRPr="0098460B">
              <w:rPr>
                <w:sz w:val="16"/>
                <w:szCs w:val="16"/>
              </w:rPr>
              <w:t>MICROFONE DE LAPELA; COM FIO, TRANSDUTOR - CONDENSADOR; PARA O USO DE VÍDEO EM SMARTPHONES, CÂMERAS DSLR,FILMADORAS, GRAVADORES DE ÁUDIO E PC; RESPOSTA DE FREQUÊNCIA DE 50HZ A 18KHZ; OMNIDIRECTIONAL; SENSIBILIDADE DE 54,0DB; IMPEDANCIA DE 1.000 OHMS; CABO INTEGRADO DE 6 METROS COM PLUGUE DE 3,5MM; COM BATERIA LR44, ESPUMA PROTECTORA E ADAPTADOR PARA PLUG 3,5MM TRS - TRRS</w:t>
            </w:r>
          </w:p>
        </w:tc>
        <w:tc>
          <w:tcPr>
            <w:tcW w:w="992"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D9B73BD" w14:textId="77777777" w:rsidR="0098460B" w:rsidRPr="0098460B" w:rsidRDefault="0098460B" w:rsidP="00EF7C74">
            <w:pPr>
              <w:widowControl w:val="0"/>
              <w:jc w:val="center"/>
              <w:rPr>
                <w:sz w:val="16"/>
                <w:szCs w:val="16"/>
              </w:rPr>
            </w:pPr>
            <w:r w:rsidRPr="0098460B">
              <w:rPr>
                <w:sz w:val="16"/>
                <w:szCs w:val="16"/>
              </w:rPr>
              <w:t>2</w:t>
            </w:r>
          </w:p>
        </w:tc>
      </w:tr>
      <w:tr w:rsidR="0098460B" w:rsidRPr="0098460B" w14:paraId="034CD2F7" w14:textId="77777777" w:rsidTr="003A2493">
        <w:trPr>
          <w:trHeight w:val="315"/>
        </w:trPr>
        <w:tc>
          <w:tcPr>
            <w:tcW w:w="709"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14:paraId="48432835" w14:textId="7700E7AB" w:rsidR="0098460B" w:rsidRPr="0098460B" w:rsidRDefault="0098460B" w:rsidP="00EF7C74">
            <w:pPr>
              <w:widowControl w:val="0"/>
              <w:jc w:val="right"/>
              <w:rPr>
                <w:sz w:val="16"/>
                <w:szCs w:val="16"/>
              </w:rPr>
            </w:pPr>
            <w:r>
              <w:rPr>
                <w:b/>
                <w:sz w:val="16"/>
                <w:szCs w:val="16"/>
              </w:rPr>
              <w:t>20</w:t>
            </w:r>
          </w:p>
        </w:tc>
        <w:tc>
          <w:tcPr>
            <w:tcW w:w="6798"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36A6201" w14:textId="77777777" w:rsidR="0098460B" w:rsidRPr="0098460B" w:rsidRDefault="0098460B" w:rsidP="00EF7C74">
            <w:pPr>
              <w:widowControl w:val="0"/>
              <w:rPr>
                <w:sz w:val="16"/>
                <w:szCs w:val="16"/>
              </w:rPr>
            </w:pPr>
            <w:r w:rsidRPr="0098460B">
              <w:rPr>
                <w:sz w:val="16"/>
                <w:szCs w:val="16"/>
              </w:rPr>
              <w:t>MICROFONE DIRECIONAL TIPO BOOM (SHOTGUN)</w:t>
            </w:r>
          </w:p>
        </w:tc>
        <w:tc>
          <w:tcPr>
            <w:tcW w:w="992"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33E97A8" w14:textId="77777777" w:rsidR="0098460B" w:rsidRPr="0098460B" w:rsidRDefault="0098460B" w:rsidP="00EF7C74">
            <w:pPr>
              <w:widowControl w:val="0"/>
              <w:jc w:val="center"/>
              <w:rPr>
                <w:sz w:val="16"/>
                <w:szCs w:val="16"/>
              </w:rPr>
            </w:pPr>
            <w:r w:rsidRPr="0098460B">
              <w:rPr>
                <w:sz w:val="16"/>
                <w:szCs w:val="16"/>
              </w:rPr>
              <w:t>1</w:t>
            </w:r>
          </w:p>
        </w:tc>
      </w:tr>
      <w:tr w:rsidR="0098460B" w:rsidRPr="0098460B" w14:paraId="30C47CA0" w14:textId="77777777" w:rsidTr="003A2493">
        <w:trPr>
          <w:trHeight w:val="315"/>
        </w:trPr>
        <w:tc>
          <w:tcPr>
            <w:tcW w:w="709"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14:paraId="3545F36C" w14:textId="61545939" w:rsidR="0098460B" w:rsidRPr="0098460B" w:rsidRDefault="0098460B" w:rsidP="00EF7C74">
            <w:pPr>
              <w:widowControl w:val="0"/>
              <w:jc w:val="right"/>
              <w:rPr>
                <w:sz w:val="16"/>
                <w:szCs w:val="16"/>
              </w:rPr>
            </w:pPr>
            <w:r>
              <w:rPr>
                <w:b/>
                <w:sz w:val="16"/>
                <w:szCs w:val="16"/>
              </w:rPr>
              <w:t>21</w:t>
            </w:r>
          </w:p>
        </w:tc>
        <w:tc>
          <w:tcPr>
            <w:tcW w:w="6798"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79837B9" w14:textId="77777777" w:rsidR="0098460B" w:rsidRPr="0098460B" w:rsidRDefault="0098460B" w:rsidP="00EF7C74">
            <w:pPr>
              <w:widowControl w:val="0"/>
              <w:rPr>
                <w:sz w:val="16"/>
                <w:szCs w:val="16"/>
              </w:rPr>
            </w:pPr>
            <w:r w:rsidRPr="0098460B">
              <w:rPr>
                <w:sz w:val="16"/>
                <w:szCs w:val="16"/>
              </w:rPr>
              <w:t>TRIPÉ PARA CÂMERA FOTOGRÁFICA C/ BOLSA PARA TRANSPORTE</w:t>
            </w:r>
          </w:p>
        </w:tc>
        <w:tc>
          <w:tcPr>
            <w:tcW w:w="992"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59E9B9D" w14:textId="77777777" w:rsidR="0098460B" w:rsidRPr="0098460B" w:rsidRDefault="0098460B" w:rsidP="00EF7C74">
            <w:pPr>
              <w:widowControl w:val="0"/>
              <w:jc w:val="center"/>
              <w:rPr>
                <w:sz w:val="16"/>
                <w:szCs w:val="16"/>
              </w:rPr>
            </w:pPr>
            <w:r w:rsidRPr="0098460B">
              <w:rPr>
                <w:sz w:val="16"/>
                <w:szCs w:val="16"/>
              </w:rPr>
              <w:t>1</w:t>
            </w:r>
          </w:p>
        </w:tc>
      </w:tr>
    </w:tbl>
    <w:p w14:paraId="791B420C" w14:textId="77777777" w:rsidR="0098460B" w:rsidRDefault="0098460B" w:rsidP="0098460B">
      <w:pPr>
        <w:jc w:val="center"/>
      </w:pPr>
    </w:p>
    <w:tbl>
      <w:tblPr>
        <w:tblStyle w:val="Tabelacomgrade"/>
        <w:tblW w:w="0" w:type="auto"/>
        <w:jc w:val="center"/>
        <w:tblLook w:val="04A0" w:firstRow="1" w:lastRow="0" w:firstColumn="1" w:lastColumn="0" w:noHBand="0" w:noVBand="1"/>
      </w:tblPr>
      <w:tblGrid>
        <w:gridCol w:w="705"/>
        <w:gridCol w:w="6786"/>
        <w:gridCol w:w="1003"/>
      </w:tblGrid>
      <w:tr w:rsidR="0098460B" w14:paraId="7A8DA7B0" w14:textId="77777777" w:rsidTr="00EF7C74">
        <w:trPr>
          <w:jc w:val="center"/>
        </w:trPr>
        <w:tc>
          <w:tcPr>
            <w:tcW w:w="0" w:type="auto"/>
            <w:gridSpan w:val="3"/>
          </w:tcPr>
          <w:p w14:paraId="4D5615C3" w14:textId="718D79F8" w:rsidR="0098460B" w:rsidRPr="0098460B" w:rsidRDefault="0098460B" w:rsidP="00EF7C74">
            <w:pPr>
              <w:rPr>
                <w:b/>
                <w:bCs/>
                <w:sz w:val="16"/>
                <w:szCs w:val="16"/>
              </w:rPr>
            </w:pPr>
            <w:r w:rsidRPr="0098460B">
              <w:rPr>
                <w:b/>
                <w:bCs/>
                <w:sz w:val="16"/>
                <w:szCs w:val="16"/>
              </w:rPr>
              <w:t xml:space="preserve">LOTE </w:t>
            </w:r>
            <w:r>
              <w:rPr>
                <w:b/>
                <w:bCs/>
                <w:sz w:val="16"/>
                <w:szCs w:val="16"/>
              </w:rPr>
              <w:t>4</w:t>
            </w:r>
          </w:p>
        </w:tc>
      </w:tr>
      <w:tr w:rsidR="0098460B" w14:paraId="06153A80" w14:textId="77777777" w:rsidTr="0098460B">
        <w:trPr>
          <w:jc w:val="center"/>
        </w:trPr>
        <w:tc>
          <w:tcPr>
            <w:tcW w:w="0" w:type="auto"/>
          </w:tcPr>
          <w:p w14:paraId="27670094"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Ordem</w:t>
            </w:r>
          </w:p>
        </w:tc>
        <w:tc>
          <w:tcPr>
            <w:tcW w:w="6786" w:type="dxa"/>
          </w:tcPr>
          <w:p w14:paraId="358DE823"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Especificação</w:t>
            </w:r>
          </w:p>
        </w:tc>
        <w:tc>
          <w:tcPr>
            <w:tcW w:w="1003" w:type="dxa"/>
          </w:tcPr>
          <w:p w14:paraId="200F4D4D" w14:textId="77777777" w:rsidR="0098460B" w:rsidRPr="0098460B" w:rsidRDefault="0098460B" w:rsidP="00EF7C74">
            <w:pPr>
              <w:rPr>
                <w:b/>
                <w:bCs/>
                <w:sz w:val="16"/>
                <w:szCs w:val="16"/>
              </w:rPr>
            </w:pPr>
            <w:r w:rsidRPr="0098460B">
              <w:rPr>
                <w:b/>
                <w:bCs/>
                <w:sz w:val="16"/>
                <w:szCs w:val="16"/>
              </w:rPr>
              <w:t>Quantidade</w:t>
            </w:r>
          </w:p>
        </w:tc>
      </w:tr>
      <w:tr w:rsidR="0098460B" w:rsidRPr="004F45EC" w14:paraId="7BFE5874" w14:textId="77777777" w:rsidTr="0098460B">
        <w:trPr>
          <w:jc w:val="center"/>
        </w:trPr>
        <w:tc>
          <w:tcPr>
            <w:tcW w:w="0" w:type="auto"/>
          </w:tcPr>
          <w:p w14:paraId="7771E476" w14:textId="52C4F9E4" w:rsidR="0098460B" w:rsidRPr="0098460B" w:rsidRDefault="003A2493" w:rsidP="00EF7C74">
            <w:pPr>
              <w:pStyle w:val="SemEspaamento"/>
              <w:spacing w:line="360" w:lineRule="auto"/>
              <w:jc w:val="center"/>
              <w:rPr>
                <w:rFonts w:ascii="Times New Roman" w:hAnsi="Times New Roman"/>
                <w:b/>
                <w:sz w:val="16"/>
                <w:szCs w:val="16"/>
              </w:rPr>
            </w:pPr>
            <w:r>
              <w:rPr>
                <w:rFonts w:ascii="Times New Roman" w:hAnsi="Times New Roman"/>
                <w:b/>
                <w:sz w:val="16"/>
                <w:szCs w:val="16"/>
              </w:rPr>
              <w:lastRenderedPageBreak/>
              <w:t>22</w:t>
            </w:r>
          </w:p>
        </w:tc>
        <w:tc>
          <w:tcPr>
            <w:tcW w:w="6786" w:type="dxa"/>
          </w:tcPr>
          <w:p w14:paraId="67568A43" w14:textId="77777777"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HD Portátil externo – 1TR USB compatível 3.0</w:t>
            </w:r>
          </w:p>
        </w:tc>
        <w:tc>
          <w:tcPr>
            <w:tcW w:w="1003" w:type="dxa"/>
          </w:tcPr>
          <w:p w14:paraId="7E030EDE" w14:textId="77777777" w:rsidR="0098460B" w:rsidRPr="0098460B" w:rsidRDefault="0098460B" w:rsidP="00EF7C74">
            <w:pPr>
              <w:pStyle w:val="SemEspaamento"/>
              <w:spacing w:line="360" w:lineRule="auto"/>
              <w:jc w:val="center"/>
              <w:rPr>
                <w:rFonts w:ascii="Times New Roman" w:hAnsi="Times New Roman"/>
                <w:b/>
                <w:sz w:val="16"/>
                <w:szCs w:val="16"/>
              </w:rPr>
            </w:pPr>
          </w:p>
          <w:p w14:paraId="565E5561" w14:textId="4FEA2099"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0</w:t>
            </w:r>
            <w:r w:rsidR="003A2493">
              <w:rPr>
                <w:rFonts w:ascii="Times New Roman" w:hAnsi="Times New Roman"/>
                <w:b/>
                <w:sz w:val="16"/>
                <w:szCs w:val="16"/>
              </w:rPr>
              <w:t>2</w:t>
            </w:r>
          </w:p>
        </w:tc>
      </w:tr>
      <w:tr w:rsidR="0098460B" w:rsidRPr="004F45EC" w14:paraId="2E97628E" w14:textId="77777777" w:rsidTr="0098460B">
        <w:trPr>
          <w:jc w:val="center"/>
        </w:trPr>
        <w:tc>
          <w:tcPr>
            <w:tcW w:w="0" w:type="auto"/>
          </w:tcPr>
          <w:p w14:paraId="679461C2" w14:textId="3CEC7995" w:rsidR="0098460B" w:rsidRPr="0098460B" w:rsidRDefault="003A2493" w:rsidP="00EF7C74">
            <w:pPr>
              <w:pStyle w:val="SemEspaamento"/>
              <w:spacing w:line="360" w:lineRule="auto"/>
              <w:jc w:val="center"/>
              <w:rPr>
                <w:rFonts w:ascii="Times New Roman" w:hAnsi="Times New Roman"/>
                <w:b/>
                <w:sz w:val="16"/>
                <w:szCs w:val="16"/>
              </w:rPr>
            </w:pPr>
            <w:r>
              <w:rPr>
                <w:rFonts w:ascii="Times New Roman" w:hAnsi="Times New Roman"/>
                <w:b/>
                <w:sz w:val="16"/>
                <w:szCs w:val="16"/>
              </w:rPr>
              <w:t>23</w:t>
            </w:r>
          </w:p>
        </w:tc>
        <w:tc>
          <w:tcPr>
            <w:tcW w:w="6786" w:type="dxa"/>
          </w:tcPr>
          <w:p w14:paraId="427746FD" w14:textId="77777777"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Pen Drive Drive 32GB</w:t>
            </w:r>
          </w:p>
        </w:tc>
        <w:tc>
          <w:tcPr>
            <w:tcW w:w="1003" w:type="dxa"/>
          </w:tcPr>
          <w:p w14:paraId="74EB26E2" w14:textId="77777777" w:rsidR="0098460B" w:rsidRPr="0098460B" w:rsidRDefault="0098460B" w:rsidP="00EF7C74">
            <w:pPr>
              <w:pStyle w:val="SemEspaamento"/>
              <w:spacing w:line="360" w:lineRule="auto"/>
              <w:jc w:val="center"/>
              <w:rPr>
                <w:rFonts w:ascii="Times New Roman" w:hAnsi="Times New Roman"/>
                <w:b/>
                <w:sz w:val="16"/>
                <w:szCs w:val="16"/>
              </w:rPr>
            </w:pPr>
          </w:p>
          <w:p w14:paraId="7C3F972C" w14:textId="77777777"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10</w:t>
            </w:r>
          </w:p>
        </w:tc>
      </w:tr>
      <w:tr w:rsidR="0098460B" w:rsidRPr="004F45EC" w14:paraId="101C4B16" w14:textId="77777777" w:rsidTr="0098460B">
        <w:trPr>
          <w:jc w:val="center"/>
        </w:trPr>
        <w:tc>
          <w:tcPr>
            <w:tcW w:w="0" w:type="auto"/>
          </w:tcPr>
          <w:p w14:paraId="1399CB13" w14:textId="0957BDD7" w:rsidR="0098460B" w:rsidRPr="0098460B" w:rsidRDefault="003A2493" w:rsidP="00EF7C74">
            <w:pPr>
              <w:pStyle w:val="SemEspaamento"/>
              <w:spacing w:line="360" w:lineRule="auto"/>
              <w:jc w:val="center"/>
              <w:rPr>
                <w:rFonts w:ascii="Times New Roman" w:hAnsi="Times New Roman"/>
                <w:b/>
                <w:sz w:val="16"/>
                <w:szCs w:val="16"/>
              </w:rPr>
            </w:pPr>
            <w:r>
              <w:rPr>
                <w:rFonts w:ascii="Times New Roman" w:hAnsi="Times New Roman"/>
                <w:b/>
                <w:sz w:val="16"/>
                <w:szCs w:val="16"/>
              </w:rPr>
              <w:t>24</w:t>
            </w:r>
          </w:p>
        </w:tc>
        <w:tc>
          <w:tcPr>
            <w:tcW w:w="6786" w:type="dxa"/>
          </w:tcPr>
          <w:p w14:paraId="0E10617C" w14:textId="77777777"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Estabilizador P/equipamento de Informática; Microprocessado; de 01 Kva; Com 04 Estágios de Regulação; Tensão de Entrada 115/220v (bivolt Automático); Tensão de Saída 115v; Corrente Nominal 9,4 A; Variacao de Tensao de Entrada 92,9v - 144.9v; Regulacao de Saida +-6%; Tempo de Resposta &lt;=2; Rendimento Da Carga Nominal &gt;92%; Frequência Nominal Frequência de Rede: 50hz Ou 60hz(+/-5%) Com Detecção Automática; Não Introduz Distorção Harmônica; Com Leds de Sinalização para Indicar Ligado/em Uso; Chave Liga/desliga Embutida; Fusível Externo de Proteção (com Unidade Reserva); Com 06 Tomadas 10a - Nbr 14136; Com Proteção para Surtos de Tensão, Proteção Eletrônica Contra Sobrecarga, e Contra Sub/sobretensão; Com Cabos Nbr 14136, Manuais Técnicos; Garantia Mínima 12 Meses; Com Nbr 5410 e Nbr 14136;</w:t>
            </w:r>
          </w:p>
        </w:tc>
        <w:tc>
          <w:tcPr>
            <w:tcW w:w="1003" w:type="dxa"/>
          </w:tcPr>
          <w:p w14:paraId="257893C3" w14:textId="77777777" w:rsidR="0098460B" w:rsidRPr="0098460B" w:rsidRDefault="0098460B" w:rsidP="00EF7C74">
            <w:pPr>
              <w:pStyle w:val="SemEspaamento"/>
              <w:spacing w:line="360" w:lineRule="auto"/>
              <w:jc w:val="center"/>
              <w:rPr>
                <w:rFonts w:ascii="Times New Roman" w:hAnsi="Times New Roman"/>
                <w:b/>
                <w:sz w:val="16"/>
                <w:szCs w:val="16"/>
              </w:rPr>
            </w:pPr>
          </w:p>
          <w:p w14:paraId="1DC95EC8" w14:textId="0A1BD947" w:rsidR="0098460B" w:rsidRPr="0098460B" w:rsidRDefault="003A2493" w:rsidP="00EF7C74">
            <w:pPr>
              <w:pStyle w:val="SemEspaamento"/>
              <w:spacing w:line="360" w:lineRule="auto"/>
              <w:jc w:val="center"/>
              <w:rPr>
                <w:rFonts w:ascii="Times New Roman" w:hAnsi="Times New Roman"/>
                <w:b/>
                <w:sz w:val="16"/>
                <w:szCs w:val="16"/>
              </w:rPr>
            </w:pPr>
            <w:r>
              <w:rPr>
                <w:rFonts w:ascii="Times New Roman" w:hAnsi="Times New Roman"/>
                <w:b/>
                <w:sz w:val="16"/>
                <w:szCs w:val="16"/>
              </w:rPr>
              <w:t>10</w:t>
            </w:r>
          </w:p>
          <w:p w14:paraId="5145E84F" w14:textId="77777777" w:rsidR="0098460B" w:rsidRPr="0098460B" w:rsidRDefault="0098460B" w:rsidP="00EF7C74">
            <w:pPr>
              <w:pStyle w:val="SemEspaamento"/>
              <w:spacing w:line="360" w:lineRule="auto"/>
              <w:jc w:val="center"/>
              <w:rPr>
                <w:rFonts w:ascii="Times New Roman" w:hAnsi="Times New Roman"/>
                <w:b/>
                <w:sz w:val="16"/>
                <w:szCs w:val="16"/>
              </w:rPr>
            </w:pPr>
          </w:p>
          <w:p w14:paraId="01EE0DBF" w14:textId="77777777" w:rsidR="0098460B" w:rsidRPr="0098460B" w:rsidRDefault="0098460B" w:rsidP="00EF7C74">
            <w:pPr>
              <w:pStyle w:val="SemEspaamento"/>
              <w:spacing w:line="360" w:lineRule="auto"/>
              <w:jc w:val="center"/>
              <w:rPr>
                <w:rFonts w:ascii="Times New Roman" w:hAnsi="Times New Roman"/>
                <w:b/>
                <w:sz w:val="16"/>
                <w:szCs w:val="16"/>
              </w:rPr>
            </w:pPr>
          </w:p>
          <w:p w14:paraId="24921335" w14:textId="77777777" w:rsidR="0098460B" w:rsidRPr="0098460B" w:rsidRDefault="0098460B" w:rsidP="00EF7C74">
            <w:pPr>
              <w:pStyle w:val="SemEspaamento"/>
              <w:spacing w:line="360" w:lineRule="auto"/>
              <w:jc w:val="center"/>
              <w:rPr>
                <w:rFonts w:ascii="Times New Roman" w:hAnsi="Times New Roman"/>
                <w:b/>
                <w:sz w:val="16"/>
                <w:szCs w:val="16"/>
              </w:rPr>
            </w:pPr>
          </w:p>
          <w:p w14:paraId="12F7A24A" w14:textId="77777777" w:rsidR="0098460B" w:rsidRPr="0098460B" w:rsidRDefault="0098460B" w:rsidP="00EF7C74">
            <w:pPr>
              <w:pStyle w:val="SemEspaamento"/>
              <w:spacing w:line="360" w:lineRule="auto"/>
              <w:jc w:val="center"/>
              <w:rPr>
                <w:rFonts w:ascii="Times New Roman" w:hAnsi="Times New Roman"/>
                <w:b/>
                <w:sz w:val="16"/>
                <w:szCs w:val="16"/>
              </w:rPr>
            </w:pPr>
          </w:p>
          <w:p w14:paraId="4119A6AE" w14:textId="77777777" w:rsidR="0098460B" w:rsidRPr="0098460B" w:rsidRDefault="0098460B" w:rsidP="00EF7C74">
            <w:pPr>
              <w:pStyle w:val="SemEspaamento"/>
              <w:spacing w:line="360" w:lineRule="auto"/>
              <w:jc w:val="center"/>
              <w:rPr>
                <w:rFonts w:ascii="Times New Roman" w:hAnsi="Times New Roman"/>
                <w:b/>
                <w:sz w:val="16"/>
                <w:szCs w:val="16"/>
              </w:rPr>
            </w:pPr>
          </w:p>
        </w:tc>
      </w:tr>
      <w:tr w:rsidR="0098460B" w:rsidRPr="004F45EC" w14:paraId="4DB6C847" w14:textId="77777777" w:rsidTr="0098460B">
        <w:trPr>
          <w:jc w:val="center"/>
        </w:trPr>
        <w:tc>
          <w:tcPr>
            <w:tcW w:w="0" w:type="auto"/>
          </w:tcPr>
          <w:p w14:paraId="287957B8" w14:textId="0959F8AC" w:rsidR="0098460B" w:rsidRPr="0098460B" w:rsidRDefault="003A2493" w:rsidP="00EF7C74">
            <w:pPr>
              <w:pStyle w:val="SemEspaamento"/>
              <w:spacing w:line="360" w:lineRule="auto"/>
              <w:jc w:val="center"/>
              <w:rPr>
                <w:rFonts w:ascii="Times New Roman" w:hAnsi="Times New Roman"/>
                <w:b/>
                <w:sz w:val="16"/>
                <w:szCs w:val="16"/>
              </w:rPr>
            </w:pPr>
            <w:r>
              <w:rPr>
                <w:rFonts w:ascii="Times New Roman" w:hAnsi="Times New Roman"/>
                <w:b/>
                <w:sz w:val="16"/>
                <w:szCs w:val="16"/>
              </w:rPr>
              <w:t>25</w:t>
            </w:r>
          </w:p>
        </w:tc>
        <w:tc>
          <w:tcPr>
            <w:tcW w:w="6786" w:type="dxa"/>
          </w:tcPr>
          <w:p w14:paraId="522707AF" w14:textId="6814E778"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Microcomputador; Desktop; Com Processador de No Mínimo 05 Núcleos; Com Frequência de Clock Real, Igual Ou Superior a 2,90 Ghz; Memória Ram Ddr4 1600 Mhz; de 8 Gb; Cache Mínimo 8 Mb; Controladora de Disco Padrão Sata Iii; Com 1 Disco Rígido; de 240g - 7200 Rpm; Padrão Sata Iii; Barramento Da Controladora de Vídeo Padrão Pci-express; Controladora de Vídeo Padrão Vga Ou Superior; de No mínimo 256 mega; Portas de Comunicação Usb 2.0 (2 Traseiras e 6 Int); Usb 3.0 (4 Traseiras e 2 Int); Portas Traseiras Usb; Com Drive de Gravador de Cd/dvd; Controladora de Som Integrada; Com Microfone Interno; Suporte para Fone de Ouvido e Microfone; Mouse de No Mínimo 1000 Dpi Com Conexão Usb; Placa de Rede Com Funcionalidade Padrão Ieee 802.3 10/100/1000 Baset Rj45; Rede Sem Fio 802.11n2, Compatível C/ Ieee 802.11a/b/g; Com Bluetooth; Gabinete Desktop; Acondicionado Em Embalagem Que Garanta a Total Integridade do Produto; Sistema Operacional Windows 10 Professional 64 Bits; Em Portugues Com Licença e Mídia; Garantia Mínima de 12 Meses; Com Manuais e Mídias Com Drivers de Instalação; Com Certificado Iec 60950/61000-4-4/3/4 e Cabos de Alimentação de Energia Padrão Brasileiro, monitor led de 21,5 polegadas e teclado</w:t>
            </w:r>
          </w:p>
        </w:tc>
        <w:tc>
          <w:tcPr>
            <w:tcW w:w="1003" w:type="dxa"/>
          </w:tcPr>
          <w:p w14:paraId="3E5E963F" w14:textId="79F57FA0" w:rsidR="0098460B" w:rsidRPr="0098460B" w:rsidRDefault="003A2493" w:rsidP="00EF7C74">
            <w:pPr>
              <w:pStyle w:val="SemEspaamento"/>
              <w:spacing w:line="360" w:lineRule="auto"/>
              <w:jc w:val="center"/>
              <w:rPr>
                <w:rFonts w:ascii="Times New Roman" w:hAnsi="Times New Roman"/>
                <w:b/>
                <w:sz w:val="16"/>
                <w:szCs w:val="16"/>
              </w:rPr>
            </w:pPr>
            <w:r>
              <w:rPr>
                <w:rFonts w:ascii="Times New Roman" w:hAnsi="Times New Roman"/>
                <w:b/>
                <w:sz w:val="16"/>
                <w:szCs w:val="16"/>
              </w:rPr>
              <w:t>10</w:t>
            </w:r>
          </w:p>
        </w:tc>
      </w:tr>
      <w:tr w:rsidR="0098460B" w:rsidRPr="004F45EC" w14:paraId="0D22D47F" w14:textId="77777777" w:rsidTr="0098460B">
        <w:trPr>
          <w:jc w:val="center"/>
        </w:trPr>
        <w:tc>
          <w:tcPr>
            <w:tcW w:w="0" w:type="auto"/>
          </w:tcPr>
          <w:p w14:paraId="782E1A04" w14:textId="7C6D3F89" w:rsidR="0098460B" w:rsidRPr="0098460B" w:rsidRDefault="003A2493" w:rsidP="00EF7C74">
            <w:pPr>
              <w:pStyle w:val="SemEspaamento"/>
              <w:spacing w:line="360" w:lineRule="auto"/>
              <w:jc w:val="center"/>
              <w:rPr>
                <w:rFonts w:ascii="Times New Roman" w:hAnsi="Times New Roman"/>
                <w:b/>
                <w:sz w:val="16"/>
                <w:szCs w:val="16"/>
              </w:rPr>
            </w:pPr>
            <w:r>
              <w:rPr>
                <w:rFonts w:ascii="Times New Roman" w:hAnsi="Times New Roman"/>
                <w:b/>
                <w:sz w:val="16"/>
                <w:szCs w:val="16"/>
              </w:rPr>
              <w:t>26</w:t>
            </w:r>
          </w:p>
        </w:tc>
        <w:tc>
          <w:tcPr>
            <w:tcW w:w="6786" w:type="dxa"/>
          </w:tcPr>
          <w:p w14:paraId="1BA8FD92" w14:textId="77777777"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 xml:space="preserve">Mouse; Confeccionado Em Plastico Na Cor Preta; Com Tecnologia de Sensor de Rastreamento Óptico; Com 3 Botões (clique Esquerdo/direito, </w:t>
            </w:r>
          </w:p>
          <w:p w14:paraId="3D149617" w14:textId="77777777"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Clique No Botão Do Meio) Com Redução de Ruídos de Clique de 90%; Com Rolagem Linha a Linha Com Roda de Rolagem Óptica; Compatível Com Windows 10, 11 Ou Superior Mac Os 10.5 Ou Superior Linux Kernel 2.6+; Com Conector Usb, Cabo de Aproximadamente 180 Cm; Resolução de 1000Dpi; Garantia Mínima de 12 Meses;</w:t>
            </w:r>
          </w:p>
        </w:tc>
        <w:tc>
          <w:tcPr>
            <w:tcW w:w="1003" w:type="dxa"/>
          </w:tcPr>
          <w:p w14:paraId="59CED834" w14:textId="77777777" w:rsidR="0098460B" w:rsidRPr="0098460B" w:rsidRDefault="0098460B" w:rsidP="00EF7C74">
            <w:pPr>
              <w:pStyle w:val="SemEspaamento"/>
              <w:spacing w:line="360" w:lineRule="auto"/>
              <w:jc w:val="center"/>
              <w:rPr>
                <w:rFonts w:ascii="Times New Roman" w:hAnsi="Times New Roman"/>
                <w:b/>
                <w:sz w:val="16"/>
                <w:szCs w:val="16"/>
              </w:rPr>
            </w:pPr>
          </w:p>
          <w:p w14:paraId="6F4939A6" w14:textId="77777777" w:rsidR="0098460B" w:rsidRPr="0098460B" w:rsidRDefault="0098460B" w:rsidP="00EF7C74">
            <w:pPr>
              <w:pStyle w:val="SemEspaamento"/>
              <w:spacing w:line="360" w:lineRule="auto"/>
              <w:jc w:val="center"/>
              <w:rPr>
                <w:rFonts w:ascii="Times New Roman" w:hAnsi="Times New Roman"/>
                <w:b/>
                <w:sz w:val="16"/>
                <w:szCs w:val="16"/>
              </w:rPr>
            </w:pPr>
          </w:p>
          <w:p w14:paraId="673591AF" w14:textId="2452F823" w:rsidR="0098460B" w:rsidRPr="0098460B" w:rsidRDefault="003A2493" w:rsidP="00EF7C74">
            <w:pPr>
              <w:pStyle w:val="SemEspaamento"/>
              <w:spacing w:line="360" w:lineRule="auto"/>
              <w:jc w:val="center"/>
              <w:rPr>
                <w:rFonts w:ascii="Times New Roman" w:hAnsi="Times New Roman"/>
                <w:b/>
                <w:sz w:val="16"/>
                <w:szCs w:val="16"/>
              </w:rPr>
            </w:pPr>
            <w:r>
              <w:rPr>
                <w:rFonts w:ascii="Times New Roman" w:hAnsi="Times New Roman"/>
                <w:b/>
                <w:sz w:val="16"/>
                <w:szCs w:val="16"/>
              </w:rPr>
              <w:t>12</w:t>
            </w:r>
          </w:p>
        </w:tc>
      </w:tr>
      <w:tr w:rsidR="0098460B" w:rsidRPr="004F45EC" w14:paraId="68D6AA0A" w14:textId="77777777" w:rsidTr="0098460B">
        <w:trPr>
          <w:jc w:val="center"/>
        </w:trPr>
        <w:tc>
          <w:tcPr>
            <w:tcW w:w="0" w:type="auto"/>
          </w:tcPr>
          <w:p w14:paraId="79591C23" w14:textId="51C5C78F" w:rsidR="0098460B" w:rsidRPr="0098460B" w:rsidRDefault="003A2493" w:rsidP="00EF7C74">
            <w:pPr>
              <w:pStyle w:val="SemEspaamento"/>
              <w:spacing w:line="360" w:lineRule="auto"/>
              <w:jc w:val="center"/>
              <w:rPr>
                <w:rFonts w:ascii="Times New Roman" w:hAnsi="Times New Roman"/>
                <w:b/>
                <w:sz w:val="16"/>
                <w:szCs w:val="16"/>
              </w:rPr>
            </w:pPr>
            <w:r>
              <w:rPr>
                <w:rFonts w:ascii="Times New Roman" w:hAnsi="Times New Roman"/>
                <w:b/>
                <w:sz w:val="16"/>
                <w:szCs w:val="16"/>
              </w:rPr>
              <w:t>27</w:t>
            </w:r>
          </w:p>
        </w:tc>
        <w:tc>
          <w:tcPr>
            <w:tcW w:w="6786" w:type="dxa"/>
          </w:tcPr>
          <w:p w14:paraId="6A99733B" w14:textId="77777777"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 xml:space="preserve">Notebook com processador core I5, 8GB de ram, tela 15.6”, HD SSD PCIE3.0X4 de 256GB– NOTEBOOK com processador core I5, 8GB DE RAM, TELA 15.6”, HD SSD PCIE 3.0 X 4 DE 256GB </w:t>
            </w:r>
          </w:p>
        </w:tc>
        <w:tc>
          <w:tcPr>
            <w:tcW w:w="1003" w:type="dxa"/>
          </w:tcPr>
          <w:p w14:paraId="1BE69CD7" w14:textId="77777777" w:rsidR="0098460B" w:rsidRPr="0098460B" w:rsidRDefault="0098460B" w:rsidP="00EF7C74">
            <w:pPr>
              <w:pStyle w:val="SemEspaamento"/>
              <w:spacing w:line="360" w:lineRule="auto"/>
              <w:jc w:val="center"/>
              <w:rPr>
                <w:rFonts w:ascii="Times New Roman" w:hAnsi="Times New Roman"/>
                <w:b/>
                <w:sz w:val="16"/>
                <w:szCs w:val="16"/>
              </w:rPr>
            </w:pPr>
          </w:p>
          <w:p w14:paraId="791BA7FD" w14:textId="77777777" w:rsidR="0098460B" w:rsidRPr="0098460B" w:rsidRDefault="0098460B" w:rsidP="00EF7C74">
            <w:pPr>
              <w:pStyle w:val="SemEspaamento"/>
              <w:spacing w:line="360" w:lineRule="auto"/>
              <w:jc w:val="center"/>
              <w:rPr>
                <w:rFonts w:ascii="Times New Roman" w:hAnsi="Times New Roman"/>
                <w:b/>
                <w:sz w:val="16"/>
                <w:szCs w:val="16"/>
              </w:rPr>
            </w:pPr>
          </w:p>
          <w:p w14:paraId="3508847B" w14:textId="77777777" w:rsidR="0098460B" w:rsidRPr="0098460B" w:rsidRDefault="0098460B" w:rsidP="00EF7C74">
            <w:pPr>
              <w:pStyle w:val="SemEspaamento"/>
              <w:spacing w:line="360" w:lineRule="auto"/>
              <w:jc w:val="center"/>
              <w:rPr>
                <w:rFonts w:ascii="Times New Roman" w:hAnsi="Times New Roman"/>
                <w:b/>
                <w:sz w:val="16"/>
                <w:szCs w:val="16"/>
              </w:rPr>
            </w:pPr>
          </w:p>
          <w:p w14:paraId="003E15CB" w14:textId="44074ECB" w:rsidR="0098460B" w:rsidRPr="0098460B" w:rsidRDefault="003A2493" w:rsidP="00EF7C74">
            <w:pPr>
              <w:pStyle w:val="SemEspaamento"/>
              <w:spacing w:line="360" w:lineRule="auto"/>
              <w:jc w:val="center"/>
              <w:rPr>
                <w:rFonts w:ascii="Times New Roman" w:hAnsi="Times New Roman"/>
                <w:b/>
                <w:sz w:val="16"/>
                <w:szCs w:val="16"/>
              </w:rPr>
            </w:pPr>
            <w:r>
              <w:rPr>
                <w:rFonts w:ascii="Times New Roman" w:hAnsi="Times New Roman"/>
                <w:b/>
                <w:sz w:val="16"/>
                <w:szCs w:val="16"/>
              </w:rPr>
              <w:t>02</w:t>
            </w:r>
          </w:p>
        </w:tc>
      </w:tr>
      <w:tr w:rsidR="0098460B" w:rsidRPr="004F45EC" w14:paraId="0412907A" w14:textId="77777777" w:rsidTr="0098460B">
        <w:trPr>
          <w:jc w:val="center"/>
        </w:trPr>
        <w:tc>
          <w:tcPr>
            <w:tcW w:w="0" w:type="auto"/>
          </w:tcPr>
          <w:p w14:paraId="0E4642AA" w14:textId="77659FE7" w:rsidR="0098460B" w:rsidRPr="0098460B" w:rsidRDefault="003A2493" w:rsidP="00EF7C74">
            <w:pPr>
              <w:pStyle w:val="SemEspaamento"/>
              <w:spacing w:line="360" w:lineRule="auto"/>
              <w:jc w:val="center"/>
              <w:rPr>
                <w:rFonts w:ascii="Times New Roman" w:hAnsi="Times New Roman"/>
                <w:b/>
                <w:sz w:val="16"/>
                <w:szCs w:val="16"/>
              </w:rPr>
            </w:pPr>
            <w:r>
              <w:rPr>
                <w:rFonts w:ascii="Times New Roman" w:hAnsi="Times New Roman"/>
                <w:b/>
                <w:sz w:val="16"/>
                <w:szCs w:val="16"/>
              </w:rPr>
              <w:lastRenderedPageBreak/>
              <w:t>28</w:t>
            </w:r>
          </w:p>
        </w:tc>
        <w:tc>
          <w:tcPr>
            <w:tcW w:w="6786" w:type="dxa"/>
          </w:tcPr>
          <w:p w14:paraId="38782D61" w14:textId="77777777" w:rsidR="0098460B" w:rsidRPr="0098460B" w:rsidRDefault="0098460B" w:rsidP="00EF7C74">
            <w:pPr>
              <w:pStyle w:val="SemEspaamento"/>
              <w:spacing w:before="240" w:line="360" w:lineRule="auto"/>
              <w:jc w:val="both"/>
              <w:rPr>
                <w:rFonts w:ascii="Times New Roman" w:hAnsi="Times New Roman"/>
                <w:sz w:val="16"/>
                <w:szCs w:val="16"/>
              </w:rPr>
            </w:pPr>
            <w:r w:rsidRPr="0098460B">
              <w:rPr>
                <w:rFonts w:ascii="Times New Roman" w:hAnsi="Times New Roman"/>
                <w:sz w:val="16"/>
                <w:szCs w:val="16"/>
              </w:rPr>
              <w:t>Impressora Multifuncional IMP/COP/SCAN, 28PPM/27PPM, 512 MB, 1200 MHZ – Multifuncional com função de impressora, copiadora, scanner, com tela touchscreen  colorido 4,3”, impressora laser colorida, ciclo de trabalho mensal de 50.000 páginas, impressão protegida por senha, velocidade mínima em preto 28 PPM, velocidade mínima em cores 27 PPM, resolução mínima na cor preta de 600 x 600 DPI RESOLUÇÃO MINIMA 600 X 600 DPI , memoria mínima de 512 MB interna, processador 1200 MHZ, suporte papel até 21,6 x 34,0 cm (oficio), capacidade mínima da bandeja de entrada 250 folhas, bandeja multiuso de 50 folhas, ADF para 50 folhas, capacidade de saída de 150 folhas, resolução mínima de digitalização 1200 x 1200 DPI ampliação/-redução da cópia 25% a 400%, interface 01 usb 2.0, 01 usb host, gigabit e thernet, 01 wifi (802.11 b/g/n) com duplex para impressão e para cópia/digitalização em uma única passagem compatível com Windows, mac os linux com software de utilização e drives de instalação, garantia de 12 meses, balcão, com manuais técnicos de instalação e operação em português, com cabo de alimentação, cabo de comunicação usb , cartucho de toner.</w:t>
            </w:r>
          </w:p>
        </w:tc>
        <w:tc>
          <w:tcPr>
            <w:tcW w:w="1003" w:type="dxa"/>
          </w:tcPr>
          <w:p w14:paraId="7571AFDC" w14:textId="77777777" w:rsidR="0098460B" w:rsidRPr="0098460B" w:rsidRDefault="0098460B" w:rsidP="00EF7C74">
            <w:pPr>
              <w:pStyle w:val="SemEspaamento"/>
              <w:spacing w:line="360" w:lineRule="auto"/>
              <w:jc w:val="center"/>
              <w:rPr>
                <w:rFonts w:ascii="Times New Roman" w:hAnsi="Times New Roman"/>
                <w:b/>
                <w:sz w:val="16"/>
                <w:szCs w:val="16"/>
              </w:rPr>
            </w:pPr>
          </w:p>
          <w:p w14:paraId="25749205" w14:textId="673A91DA" w:rsidR="0098460B" w:rsidRPr="0098460B" w:rsidRDefault="0098460B" w:rsidP="00EF7C74">
            <w:pPr>
              <w:pStyle w:val="SemEspaamento"/>
              <w:spacing w:line="360" w:lineRule="auto"/>
              <w:jc w:val="center"/>
              <w:rPr>
                <w:rFonts w:ascii="Times New Roman" w:hAnsi="Times New Roman"/>
                <w:b/>
                <w:sz w:val="16"/>
                <w:szCs w:val="16"/>
              </w:rPr>
            </w:pPr>
            <w:r w:rsidRPr="0098460B">
              <w:rPr>
                <w:rFonts w:ascii="Times New Roman" w:hAnsi="Times New Roman"/>
                <w:b/>
                <w:sz w:val="16"/>
                <w:szCs w:val="16"/>
              </w:rPr>
              <w:t>0</w:t>
            </w:r>
            <w:r w:rsidR="003A2493">
              <w:rPr>
                <w:rFonts w:ascii="Times New Roman" w:hAnsi="Times New Roman"/>
                <w:b/>
                <w:sz w:val="16"/>
                <w:szCs w:val="16"/>
              </w:rPr>
              <w:t>3</w:t>
            </w:r>
          </w:p>
        </w:tc>
      </w:tr>
    </w:tbl>
    <w:p w14:paraId="05E21541" w14:textId="77777777" w:rsidR="0098460B" w:rsidRDefault="0098460B" w:rsidP="0098460B">
      <w:pPr>
        <w:jc w:val="center"/>
      </w:pPr>
    </w:p>
    <w:p w14:paraId="1446E82B" w14:textId="0004C873"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sz w:val="18"/>
        </w:rPr>
        <w:t>2</w:t>
      </w:r>
      <w:r w:rsidR="00723BB0" w:rsidRPr="00C47BAA">
        <w:rPr>
          <w:rFonts w:ascii="Palatino Linotype" w:hAnsi="Palatino Linotype" w:cs="Arial"/>
          <w:sz w:val="20"/>
          <w:szCs w:val="20"/>
        </w:rPr>
        <w:t>.</w:t>
      </w:r>
      <w:r w:rsidR="00752ED5">
        <w:rPr>
          <w:rFonts w:ascii="Palatino Linotype" w:hAnsi="Palatino Linotype" w:cs="Arial"/>
          <w:sz w:val="20"/>
          <w:szCs w:val="20"/>
        </w:rPr>
        <w:t>2</w:t>
      </w:r>
      <w:r w:rsidRPr="00C47BAA">
        <w:rPr>
          <w:rFonts w:ascii="Palatino Linotype" w:hAnsi="Palatino Linotype" w:cs="Arial"/>
          <w:sz w:val="20"/>
          <w:szCs w:val="20"/>
        </w:rPr>
        <w:t>.</w:t>
      </w:r>
      <w:r w:rsidR="00723BB0" w:rsidRPr="00C47BAA">
        <w:rPr>
          <w:rFonts w:ascii="Palatino Linotype" w:hAnsi="Palatino Linotype" w:cs="Arial"/>
          <w:sz w:val="20"/>
          <w:szCs w:val="20"/>
        </w:rPr>
        <w:t xml:space="preserve"> O valor de mercado dos </w:t>
      </w:r>
      <w:r w:rsidR="0098460B">
        <w:rPr>
          <w:rFonts w:ascii="Palatino Linotype" w:hAnsi="Palatino Linotype" w:cs="Arial"/>
          <w:sz w:val="20"/>
          <w:szCs w:val="20"/>
        </w:rPr>
        <w:t xml:space="preserve">EQUIPAMENTOS </w:t>
      </w:r>
      <w:r w:rsidR="00723BB0" w:rsidRPr="00C47BAA">
        <w:rPr>
          <w:rFonts w:ascii="Palatino Linotype" w:hAnsi="Palatino Linotype" w:cs="Arial"/>
          <w:sz w:val="20"/>
          <w:szCs w:val="20"/>
        </w:rPr>
        <w:t xml:space="preserve">   que se pretende adquirir foi aferido mediante a cotação prévia de preço junto a empresas do ramo pertinente, conforme documentação acostada aos autos.</w:t>
      </w:r>
    </w:p>
    <w:p w14:paraId="71889366" w14:textId="6742CA76"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b/>
          <w:bCs/>
          <w:sz w:val="20"/>
          <w:szCs w:val="20"/>
        </w:rPr>
        <w:t>3</w:t>
      </w:r>
      <w:r w:rsidR="00723BB0" w:rsidRPr="00C47BAA">
        <w:rPr>
          <w:rFonts w:ascii="Palatino Linotype" w:hAnsi="Palatino Linotype" w:cs="Arial"/>
          <w:b/>
          <w:bCs/>
          <w:sz w:val="20"/>
          <w:szCs w:val="20"/>
        </w:rPr>
        <w:t>- PRAZO, LOCAL E CONDIÇÕES DE ENTREGA</w:t>
      </w:r>
      <w:r w:rsidR="00723BB0" w:rsidRPr="00C47BAA">
        <w:rPr>
          <w:rFonts w:ascii="Palatino Linotype" w:hAnsi="Palatino Linotype" w:cs="Arial"/>
          <w:sz w:val="20"/>
          <w:szCs w:val="20"/>
        </w:rPr>
        <w:t>:</w:t>
      </w:r>
    </w:p>
    <w:p w14:paraId="1367C8C9" w14:textId="1A8E1F0D"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.1. A entrega do objeto licitado, será procedida de forma parcelada, conforme as necessidades da</w:t>
      </w:r>
      <w:r w:rsidR="006E3FC9" w:rsidRPr="00C47BAA">
        <w:rPr>
          <w:rFonts w:ascii="Palatino Linotype" w:hAnsi="Palatino Linotype" w:cs="Arial"/>
          <w:sz w:val="20"/>
          <w:szCs w:val="20"/>
        </w:rPr>
        <w:t xml:space="preserve">s Secretarias de educação e assistência social </w:t>
      </w:r>
      <w:r w:rsidR="00696298" w:rsidRPr="00C47BAA">
        <w:rPr>
          <w:rFonts w:ascii="Palatino Linotype" w:hAnsi="Palatino Linotype" w:cs="Arial"/>
          <w:sz w:val="20"/>
          <w:szCs w:val="20"/>
        </w:rPr>
        <w:t>do</w:t>
      </w:r>
      <w:r w:rsidR="00723BB0" w:rsidRPr="00C47BAA">
        <w:rPr>
          <w:rFonts w:ascii="Palatino Linotype" w:hAnsi="Palatino Linotype" w:cs="Arial"/>
          <w:sz w:val="20"/>
          <w:szCs w:val="20"/>
        </w:rPr>
        <w:t xml:space="preserve"> município de marabá paulista, em atendimento às requisições expedidas </w:t>
      </w:r>
      <w:r w:rsidR="004E78A9" w:rsidRPr="00C47BAA">
        <w:rPr>
          <w:rFonts w:ascii="Palatino Linotype" w:hAnsi="Palatino Linotype" w:cs="Arial"/>
          <w:sz w:val="20"/>
          <w:szCs w:val="20"/>
        </w:rPr>
        <w:t>e assinadas</w:t>
      </w:r>
      <w:r w:rsidR="00723BB0" w:rsidRPr="00C47BAA">
        <w:rPr>
          <w:rFonts w:ascii="Palatino Linotype" w:hAnsi="Palatino Linotype" w:cs="Arial"/>
          <w:sz w:val="20"/>
          <w:szCs w:val="20"/>
        </w:rPr>
        <w:t xml:space="preserve"> pelo responsável.</w:t>
      </w:r>
    </w:p>
    <w:p w14:paraId="67D5D85E" w14:textId="064A1B42"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 xml:space="preserve">.2. As requisições serão expedidas por quaisquer meios de comunicação que possibilitem a comprovação do respectivo recebimento por parte da contratada, inclusive </w:t>
      </w:r>
      <w:r w:rsidR="004E78A9" w:rsidRPr="00C47BAA">
        <w:rPr>
          <w:rFonts w:ascii="Palatino Linotype" w:hAnsi="Palatino Linotype" w:cs="Arial"/>
          <w:sz w:val="20"/>
          <w:szCs w:val="20"/>
        </w:rPr>
        <w:t>fac-símile</w:t>
      </w:r>
      <w:r w:rsidR="00723BB0" w:rsidRPr="00C47BAA">
        <w:rPr>
          <w:rFonts w:ascii="Palatino Linotype" w:hAnsi="Palatino Linotype" w:cs="Arial"/>
          <w:sz w:val="20"/>
          <w:szCs w:val="20"/>
        </w:rPr>
        <w:t xml:space="preserve"> e correio eletrônico.</w:t>
      </w:r>
    </w:p>
    <w:p w14:paraId="5EC66C61" w14:textId="6EB0A6DF"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 xml:space="preserve">.3. Os produtos deverão ser entregues </w:t>
      </w:r>
      <w:r w:rsidR="004E78A9" w:rsidRPr="00C47BAA">
        <w:rPr>
          <w:rFonts w:ascii="Palatino Linotype" w:hAnsi="Palatino Linotype" w:cs="Arial"/>
          <w:sz w:val="20"/>
          <w:szCs w:val="20"/>
        </w:rPr>
        <w:t>junto ao endereço informado pelo requisitante   , no</w:t>
      </w:r>
      <w:r w:rsidR="00723BB0" w:rsidRPr="00C47BAA">
        <w:rPr>
          <w:rFonts w:ascii="Palatino Linotype" w:hAnsi="Palatino Linotype" w:cs="Arial"/>
          <w:sz w:val="20"/>
          <w:szCs w:val="20"/>
        </w:rPr>
        <w:t xml:space="preserve"> prazo máximo de </w:t>
      </w:r>
      <w:r w:rsidR="003A2493">
        <w:rPr>
          <w:rFonts w:ascii="Palatino Linotype" w:hAnsi="Palatino Linotype" w:cs="Arial"/>
          <w:sz w:val="20"/>
          <w:szCs w:val="20"/>
        </w:rPr>
        <w:t xml:space="preserve">20 </w:t>
      </w:r>
      <w:r w:rsidR="00723BB0" w:rsidRPr="00C47BAA">
        <w:rPr>
          <w:rFonts w:ascii="Palatino Linotype" w:hAnsi="Palatino Linotype" w:cs="Arial"/>
          <w:sz w:val="20"/>
          <w:szCs w:val="20"/>
        </w:rPr>
        <w:t xml:space="preserve"> (</w:t>
      </w:r>
      <w:r w:rsidR="003A2493">
        <w:rPr>
          <w:rFonts w:ascii="Palatino Linotype" w:hAnsi="Palatino Linotype" w:cs="Arial"/>
          <w:sz w:val="20"/>
          <w:szCs w:val="20"/>
        </w:rPr>
        <w:t xml:space="preserve">VINTE </w:t>
      </w:r>
      <w:r w:rsidR="00723BB0" w:rsidRPr="00C47BAA">
        <w:rPr>
          <w:rFonts w:ascii="Palatino Linotype" w:hAnsi="Palatino Linotype" w:cs="Arial"/>
          <w:sz w:val="20"/>
          <w:szCs w:val="20"/>
        </w:rPr>
        <w:t>) DIAS  , contados do recebimento da requisição,  devidamente assinada pelo responsável.</w:t>
      </w:r>
    </w:p>
    <w:p w14:paraId="7EA84EFA" w14:textId="1C5EDB1D"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.4. Os produtos deverão ser entregues com a validade de acordo com as especificações do termo de referência acima.</w:t>
      </w:r>
    </w:p>
    <w:p w14:paraId="3B7A1F87" w14:textId="2C96E399"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.5. O objeto da presente licitação, em cada uma de suas parcelas somente será recebido se não houver a constatação de qualquer irregularidade. Em havendo irregularidades a contratante poderá:</w:t>
      </w:r>
    </w:p>
    <w:p w14:paraId="78988AF6" w14:textId="0931A3E1"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lastRenderedPageBreak/>
        <w:t>3</w:t>
      </w:r>
      <w:r w:rsidR="00723BB0" w:rsidRPr="00C47BAA">
        <w:rPr>
          <w:rFonts w:ascii="Palatino Linotype" w:hAnsi="Palatino Linotype" w:cs="Arial"/>
          <w:sz w:val="20"/>
          <w:szCs w:val="20"/>
        </w:rPr>
        <w:t>.5.1.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0F17EC04" w14:textId="596EA64A"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.5.2.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5E64584F" w14:textId="2CDE4C6D"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 xml:space="preserve">.6. A primeira requisição, acompanhada do respectivo cronograma de entrega, será fornecida a proponente vencedora, sendo que o mesmo não fixará prazo inferior a 5 (cinco) </w:t>
      </w:r>
      <w:r w:rsidR="00997EF3" w:rsidRPr="00C47BAA">
        <w:rPr>
          <w:rFonts w:ascii="Palatino Linotype" w:hAnsi="Palatino Linotype" w:cs="Arial"/>
          <w:sz w:val="20"/>
          <w:szCs w:val="20"/>
        </w:rPr>
        <w:t>dias para</w:t>
      </w:r>
      <w:r w:rsidR="00723BB0" w:rsidRPr="00C47BAA">
        <w:rPr>
          <w:rFonts w:ascii="Palatino Linotype" w:hAnsi="Palatino Linotype" w:cs="Arial"/>
          <w:sz w:val="20"/>
          <w:szCs w:val="20"/>
        </w:rPr>
        <w:t xml:space="preserve"> início do fornecimento.</w:t>
      </w:r>
    </w:p>
    <w:p w14:paraId="5A080737" w14:textId="19D4D2E5"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3.</w:t>
      </w:r>
      <w:r w:rsidR="00723BB0" w:rsidRPr="00C47BAA">
        <w:rPr>
          <w:rFonts w:ascii="Palatino Linotype" w:hAnsi="Palatino Linotype" w:cs="Arial"/>
          <w:sz w:val="20"/>
          <w:szCs w:val="20"/>
        </w:rPr>
        <w:t>7. Correrão por conta da contratada todas as despesas e demais encargos decorrentes da entrega e da própria aquisição dos produtos.</w:t>
      </w:r>
    </w:p>
    <w:p w14:paraId="6B8F8EC0" w14:textId="0B1B261E" w:rsidR="00723BB0" w:rsidRPr="00C47BAA" w:rsidRDefault="00C47BAA" w:rsidP="00696298">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4</w:t>
      </w:r>
      <w:r w:rsidR="00723BB0" w:rsidRPr="00C47BAA">
        <w:rPr>
          <w:rFonts w:ascii="Palatino Linotype" w:hAnsi="Palatino Linotype" w:cs="Arial"/>
          <w:b/>
          <w:bCs/>
          <w:sz w:val="20"/>
          <w:szCs w:val="20"/>
        </w:rPr>
        <w:t xml:space="preserve"> - CONDIÇÕES E PRAZOS DE PAGAMENTO:</w:t>
      </w:r>
    </w:p>
    <w:p w14:paraId="0A8AE693" w14:textId="71930E4D"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.1. Para o item condição de Pagamento, deverá, para elaboração da proposta, ser considerado o que segue:</w:t>
      </w:r>
    </w:p>
    <w:p w14:paraId="4FEEA167" w14:textId="1B2EF47C" w:rsidR="00723BB0" w:rsidRPr="00C47BAA" w:rsidRDefault="00C47BAA" w:rsidP="00C47BAA">
      <w:pPr>
        <w:ind w:left="708"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 xml:space="preserve">.1.1. O pagamento será efetuado, após o recebimento definitivo do bem e ou serviço, mediante emissão de Nota Fiscal, devidamente entregue e lançada junto ao </w:t>
      </w:r>
      <w:r w:rsidR="00997EF3" w:rsidRPr="00C47BAA">
        <w:rPr>
          <w:rFonts w:ascii="Palatino Linotype" w:hAnsi="Palatino Linotype" w:cs="Arial"/>
          <w:sz w:val="20"/>
          <w:szCs w:val="20"/>
        </w:rPr>
        <w:t>Almoxarifado conferida</w:t>
      </w:r>
      <w:r w:rsidR="00723BB0" w:rsidRPr="00C47BAA">
        <w:rPr>
          <w:rFonts w:ascii="Palatino Linotype" w:hAnsi="Palatino Linotype" w:cs="Arial"/>
          <w:sz w:val="20"/>
          <w:szCs w:val="20"/>
        </w:rPr>
        <w:t xml:space="preserve"> e assinada pela unidade a que se destina, encaminhado para tramitação do Processo de instrução e liquidação junto ao Departamento de Contabilidade, no prazo de até 30 (</w:t>
      </w:r>
      <w:r w:rsidR="00997EF3" w:rsidRPr="00C47BAA">
        <w:rPr>
          <w:rFonts w:ascii="Palatino Linotype" w:hAnsi="Palatino Linotype" w:cs="Arial"/>
          <w:sz w:val="20"/>
          <w:szCs w:val="20"/>
        </w:rPr>
        <w:t>trinta)</w:t>
      </w:r>
      <w:r w:rsidR="00723BB0" w:rsidRPr="00C47BAA">
        <w:rPr>
          <w:rFonts w:ascii="Palatino Linotype" w:hAnsi="Palatino Linotype" w:cs="Arial"/>
          <w:sz w:val="20"/>
          <w:szCs w:val="20"/>
        </w:rPr>
        <w:t xml:space="preserve"> dias úteis.</w:t>
      </w:r>
    </w:p>
    <w:p w14:paraId="0DCB1E08" w14:textId="4687F8A1" w:rsidR="00723BB0" w:rsidRPr="00C47BAA" w:rsidRDefault="00C47BAA" w:rsidP="00C47BAA">
      <w:pPr>
        <w:ind w:left="708"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.1.2. Não será efetuado qualquer pagamento a CONTRATADA enquanto houver pendência de liquidação da obrigação financeira em virtude de penalidade ou inadimplência contratual.</w:t>
      </w:r>
    </w:p>
    <w:p w14:paraId="12D15D6D" w14:textId="40FC40FD" w:rsidR="00723BB0" w:rsidRPr="00C47BAA" w:rsidRDefault="00C47BAA" w:rsidP="00C47BAA">
      <w:pPr>
        <w:ind w:left="708" w:right="515"/>
        <w:jc w:val="both"/>
        <w:rPr>
          <w:rFonts w:ascii="Palatino Linotype" w:hAnsi="Palatino Linotype" w:cs="Arial"/>
          <w:sz w:val="20"/>
          <w:szCs w:val="20"/>
        </w:rPr>
      </w:pPr>
      <w:r w:rsidRPr="00C47BAA">
        <w:rPr>
          <w:rFonts w:ascii="Palatino Linotype" w:hAnsi="Palatino Linotype" w:cs="Arial"/>
          <w:sz w:val="20"/>
          <w:szCs w:val="20"/>
        </w:rPr>
        <w:t>4</w:t>
      </w:r>
      <w:r w:rsidR="00723BB0" w:rsidRPr="00C47BAA">
        <w:rPr>
          <w:rFonts w:ascii="Palatino Linotype" w:hAnsi="Palatino Linotype" w:cs="Arial"/>
          <w:sz w:val="20"/>
          <w:szCs w:val="20"/>
        </w:rPr>
        <w:t>.1.3. Os pagamentos serão efetuados através de ordem de pagamento bancário e ou recebimento em carteira.</w:t>
      </w:r>
    </w:p>
    <w:p w14:paraId="7C186AF8" w14:textId="0522E236" w:rsidR="00723BB0" w:rsidRPr="00C47BAA" w:rsidRDefault="00C47BAA" w:rsidP="00696298">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5</w:t>
      </w:r>
      <w:r w:rsidR="00723BB0" w:rsidRPr="00C47BAA">
        <w:rPr>
          <w:rFonts w:ascii="Palatino Linotype" w:hAnsi="Palatino Linotype" w:cs="Arial"/>
          <w:b/>
          <w:bCs/>
          <w:sz w:val="20"/>
          <w:szCs w:val="20"/>
        </w:rPr>
        <w:tab/>
        <w:t>- CRITÉRIO DE AVALIAÇÃO DAS PROPOSTAS:</w:t>
      </w:r>
    </w:p>
    <w:p w14:paraId="4FCCAEEB" w14:textId="1C9A88B0"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5</w:t>
      </w:r>
      <w:r w:rsidR="00723BB0" w:rsidRPr="00C47BAA">
        <w:rPr>
          <w:rFonts w:ascii="Palatino Linotype" w:hAnsi="Palatino Linotype" w:cs="Arial"/>
          <w:sz w:val="20"/>
          <w:szCs w:val="20"/>
        </w:rPr>
        <w:t>.1.</w:t>
      </w:r>
      <w:r w:rsidR="00723BB0" w:rsidRPr="00C47BAA">
        <w:rPr>
          <w:rFonts w:ascii="Palatino Linotype" w:hAnsi="Palatino Linotype" w:cs="Arial"/>
          <w:sz w:val="20"/>
          <w:szCs w:val="20"/>
        </w:rPr>
        <w:tab/>
        <w:t xml:space="preserve">O critério de julgamento das propostas será do tipo menor preço por </w:t>
      </w:r>
      <w:r w:rsidR="003F5445">
        <w:rPr>
          <w:rFonts w:ascii="Palatino Linotype" w:hAnsi="Palatino Linotype" w:cs="Arial"/>
          <w:sz w:val="20"/>
          <w:szCs w:val="20"/>
        </w:rPr>
        <w:t>LOTE</w:t>
      </w:r>
      <w:r w:rsidR="00723BB0" w:rsidRPr="00C47BAA">
        <w:rPr>
          <w:rFonts w:ascii="Palatino Linotype" w:hAnsi="Palatino Linotype" w:cs="Arial"/>
          <w:sz w:val="20"/>
          <w:szCs w:val="20"/>
        </w:rPr>
        <w:t>.</w:t>
      </w:r>
    </w:p>
    <w:p w14:paraId="43D0EF9C" w14:textId="545536B4" w:rsidR="00723BB0" w:rsidRPr="00C47BAA" w:rsidRDefault="00C47BAA" w:rsidP="00696298">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lastRenderedPageBreak/>
        <w:t>6</w:t>
      </w:r>
      <w:r w:rsidR="00723BB0" w:rsidRPr="00C47BAA">
        <w:rPr>
          <w:rFonts w:ascii="Palatino Linotype" w:hAnsi="Palatino Linotype" w:cs="Arial"/>
          <w:b/>
          <w:bCs/>
          <w:sz w:val="20"/>
          <w:szCs w:val="20"/>
        </w:rPr>
        <w:t xml:space="preserve"> - VIGÊNCIA:</w:t>
      </w:r>
    </w:p>
    <w:p w14:paraId="277596FF" w14:textId="6A1EF603" w:rsidR="00723BB0" w:rsidRPr="00C47BAA" w:rsidRDefault="00C47BAA" w:rsidP="00696298">
      <w:pPr>
        <w:ind w:left="260" w:right="515"/>
        <w:jc w:val="both"/>
        <w:rPr>
          <w:rFonts w:ascii="Palatino Linotype" w:hAnsi="Palatino Linotype" w:cs="Arial"/>
          <w:sz w:val="20"/>
          <w:szCs w:val="20"/>
        </w:rPr>
      </w:pPr>
      <w:r w:rsidRPr="00C47BAA">
        <w:rPr>
          <w:rFonts w:ascii="Palatino Linotype" w:hAnsi="Palatino Linotype" w:cs="Arial"/>
          <w:sz w:val="20"/>
          <w:szCs w:val="20"/>
        </w:rPr>
        <w:t>6</w:t>
      </w:r>
      <w:r w:rsidR="00723BB0" w:rsidRPr="00C47BAA">
        <w:rPr>
          <w:rFonts w:ascii="Palatino Linotype" w:hAnsi="Palatino Linotype" w:cs="Arial"/>
          <w:sz w:val="20"/>
          <w:szCs w:val="20"/>
        </w:rPr>
        <w:t xml:space="preserve">.1. O Prazo de vigência do </w:t>
      </w:r>
      <w:r w:rsidR="00696298" w:rsidRPr="00C47BAA">
        <w:rPr>
          <w:rFonts w:ascii="Palatino Linotype" w:hAnsi="Palatino Linotype" w:cs="Arial"/>
          <w:sz w:val="20"/>
          <w:szCs w:val="20"/>
        </w:rPr>
        <w:t>contrato será</w:t>
      </w:r>
      <w:r w:rsidR="00723BB0" w:rsidRPr="00C47BAA">
        <w:rPr>
          <w:rFonts w:ascii="Palatino Linotype" w:hAnsi="Palatino Linotype" w:cs="Arial"/>
          <w:sz w:val="20"/>
          <w:szCs w:val="20"/>
        </w:rPr>
        <w:t xml:space="preserve"> até 365 </w:t>
      </w:r>
      <w:r w:rsidR="00696298" w:rsidRPr="00C47BAA">
        <w:rPr>
          <w:rFonts w:ascii="Palatino Linotype" w:hAnsi="Palatino Linotype" w:cs="Arial"/>
          <w:sz w:val="20"/>
          <w:szCs w:val="20"/>
        </w:rPr>
        <w:t>dias a</w:t>
      </w:r>
      <w:r w:rsidR="00723BB0" w:rsidRPr="00C47BAA">
        <w:rPr>
          <w:rFonts w:ascii="Palatino Linotype" w:hAnsi="Palatino Linotype" w:cs="Arial"/>
          <w:sz w:val="20"/>
          <w:szCs w:val="20"/>
        </w:rPr>
        <w:t xml:space="preserve"> partir da data da assinatura do contrato.</w:t>
      </w:r>
    </w:p>
    <w:p w14:paraId="2F70A589" w14:textId="13E8C8DD" w:rsidR="00723BB0" w:rsidRPr="00C47BAA" w:rsidRDefault="00723BB0" w:rsidP="00696298">
      <w:pPr>
        <w:ind w:left="260" w:right="515"/>
        <w:rPr>
          <w:rFonts w:ascii="Palatino Linotype" w:hAnsi="Palatino Linotype" w:cs="Arial"/>
          <w:sz w:val="20"/>
          <w:szCs w:val="20"/>
        </w:rPr>
      </w:pPr>
      <w:r w:rsidRPr="00C47BAA">
        <w:rPr>
          <w:rFonts w:ascii="Palatino Linotype" w:hAnsi="Palatino Linotype" w:cs="Arial"/>
          <w:sz w:val="20"/>
          <w:szCs w:val="20"/>
        </w:rPr>
        <w:t>MARABA PAULISTA-</w:t>
      </w:r>
      <w:r w:rsidR="00696298" w:rsidRPr="00C47BAA">
        <w:rPr>
          <w:rFonts w:ascii="Palatino Linotype" w:hAnsi="Palatino Linotype" w:cs="Arial"/>
          <w:sz w:val="20"/>
          <w:szCs w:val="20"/>
        </w:rPr>
        <w:t>SP,</w:t>
      </w:r>
      <w:r w:rsidR="00997EF3">
        <w:rPr>
          <w:rFonts w:ascii="Palatino Linotype" w:hAnsi="Palatino Linotype" w:cs="Arial"/>
          <w:sz w:val="20"/>
          <w:szCs w:val="20"/>
        </w:rPr>
        <w:t xml:space="preserve"> 25 DE </w:t>
      </w:r>
      <w:r w:rsidRPr="00C47BAA">
        <w:rPr>
          <w:rFonts w:ascii="Palatino Linotype" w:hAnsi="Palatino Linotype" w:cs="Arial"/>
          <w:sz w:val="20"/>
          <w:szCs w:val="20"/>
        </w:rPr>
        <w:t xml:space="preserve"> </w:t>
      </w:r>
      <w:r w:rsidR="003F5445">
        <w:rPr>
          <w:rFonts w:ascii="Palatino Linotype" w:hAnsi="Palatino Linotype" w:cs="Arial"/>
          <w:sz w:val="20"/>
          <w:szCs w:val="20"/>
        </w:rPr>
        <w:t xml:space="preserve">ABRIL </w:t>
      </w:r>
      <w:r w:rsidR="003F5445" w:rsidRPr="00C47BAA">
        <w:rPr>
          <w:rFonts w:ascii="Palatino Linotype" w:hAnsi="Palatino Linotype" w:cs="Arial"/>
          <w:sz w:val="20"/>
          <w:szCs w:val="20"/>
        </w:rPr>
        <w:t>DE</w:t>
      </w:r>
      <w:r w:rsidRPr="00C47BAA">
        <w:rPr>
          <w:rFonts w:ascii="Palatino Linotype" w:hAnsi="Palatino Linotype" w:cs="Arial"/>
          <w:sz w:val="20"/>
          <w:szCs w:val="20"/>
        </w:rPr>
        <w:t xml:space="preserve"> </w:t>
      </w:r>
      <w:r w:rsidR="00A82F15">
        <w:rPr>
          <w:rFonts w:ascii="Palatino Linotype" w:hAnsi="Palatino Linotype" w:cs="Arial"/>
          <w:sz w:val="20"/>
          <w:szCs w:val="20"/>
        </w:rPr>
        <w:t>2023</w:t>
      </w:r>
      <w:r w:rsidR="00696298" w:rsidRPr="00C47BAA">
        <w:rPr>
          <w:rFonts w:ascii="Palatino Linotype" w:hAnsi="Palatino Linotype" w:cs="Arial"/>
          <w:sz w:val="20"/>
          <w:szCs w:val="20"/>
        </w:rPr>
        <w:t>.</w:t>
      </w:r>
    </w:p>
    <w:p w14:paraId="6DDBBC17" w14:textId="77777777" w:rsidR="00723BB0" w:rsidRPr="00C47BAA" w:rsidRDefault="00723BB0" w:rsidP="00696298">
      <w:pPr>
        <w:ind w:left="260" w:right="515"/>
        <w:jc w:val="center"/>
        <w:rPr>
          <w:rFonts w:ascii="Palatino Linotype" w:hAnsi="Palatino Linotype" w:cs="Arial"/>
          <w:b/>
          <w:bCs/>
          <w:sz w:val="20"/>
          <w:szCs w:val="20"/>
        </w:rPr>
      </w:pPr>
    </w:p>
    <w:p w14:paraId="49A69A20" w14:textId="77777777" w:rsidR="003F5445" w:rsidRDefault="003F5445" w:rsidP="00696298">
      <w:pPr>
        <w:ind w:left="260" w:right="515"/>
        <w:jc w:val="center"/>
        <w:rPr>
          <w:rFonts w:ascii="Palatino Linotype" w:hAnsi="Palatino Linotype" w:cs="Arial"/>
          <w:b/>
          <w:bCs/>
          <w:sz w:val="20"/>
          <w:szCs w:val="20"/>
        </w:rPr>
      </w:pPr>
    </w:p>
    <w:p w14:paraId="4B3862DD" w14:textId="77777777" w:rsidR="003F5445" w:rsidRDefault="003F5445" w:rsidP="00696298">
      <w:pPr>
        <w:ind w:left="260" w:right="515"/>
        <w:jc w:val="center"/>
        <w:rPr>
          <w:rFonts w:ascii="Palatino Linotype" w:hAnsi="Palatino Linotype" w:cs="Arial"/>
          <w:b/>
          <w:bCs/>
          <w:sz w:val="20"/>
          <w:szCs w:val="20"/>
        </w:rPr>
      </w:pPr>
    </w:p>
    <w:p w14:paraId="7AD60055" w14:textId="1773A973" w:rsidR="00C47BAA" w:rsidRDefault="00723BB0" w:rsidP="00696298">
      <w:pPr>
        <w:ind w:left="260" w:right="515"/>
        <w:jc w:val="center"/>
        <w:rPr>
          <w:rFonts w:ascii="Palatino Linotype" w:hAnsi="Palatino Linotype" w:cs="Arial"/>
          <w:b/>
          <w:bCs/>
          <w:sz w:val="20"/>
          <w:szCs w:val="20"/>
        </w:rPr>
      </w:pPr>
      <w:r w:rsidRPr="00C47BAA">
        <w:rPr>
          <w:rFonts w:ascii="Palatino Linotype" w:hAnsi="Palatino Linotype" w:cs="Arial"/>
          <w:b/>
          <w:bCs/>
          <w:sz w:val="20"/>
          <w:szCs w:val="20"/>
        </w:rPr>
        <w:t>APARECIDO NASCIMENTO SOBRAL</w:t>
      </w:r>
    </w:p>
    <w:p w14:paraId="1D4F48AC" w14:textId="50056A90" w:rsidR="00723BB0" w:rsidRPr="00C47BAA" w:rsidRDefault="00723BB0" w:rsidP="00696298">
      <w:pPr>
        <w:ind w:left="260" w:right="515"/>
        <w:jc w:val="center"/>
        <w:rPr>
          <w:rFonts w:ascii="Palatino Linotype" w:hAnsi="Palatino Linotype"/>
          <w:b/>
          <w:bCs/>
          <w:sz w:val="18"/>
        </w:rPr>
      </w:pPr>
      <w:r w:rsidRPr="00C47BAA">
        <w:rPr>
          <w:rFonts w:ascii="Palatino Linotype" w:hAnsi="Palatino Linotype" w:cs="Arial"/>
          <w:b/>
          <w:bCs/>
          <w:sz w:val="20"/>
          <w:szCs w:val="20"/>
        </w:rPr>
        <w:t>PREFEITO MUNICIPAL</w:t>
      </w:r>
    </w:p>
    <w:p w14:paraId="74853A36" w14:textId="77777777" w:rsidR="003F5445" w:rsidRDefault="003F5445" w:rsidP="001B757D">
      <w:pPr>
        <w:ind w:right="-568"/>
        <w:jc w:val="center"/>
        <w:rPr>
          <w:rFonts w:ascii="Palatino Linotype" w:hAnsi="Palatino Linotype"/>
          <w:b/>
          <w:sz w:val="20"/>
        </w:rPr>
      </w:pPr>
    </w:p>
    <w:p w14:paraId="3210CA96" w14:textId="77777777" w:rsidR="003F5445" w:rsidRDefault="003F5445" w:rsidP="001B757D">
      <w:pPr>
        <w:ind w:right="-568"/>
        <w:jc w:val="center"/>
        <w:rPr>
          <w:rFonts w:ascii="Palatino Linotype" w:hAnsi="Palatino Linotype"/>
          <w:b/>
          <w:sz w:val="20"/>
        </w:rPr>
      </w:pPr>
    </w:p>
    <w:p w14:paraId="1D5EE795" w14:textId="77777777" w:rsidR="003F5445" w:rsidRDefault="003F5445" w:rsidP="001B757D">
      <w:pPr>
        <w:ind w:right="-568"/>
        <w:jc w:val="center"/>
        <w:rPr>
          <w:rFonts w:ascii="Palatino Linotype" w:hAnsi="Palatino Linotype"/>
          <w:b/>
          <w:sz w:val="20"/>
        </w:rPr>
      </w:pPr>
    </w:p>
    <w:p w14:paraId="257CB8E2" w14:textId="77777777" w:rsidR="003F5445" w:rsidRDefault="003F5445" w:rsidP="001B757D">
      <w:pPr>
        <w:ind w:right="-568"/>
        <w:jc w:val="center"/>
        <w:rPr>
          <w:rFonts w:ascii="Palatino Linotype" w:hAnsi="Palatino Linotype"/>
          <w:b/>
          <w:sz w:val="20"/>
        </w:rPr>
      </w:pPr>
    </w:p>
    <w:p w14:paraId="340C8E40" w14:textId="77777777" w:rsidR="003F5445" w:rsidRDefault="003F5445" w:rsidP="001B757D">
      <w:pPr>
        <w:ind w:right="-568"/>
        <w:jc w:val="center"/>
        <w:rPr>
          <w:rFonts w:ascii="Palatino Linotype" w:hAnsi="Palatino Linotype"/>
          <w:b/>
          <w:sz w:val="20"/>
        </w:rPr>
      </w:pPr>
    </w:p>
    <w:p w14:paraId="5B8F3073" w14:textId="77777777" w:rsidR="003F5445" w:rsidRDefault="003F5445" w:rsidP="001B757D">
      <w:pPr>
        <w:ind w:right="-568"/>
        <w:jc w:val="center"/>
        <w:rPr>
          <w:rFonts w:ascii="Palatino Linotype" w:hAnsi="Palatino Linotype"/>
          <w:b/>
          <w:sz w:val="20"/>
        </w:rPr>
      </w:pPr>
    </w:p>
    <w:p w14:paraId="5706E4D1" w14:textId="77777777" w:rsidR="003F5445" w:rsidRDefault="003F5445" w:rsidP="001B757D">
      <w:pPr>
        <w:ind w:right="-568"/>
        <w:jc w:val="center"/>
        <w:rPr>
          <w:rFonts w:ascii="Palatino Linotype" w:hAnsi="Palatino Linotype"/>
          <w:b/>
          <w:sz w:val="20"/>
        </w:rPr>
      </w:pPr>
    </w:p>
    <w:p w14:paraId="13068954" w14:textId="77777777" w:rsidR="003F5445" w:rsidRDefault="003F5445" w:rsidP="001B757D">
      <w:pPr>
        <w:ind w:right="-568"/>
        <w:jc w:val="center"/>
        <w:rPr>
          <w:rFonts w:ascii="Palatino Linotype" w:hAnsi="Palatino Linotype"/>
          <w:b/>
          <w:sz w:val="20"/>
        </w:rPr>
      </w:pPr>
    </w:p>
    <w:p w14:paraId="32366D24" w14:textId="77777777" w:rsidR="003F5445" w:rsidRDefault="003F5445" w:rsidP="001B757D">
      <w:pPr>
        <w:ind w:right="-568"/>
        <w:jc w:val="center"/>
        <w:rPr>
          <w:rFonts w:ascii="Palatino Linotype" w:hAnsi="Palatino Linotype"/>
          <w:b/>
          <w:sz w:val="20"/>
        </w:rPr>
      </w:pPr>
    </w:p>
    <w:p w14:paraId="10F7898D" w14:textId="77777777" w:rsidR="003F5445" w:rsidRDefault="003F5445" w:rsidP="001B757D">
      <w:pPr>
        <w:ind w:right="-568"/>
        <w:jc w:val="center"/>
        <w:rPr>
          <w:rFonts w:ascii="Palatino Linotype" w:hAnsi="Palatino Linotype"/>
          <w:b/>
          <w:sz w:val="20"/>
        </w:rPr>
      </w:pPr>
    </w:p>
    <w:p w14:paraId="46383063" w14:textId="77777777" w:rsidR="003F5445" w:rsidRDefault="003F5445" w:rsidP="001B757D">
      <w:pPr>
        <w:ind w:right="-568"/>
        <w:jc w:val="center"/>
        <w:rPr>
          <w:rFonts w:ascii="Palatino Linotype" w:hAnsi="Palatino Linotype"/>
          <w:b/>
          <w:sz w:val="20"/>
        </w:rPr>
      </w:pPr>
    </w:p>
    <w:p w14:paraId="7F37A2B1" w14:textId="77777777" w:rsidR="003F5445" w:rsidRDefault="003F5445" w:rsidP="001B757D">
      <w:pPr>
        <w:ind w:right="-568"/>
        <w:jc w:val="center"/>
        <w:rPr>
          <w:rFonts w:ascii="Palatino Linotype" w:hAnsi="Palatino Linotype"/>
          <w:b/>
          <w:sz w:val="20"/>
        </w:rPr>
      </w:pPr>
    </w:p>
    <w:p w14:paraId="29CA850F" w14:textId="77777777" w:rsidR="003F5445" w:rsidRDefault="003F5445" w:rsidP="001B757D">
      <w:pPr>
        <w:ind w:right="-568"/>
        <w:jc w:val="center"/>
        <w:rPr>
          <w:rFonts w:ascii="Palatino Linotype" w:hAnsi="Palatino Linotype"/>
          <w:b/>
          <w:sz w:val="20"/>
        </w:rPr>
      </w:pPr>
    </w:p>
    <w:p w14:paraId="062FB7DF" w14:textId="595F65B7" w:rsidR="00F374D0" w:rsidRDefault="0070421A" w:rsidP="001B757D">
      <w:pPr>
        <w:ind w:right="-568"/>
        <w:jc w:val="center"/>
        <w:rPr>
          <w:rFonts w:ascii="Palatino Linotype" w:hAnsi="Palatino Linotype"/>
          <w:b/>
          <w:sz w:val="20"/>
        </w:rPr>
      </w:pPr>
      <w:r>
        <w:rPr>
          <w:rFonts w:ascii="Palatino Linotype" w:hAnsi="Palatino Linotype"/>
          <w:b/>
          <w:sz w:val="20"/>
        </w:rPr>
        <w:lastRenderedPageBreak/>
        <w:t>ANEXO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77777777"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inscrito no CNPJ n°..................., por intermédio de seu representante legal o(a) Sr(a)....................................,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Ressalva: emprega menor, a partir de quatorze anos, na condição de aprendiz (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7A1C9711" w14:textId="77777777" w:rsidR="00F374D0" w:rsidRDefault="00F374D0">
      <w:pPr>
        <w:spacing w:before="60" w:after="60" w:line="240" w:lineRule="auto"/>
        <w:ind w:left="-567" w:right="-568"/>
        <w:jc w:val="center"/>
        <w:rPr>
          <w:rFonts w:ascii="Palatino Linotype" w:hAnsi="Palatino Linotype"/>
          <w:sz w:val="20"/>
        </w:rPr>
      </w:pPr>
    </w:p>
    <w:p w14:paraId="35DC57CB" w14:textId="77777777" w:rsidR="00F374D0" w:rsidRDefault="00F374D0">
      <w:pPr>
        <w:spacing w:before="60" w:after="60" w:line="240" w:lineRule="auto"/>
        <w:ind w:left="-567" w:right="-568"/>
        <w:jc w:val="center"/>
        <w:rPr>
          <w:rFonts w:ascii="Palatino Linotype" w:hAnsi="Palatino Linotype"/>
          <w:sz w:val="20"/>
        </w:rPr>
      </w:pP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A empresa _______________________________________________________, inscrita no CNPJ sob o nº ______________________, sediada no endereço ____________________________, telefone/fax nº ______________________, por intermédio do seu representante legal Sr(a).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290C20B3" w14:textId="77777777" w:rsidR="00F374D0" w:rsidRDefault="0070421A" w:rsidP="0077267B">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514F47C6" w14:textId="77777777" w:rsidR="00F374D0" w:rsidRDefault="00F374D0" w:rsidP="0077267B">
      <w:pPr>
        <w:widowControl w:val="0"/>
        <w:spacing w:after="0"/>
        <w:ind w:left="-567" w:right="-568"/>
        <w:jc w:val="both"/>
        <w:rPr>
          <w:rFonts w:ascii="Palatino Linotype" w:hAnsi="Palatino Linotype"/>
          <w:b/>
          <w:sz w:val="20"/>
        </w:rPr>
      </w:pPr>
    </w:p>
    <w:p w14:paraId="08F136FD" w14:textId="77777777" w:rsidR="00752ED5" w:rsidRDefault="00752ED5" w:rsidP="00752ED5">
      <w:pPr>
        <w:widowControl w:val="0"/>
        <w:spacing w:after="0"/>
        <w:ind w:left="-567" w:right="-568"/>
        <w:jc w:val="center"/>
        <w:rPr>
          <w:rFonts w:ascii="Bookman Old Style" w:hAnsi="Bookman Old Style" w:cs="Bookman Old Style"/>
          <w:b/>
          <w:bCs/>
          <w:sz w:val="32"/>
          <w:szCs w:val="32"/>
          <w:u w:val="single"/>
        </w:rPr>
      </w:pPr>
      <w:r>
        <w:rPr>
          <w:rFonts w:ascii="Bookman Old Style" w:hAnsi="Bookman Old Style" w:cs="Bookman Old Style"/>
          <w:b/>
          <w:bCs/>
          <w:sz w:val="32"/>
          <w:szCs w:val="32"/>
          <w:u w:val="single"/>
        </w:rPr>
        <w:t>MINUTA CONTRATO LICITATORIO</w:t>
      </w:r>
    </w:p>
    <w:p w14:paraId="28D72E6D" w14:textId="77777777" w:rsidR="00752ED5" w:rsidRDefault="00752ED5" w:rsidP="00752ED5">
      <w:pPr>
        <w:pStyle w:val="ParagraphStyle"/>
        <w:jc w:val="both"/>
        <w:rPr>
          <w:rFonts w:ascii="Bookman Old Style" w:hAnsi="Bookman Old Style" w:cs="Bookman Old Style"/>
          <w:b/>
          <w:bCs/>
          <w:sz w:val="28"/>
          <w:szCs w:val="28"/>
          <w:u w:val="single"/>
        </w:rPr>
      </w:pPr>
    </w:p>
    <w:p w14:paraId="621CCD02" w14:textId="77777777" w:rsidR="00752ED5" w:rsidRDefault="00752ED5" w:rsidP="00752ED5">
      <w:pPr>
        <w:pStyle w:val="ParagraphStyle"/>
        <w:jc w:val="both"/>
        <w:rPr>
          <w:rFonts w:ascii="Bookman Old Style" w:hAnsi="Bookman Old Style" w:cs="Bookman Old Style"/>
          <w:sz w:val="20"/>
          <w:szCs w:val="20"/>
        </w:rPr>
      </w:pPr>
    </w:p>
    <w:p w14:paraId="05F1B586" w14:textId="77777777" w:rsidR="00752ED5" w:rsidRPr="00E50FEF" w:rsidRDefault="00752ED5" w:rsidP="00752ED5">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PREGÃO ELETRONICO Nº </w:t>
      </w:r>
      <w:r>
        <w:rPr>
          <w:rFonts w:ascii="Bookman Old Style" w:hAnsi="Bookman Old Style" w:cs="Bookman Old Style"/>
          <w:b/>
          <w:bCs/>
          <w:lang w:val="pt-BR"/>
        </w:rPr>
        <w:t>XXXXXX</w:t>
      </w:r>
    </w:p>
    <w:p w14:paraId="24CD8975" w14:textId="77777777" w:rsidR="00752ED5" w:rsidRPr="00E50FEF" w:rsidRDefault="00752ED5" w:rsidP="00752ED5">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PROCESSO LICITATÓRIO Nº </w:t>
      </w:r>
      <w:r>
        <w:rPr>
          <w:rFonts w:ascii="Bookman Old Style" w:hAnsi="Bookman Old Style" w:cs="Bookman Old Style"/>
          <w:b/>
          <w:bCs/>
          <w:lang w:val="pt-BR"/>
        </w:rPr>
        <w:t>XXXXX</w:t>
      </w:r>
    </w:p>
    <w:p w14:paraId="7C1F14AF" w14:textId="77777777" w:rsidR="00752ED5" w:rsidRPr="00E50FEF" w:rsidRDefault="00752ED5" w:rsidP="00752ED5">
      <w:pPr>
        <w:pStyle w:val="ParagraphStyle"/>
        <w:jc w:val="both"/>
        <w:rPr>
          <w:rFonts w:ascii="Bookman Old Style" w:hAnsi="Bookman Old Style" w:cs="Bookman Old Style"/>
          <w:b/>
          <w:bCs/>
          <w:lang w:val="pt-BR"/>
        </w:rPr>
      </w:pPr>
      <w:r>
        <w:rPr>
          <w:rFonts w:ascii="Bookman Old Style" w:hAnsi="Bookman Old Style" w:cs="Bookman Old Style"/>
          <w:b/>
          <w:bCs/>
        </w:rPr>
        <w:t xml:space="preserve">CONTRATO LICITATORIO N. º </w:t>
      </w:r>
      <w:r>
        <w:rPr>
          <w:rFonts w:ascii="Bookman Old Style" w:hAnsi="Bookman Old Style" w:cs="Bookman Old Style"/>
          <w:b/>
          <w:bCs/>
          <w:lang w:val="pt-BR"/>
        </w:rPr>
        <w:t>XXXXX</w:t>
      </w:r>
    </w:p>
    <w:p w14:paraId="4F696CD8" w14:textId="77777777" w:rsidR="00752ED5" w:rsidRDefault="00752ED5" w:rsidP="00752ED5">
      <w:pPr>
        <w:pStyle w:val="ParagraphStyle"/>
        <w:jc w:val="both"/>
        <w:rPr>
          <w:rFonts w:ascii="Bookman Old Style" w:hAnsi="Bookman Old Style" w:cs="Bookman Old Style"/>
        </w:rPr>
      </w:pPr>
    </w:p>
    <w:p w14:paraId="1A816A45" w14:textId="77777777" w:rsidR="00752ED5" w:rsidRDefault="00752ED5" w:rsidP="00752ED5">
      <w:pPr>
        <w:pStyle w:val="ParagraphStyle"/>
        <w:jc w:val="both"/>
        <w:rPr>
          <w:rFonts w:ascii="Bookman Old Style" w:hAnsi="Bookman Old Style" w:cs="Bookman Old Style"/>
          <w:sz w:val="20"/>
          <w:szCs w:val="20"/>
        </w:rPr>
      </w:pPr>
    </w:p>
    <w:p w14:paraId="71D69DB3" w14:textId="77777777" w:rsidR="00752ED5" w:rsidRDefault="00752ED5" w:rsidP="00752ED5">
      <w:pPr>
        <w:pStyle w:val="ParagraphStyle"/>
        <w:jc w:val="both"/>
        <w:rPr>
          <w:rFonts w:ascii="Bookman Old Style" w:hAnsi="Bookman Old Style" w:cs="Bookman Old Style"/>
          <w:sz w:val="20"/>
          <w:szCs w:val="20"/>
        </w:rPr>
      </w:pPr>
    </w:p>
    <w:p w14:paraId="516CC48D" w14:textId="77777777" w:rsidR="00752ED5" w:rsidRDefault="00752ED5" w:rsidP="00752ED5">
      <w:pPr>
        <w:pStyle w:val="ParagraphStyle"/>
        <w:spacing w:before="20" w:after="20" w:line="384" w:lineRule="auto"/>
        <w:jc w:val="both"/>
        <w:rPr>
          <w:rFonts w:ascii="Bookman Old Style" w:hAnsi="Bookman Old Style" w:cs="Bookman Old Style"/>
        </w:rPr>
      </w:pP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rPr>
        <w:t xml:space="preserve">Pelo presente instrumento contratual, de um lado a </w:t>
      </w:r>
      <w:r>
        <w:rPr>
          <w:rFonts w:ascii="Bookman Old Style" w:hAnsi="Bookman Old Style" w:cs="Bookman Old Style"/>
          <w:b/>
          <w:bCs/>
        </w:rPr>
        <w:t>PREFEITURA MUNICIPAL DE MARABÁ PAULISTA</w:t>
      </w:r>
      <w:r>
        <w:rPr>
          <w:rFonts w:ascii="Bookman Old Style" w:hAnsi="Bookman Old Style" w:cs="Bookman Old Style"/>
        </w:rPr>
        <w:t xml:space="preserve">, pessoa jurídica de direito público interno, com sede na </w:t>
      </w:r>
      <w:r>
        <w:rPr>
          <w:rFonts w:ascii="Bookman Old Style" w:hAnsi="Bookman Old Style" w:cs="Bookman Old Style"/>
          <w:b/>
          <w:bCs/>
        </w:rPr>
        <w:t>RUA CAFELÂNDIA, nº 135, Centro</w:t>
      </w:r>
      <w:r>
        <w:rPr>
          <w:rFonts w:ascii="Bookman Old Style" w:hAnsi="Bookman Old Style" w:cs="Bookman Old Style"/>
        </w:rPr>
        <w:t xml:space="preserve">, inscrita no </w:t>
      </w:r>
      <w:r>
        <w:rPr>
          <w:rFonts w:ascii="Bookman Old Style" w:hAnsi="Bookman Old Style" w:cs="Bookman Old Style"/>
          <w:b/>
          <w:bCs/>
        </w:rPr>
        <w:t>CNPJ n° 45.725.355/0001-86, Inscrição Estadual n° XXXXXXXXXXXXXXXXX</w:t>
      </w:r>
      <w:r>
        <w:rPr>
          <w:rFonts w:ascii="Bookman Old Style" w:hAnsi="Bookman Old Style" w:cs="Bookman Old Style"/>
        </w:rPr>
        <w:t>, doravante denominada “</w:t>
      </w:r>
      <w:r>
        <w:rPr>
          <w:rFonts w:ascii="Bookman Old Style" w:hAnsi="Bookman Old Style" w:cs="Bookman Old Style"/>
          <w:b/>
          <w:bCs/>
        </w:rPr>
        <w:t>CONTRATANTE</w:t>
      </w:r>
      <w:r>
        <w:rPr>
          <w:rFonts w:ascii="Bookman Old Style" w:hAnsi="Bookman Old Style" w:cs="Bookman Old Style"/>
        </w:rPr>
        <w:t xml:space="preserve">”, neste ato representada pelo </w:t>
      </w:r>
      <w:r>
        <w:rPr>
          <w:rFonts w:ascii="Bookman Old Style" w:hAnsi="Bookman Old Style" w:cs="Bookman Old Style"/>
          <w:b/>
          <w:bCs/>
        </w:rPr>
        <w:t>PREFEITO MUNICIPAL Sr. APARECIDO NASCIMENTO SOBRAL</w:t>
      </w:r>
      <w:r>
        <w:rPr>
          <w:rFonts w:ascii="Bookman Old Style" w:hAnsi="Bookman Old Style" w:cs="Bookman Old Style"/>
        </w:rPr>
        <w:t xml:space="preserve">, portador do </w:t>
      </w:r>
      <w:r>
        <w:rPr>
          <w:rFonts w:ascii="Bookman Old Style" w:hAnsi="Bookman Old Style" w:cs="Bookman Old Style"/>
          <w:b/>
          <w:bCs/>
        </w:rPr>
        <w:t>RG. n.º 11.943.061-7</w:t>
      </w:r>
      <w:r>
        <w:rPr>
          <w:rFonts w:ascii="Bookman Old Style" w:hAnsi="Bookman Old Style" w:cs="Bookman Old Style"/>
        </w:rPr>
        <w:t xml:space="preserve"> e </w:t>
      </w:r>
      <w:r>
        <w:rPr>
          <w:rFonts w:ascii="Bookman Old Style" w:hAnsi="Bookman Old Style" w:cs="Bookman Old Style"/>
          <w:b/>
          <w:bCs/>
        </w:rPr>
        <w:t>CPF n.º 047.993.038-48</w:t>
      </w:r>
      <w:r>
        <w:rPr>
          <w:rFonts w:ascii="Bookman Old Style" w:hAnsi="Bookman Old Style" w:cs="Bookman Old Style"/>
        </w:rPr>
        <w:t xml:space="preserve"> residente e domiciliado no </w:t>
      </w:r>
      <w:r>
        <w:rPr>
          <w:rFonts w:ascii="Bookman Old Style" w:hAnsi="Bookman Old Style" w:cs="Bookman Old Style"/>
          <w:b/>
          <w:bCs/>
        </w:rPr>
        <w:t>Sitio Sobral, lote 04, Assentamento Santo Antônio, cidade de Marabá Paulista-SP</w:t>
      </w:r>
      <w:r>
        <w:rPr>
          <w:rFonts w:ascii="Bookman Old Style" w:hAnsi="Bookman Old Style" w:cs="Bookman Old Style"/>
        </w:rPr>
        <w:t xml:space="preserve">, e de outro lado, a empresa </w:t>
      </w:r>
      <w:r>
        <w:rPr>
          <w:rFonts w:ascii="Bookman Old Style" w:hAnsi="Bookman Old Style" w:cs="Bookman Old Style"/>
          <w:b/>
          <w:bCs/>
          <w:lang w:val="pt-BR"/>
        </w:rPr>
        <w:t>XXXXXXXXXXXXX</w:t>
      </w:r>
      <w:r>
        <w:rPr>
          <w:rFonts w:ascii="Bookman Old Style" w:hAnsi="Bookman Old Style" w:cs="Bookman Old Style"/>
        </w:rPr>
        <w:t xml:space="preserve">, com sede na </w:t>
      </w:r>
      <w:r>
        <w:rPr>
          <w:rFonts w:ascii="Bookman Old Style" w:hAnsi="Bookman Old Style" w:cs="Bookman Old Style"/>
          <w:b/>
          <w:bCs/>
          <w:lang w:val="pt-BR"/>
        </w:rPr>
        <w:t>XXXXXX</w:t>
      </w:r>
      <w:r>
        <w:rPr>
          <w:rFonts w:ascii="Bookman Old Style" w:hAnsi="Bookman Old Style" w:cs="Bookman Old Style"/>
        </w:rPr>
        <w:t xml:space="preserve">, n.° </w:t>
      </w:r>
      <w:r>
        <w:rPr>
          <w:rFonts w:ascii="Bookman Old Style" w:hAnsi="Bookman Old Style" w:cs="Bookman Old Style"/>
          <w:b/>
          <w:bCs/>
          <w:lang w:val="pt-BR"/>
        </w:rPr>
        <w:t>XXXXXXXX</w:t>
      </w:r>
      <w:r>
        <w:rPr>
          <w:rFonts w:ascii="Bookman Old Style" w:hAnsi="Bookman Old Style" w:cs="Bookman Old Style"/>
        </w:rPr>
        <w:t xml:space="preserve">, </w:t>
      </w:r>
      <w:r>
        <w:rPr>
          <w:rFonts w:ascii="Bookman Old Style" w:hAnsi="Bookman Old Style" w:cs="Bookman Old Style"/>
          <w:b/>
          <w:bCs/>
          <w:lang w:val="pt-BR"/>
        </w:rPr>
        <w:t>XXXXXXX</w:t>
      </w:r>
      <w:r>
        <w:rPr>
          <w:rFonts w:ascii="Bookman Old Style" w:hAnsi="Bookman Old Style" w:cs="Bookman Old Style"/>
        </w:rPr>
        <w:t>, na cidade de</w:t>
      </w:r>
      <w:r>
        <w:rPr>
          <w:rFonts w:ascii="Bookman Old Style" w:hAnsi="Bookman Old Style" w:cs="Bookman Old Style"/>
          <w:lang w:val="pt-BR"/>
        </w:rPr>
        <w:t xml:space="preserve"> XXXXXXXXX</w:t>
      </w:r>
      <w:r>
        <w:rPr>
          <w:rFonts w:ascii="Bookman Old Style" w:hAnsi="Bookman Old Style" w:cs="Bookman Old Style"/>
        </w:rPr>
        <w:t xml:space="preserve">, estado de </w:t>
      </w:r>
      <w:r>
        <w:rPr>
          <w:rFonts w:ascii="Bookman Old Style" w:hAnsi="Bookman Old Style" w:cs="Bookman Old Style"/>
          <w:b/>
          <w:bCs/>
          <w:lang w:val="pt-BR"/>
        </w:rPr>
        <w:t>XXXXXXX</w:t>
      </w:r>
      <w:r>
        <w:rPr>
          <w:rFonts w:ascii="Bookman Old Style" w:hAnsi="Bookman Old Style" w:cs="Bookman Old Style"/>
        </w:rPr>
        <w:t xml:space="preserve">, inscrita no </w:t>
      </w:r>
      <w:r>
        <w:rPr>
          <w:rFonts w:ascii="Bookman Old Style" w:hAnsi="Bookman Old Style" w:cs="Bookman Old Style"/>
          <w:b/>
          <w:bCs/>
        </w:rPr>
        <w:t xml:space="preserve">CNPJ sob n.º </w:t>
      </w:r>
      <w:r>
        <w:rPr>
          <w:rFonts w:ascii="Bookman Old Style" w:hAnsi="Bookman Old Style" w:cs="Bookman Old Style"/>
          <w:b/>
          <w:bCs/>
          <w:lang w:val="pt-BR"/>
        </w:rPr>
        <w:t>XXXXXXXX</w:t>
      </w:r>
      <w:r>
        <w:rPr>
          <w:rFonts w:ascii="Bookman Old Style" w:hAnsi="Bookman Old Style" w:cs="Bookman Old Style"/>
        </w:rPr>
        <w:t xml:space="preserve"> e </w:t>
      </w:r>
      <w:r>
        <w:rPr>
          <w:rFonts w:ascii="Bookman Old Style" w:hAnsi="Bookman Old Style" w:cs="Bookman Old Style"/>
          <w:b/>
          <w:bCs/>
        </w:rPr>
        <w:t xml:space="preserve">Inscrição Estadual n.º </w:t>
      </w:r>
      <w:r>
        <w:rPr>
          <w:rFonts w:ascii="Bookman Old Style" w:hAnsi="Bookman Old Style" w:cs="Bookman Old Style"/>
          <w:b/>
          <w:bCs/>
          <w:lang w:val="pt-BR"/>
        </w:rPr>
        <w:t>XXXXXXX</w:t>
      </w:r>
      <w:r>
        <w:rPr>
          <w:rFonts w:ascii="Bookman Old Style" w:hAnsi="Bookman Old Style" w:cs="Bookman Old Style"/>
        </w:rPr>
        <w:t xml:space="preserve">, neste ato representada pelo Sr. </w:t>
      </w:r>
      <w:r>
        <w:rPr>
          <w:rFonts w:ascii="Bookman Old Style" w:hAnsi="Bookman Old Style" w:cs="Bookman Old Style"/>
          <w:b/>
          <w:bCs/>
          <w:color w:val="FF0000"/>
        </w:rPr>
        <w:t>XXXXXXXXXXXXX</w:t>
      </w:r>
      <w:r>
        <w:rPr>
          <w:rFonts w:ascii="Bookman Old Style" w:hAnsi="Bookman Old Style" w:cs="Bookman Old Style"/>
        </w:rPr>
        <w:t xml:space="preserve">, </w:t>
      </w:r>
      <w:r>
        <w:rPr>
          <w:rFonts w:ascii="Bookman Old Style" w:hAnsi="Bookman Old Style" w:cs="Bookman Old Style"/>
          <w:color w:val="FF0000"/>
        </w:rPr>
        <w:t>BRASILEIRO, CASADO, EMPRESARIO, RESIDENTE E DOMICILIADO  A XXXXXXXXXXXXXXXXX, n.° XXXX, XXXXXXXXX, CEP XXXXXXX  NA CIDADE DE XXXXXXXXX, ESTADO DE XXXXXXXXX, PORTADOR DO RG XXXXXXXXX SSP/SP,  CPF XXXXXXXXXXXX</w:t>
      </w:r>
      <w:r>
        <w:rPr>
          <w:rFonts w:ascii="Bookman Old Style" w:hAnsi="Bookman Old Style" w:cs="Bookman Old Style"/>
        </w:rPr>
        <w:t xml:space="preserve">,  doravante </w:t>
      </w:r>
      <w:r>
        <w:rPr>
          <w:rFonts w:ascii="Bookman Old Style" w:hAnsi="Bookman Old Style" w:cs="Bookman Old Style"/>
        </w:rPr>
        <w:lastRenderedPageBreak/>
        <w:t>denominada “</w:t>
      </w:r>
      <w:r>
        <w:rPr>
          <w:rFonts w:ascii="Bookman Old Style" w:hAnsi="Bookman Old Style" w:cs="Bookman Old Style"/>
          <w:b/>
          <w:bCs/>
        </w:rPr>
        <w:t>CONTRATADA</w:t>
      </w:r>
      <w:r>
        <w:rPr>
          <w:rFonts w:ascii="Bookman Old Style" w:hAnsi="Bookman Old Style" w:cs="Bookman Old Style"/>
        </w:rPr>
        <w:t xml:space="preserve">”, tem entre si, justo e acordado, a celebração do presente </w:t>
      </w:r>
      <w:r>
        <w:rPr>
          <w:rFonts w:ascii="Bookman Old Style" w:hAnsi="Bookman Old Style" w:cs="Bookman Old Style"/>
          <w:b/>
          <w:bCs/>
        </w:rPr>
        <w:t>CONTRATO</w:t>
      </w:r>
      <w:r>
        <w:rPr>
          <w:rFonts w:ascii="Bookman Old Style" w:hAnsi="Bookman Old Style" w:cs="Bookman Old Style"/>
        </w:rPr>
        <w:t>, na melhor forma de direito público e das disposições de direito privado, e pelas seguintes cláusulas:</w:t>
      </w:r>
    </w:p>
    <w:p w14:paraId="54BD3E0C" w14:textId="77777777" w:rsidR="00752ED5" w:rsidRDefault="00752ED5" w:rsidP="00752ED5">
      <w:pPr>
        <w:pStyle w:val="ParagraphStyle"/>
        <w:spacing w:before="20" w:after="20" w:line="384" w:lineRule="auto"/>
        <w:jc w:val="both"/>
        <w:rPr>
          <w:rFonts w:ascii="Bookman Old Style" w:hAnsi="Bookman Old Style" w:cs="Bookman Old Style"/>
        </w:rPr>
      </w:pPr>
    </w:p>
    <w:p w14:paraId="7B02309E"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CLÁUSULA PRIMEIRA - DO OBJETO</w:t>
      </w:r>
    </w:p>
    <w:p w14:paraId="1E100A92" w14:textId="77777777" w:rsidR="00752ED5" w:rsidRDefault="00752ED5" w:rsidP="00752ED5">
      <w:pPr>
        <w:pStyle w:val="ParagraphStyle"/>
        <w:jc w:val="both"/>
        <w:rPr>
          <w:rFonts w:ascii="Bookman Old Style" w:hAnsi="Bookman Old Style" w:cs="Bookman Old Style"/>
        </w:rPr>
      </w:pPr>
    </w:p>
    <w:p w14:paraId="68724F8A" w14:textId="4DBF24E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O presente </w:t>
      </w:r>
      <w:r>
        <w:rPr>
          <w:rFonts w:ascii="Bookman Old Style" w:hAnsi="Bookman Old Style" w:cs="Bookman Old Style"/>
          <w:b/>
          <w:bCs/>
        </w:rPr>
        <w:t>CONTRATO</w:t>
      </w:r>
      <w:r>
        <w:rPr>
          <w:rFonts w:ascii="Bookman Old Style" w:hAnsi="Bookman Old Style" w:cs="Bookman Old Style"/>
        </w:rPr>
        <w:t xml:space="preserve"> tem como objeto</w:t>
      </w:r>
      <w:r>
        <w:rPr>
          <w:rFonts w:ascii="Bookman Old Style" w:hAnsi="Bookman Old Style" w:cs="Bookman Old Style"/>
          <w:lang w:val="pt-BR"/>
        </w:rPr>
        <w:t xml:space="preserve"> </w:t>
      </w:r>
      <w:r>
        <w:rPr>
          <w:rFonts w:ascii="Bookman Old Style" w:hAnsi="Bookman Old Style" w:cs="Bookman Old Style"/>
        </w:rPr>
        <w:t xml:space="preserve"> </w:t>
      </w:r>
      <w:r w:rsidR="00793505" w:rsidRPr="003527E5">
        <w:t xml:space="preserve"> </w:t>
      </w:r>
      <w:r w:rsidR="00793505" w:rsidRPr="003527E5">
        <w:rPr>
          <w:rFonts w:ascii="Palatino Linotype" w:eastAsia="Bookman Old Style" w:hAnsi="Palatino Linotype"/>
          <w:b/>
          <w:bCs/>
          <w:sz w:val="20"/>
          <w:szCs w:val="20"/>
          <w:u w:val="single"/>
        </w:rPr>
        <w:t>AQUISIÇÃO DE MOVEIS E ELETRODOMESTICOS PARA DIVERSAS SECRETARIAS DESTA MUNICIPALIDADE</w:t>
      </w:r>
      <w:r w:rsidR="00793505">
        <w:rPr>
          <w:rFonts w:ascii="Palatino Linotype" w:eastAsia="Bookman Old Style" w:hAnsi="Palatino Linotype"/>
          <w:b/>
          <w:bCs/>
          <w:sz w:val="20"/>
          <w:szCs w:val="20"/>
          <w:u w:val="single"/>
          <w:lang w:val="pt-BR"/>
        </w:rPr>
        <w:t xml:space="preserve">, </w:t>
      </w:r>
      <w:r>
        <w:rPr>
          <w:rFonts w:ascii="Bookman Old Style" w:hAnsi="Bookman Old Style" w:cs="Bookman Old Style"/>
        </w:rPr>
        <w:t>Conforme especificação contida no Anexo I, na quantidade, e valores descritos na cláusula segunda.</w:t>
      </w:r>
    </w:p>
    <w:p w14:paraId="04624C6F" w14:textId="77777777" w:rsidR="00752ED5" w:rsidRDefault="00752ED5" w:rsidP="00752ED5">
      <w:pPr>
        <w:pStyle w:val="ParagraphStyle"/>
        <w:jc w:val="both"/>
        <w:rPr>
          <w:rFonts w:ascii="Bookman Old Style" w:hAnsi="Bookman Old Style" w:cs="Bookman Old Style"/>
        </w:rPr>
      </w:pPr>
    </w:p>
    <w:p w14:paraId="4A1AF5FF"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CLÁUSULA SEGUNDA – DO VALOR - DA QUANTIDADE - PREÇOS</w:t>
      </w:r>
    </w:p>
    <w:p w14:paraId="075C0FE8" w14:textId="77777777" w:rsidR="00752ED5" w:rsidRDefault="00752ED5" w:rsidP="00752ED5">
      <w:pPr>
        <w:pStyle w:val="ParagraphStyle"/>
        <w:jc w:val="both"/>
        <w:rPr>
          <w:rFonts w:ascii="Bookman Old Style" w:hAnsi="Bookman Old Style" w:cs="Bookman Old Style"/>
          <w:b/>
          <w:bCs/>
        </w:rPr>
      </w:pPr>
    </w:p>
    <w:p w14:paraId="71DAE9B5" w14:textId="77777777" w:rsidR="00752ED5" w:rsidRPr="001C63D6" w:rsidRDefault="00752ED5" w:rsidP="00752ED5">
      <w:pPr>
        <w:pStyle w:val="ParagraphStyle"/>
        <w:jc w:val="both"/>
        <w:rPr>
          <w:rFonts w:ascii="Bookman Old Style" w:hAnsi="Bookman Old Style" w:cs="Bookman Old Style"/>
          <w:sz w:val="18"/>
          <w:szCs w:val="18"/>
          <w:lang w:val="pt-BR"/>
        </w:rPr>
      </w:pPr>
      <w:r>
        <w:rPr>
          <w:rFonts w:ascii="Bookman Old Style" w:hAnsi="Bookman Old Style" w:cs="Bookman Old Style"/>
          <w:sz w:val="18"/>
          <w:szCs w:val="18"/>
          <w:lang w:val="pt-BR"/>
        </w:rPr>
        <w:t>XXXXXXXXXXXXXXXXXXXXXXXXXXXXXXXXXXXXXXXXXXXXXXXXXXXXXXXXX</w:t>
      </w:r>
    </w:p>
    <w:p w14:paraId="7644A7F5" w14:textId="77777777" w:rsidR="00752ED5" w:rsidRDefault="00752ED5" w:rsidP="00752ED5">
      <w:pPr>
        <w:pStyle w:val="ParagraphStyle"/>
        <w:jc w:val="both"/>
        <w:rPr>
          <w:rFonts w:ascii="Bookman Old Style" w:hAnsi="Bookman Old Style" w:cs="Bookman Old Style"/>
        </w:rPr>
      </w:pPr>
    </w:p>
    <w:p w14:paraId="42EC4EBA" w14:textId="77777777" w:rsidR="00752ED5" w:rsidRPr="001C63D6" w:rsidRDefault="00752ED5" w:rsidP="00752ED5">
      <w:pPr>
        <w:pStyle w:val="ParagraphStyle"/>
        <w:jc w:val="both"/>
        <w:rPr>
          <w:rFonts w:ascii="Bookman Old Style" w:hAnsi="Bookman Old Style" w:cs="Bookman Old Style"/>
          <w:lang w:val="pt-BR"/>
        </w:rPr>
      </w:pPr>
      <w:r>
        <w:rPr>
          <w:rFonts w:ascii="Bookman Old Style" w:hAnsi="Bookman Old Style" w:cs="Bookman Old Style"/>
          <w:b/>
          <w:bCs/>
        </w:rPr>
        <w:t xml:space="preserve">VALOR TOTAL DO CONTRATO: </w:t>
      </w:r>
      <w:r>
        <w:rPr>
          <w:rFonts w:ascii="Bookman Old Style" w:hAnsi="Bookman Old Style" w:cs="Bookman Old Style"/>
          <w:b/>
          <w:bCs/>
          <w:lang w:val="pt-BR"/>
        </w:rPr>
        <w:t>XXXXXXXXXXXXX</w:t>
      </w:r>
    </w:p>
    <w:p w14:paraId="7E94FE9F" w14:textId="77777777" w:rsidR="00752ED5" w:rsidRDefault="00752ED5" w:rsidP="00752ED5">
      <w:pPr>
        <w:pStyle w:val="ParagraphStyle"/>
        <w:jc w:val="both"/>
        <w:rPr>
          <w:rFonts w:ascii="Bookman Old Style" w:hAnsi="Bookman Old Style" w:cs="Bookman Old Style"/>
        </w:rPr>
      </w:pPr>
    </w:p>
    <w:p w14:paraId="34F91DC9"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b/>
          <w:bCs/>
        </w:rPr>
        <w:t>EQUILIBRIO ECONOMICO FINANCEIRO</w:t>
      </w:r>
      <w:r>
        <w:rPr>
          <w:rFonts w:ascii="Bookman Old Style" w:hAnsi="Bookman Old Style" w:cs="Bookman Old Style"/>
        </w:rPr>
        <w:t>: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53F883F5" w14:textId="77777777" w:rsidR="00752ED5" w:rsidRDefault="00752ED5" w:rsidP="00752ED5">
      <w:pPr>
        <w:pStyle w:val="ParagraphStyle"/>
        <w:jc w:val="both"/>
        <w:rPr>
          <w:rFonts w:ascii="Bookman Old Style" w:hAnsi="Bookman Old Style" w:cs="Bookman Old Style"/>
        </w:rPr>
      </w:pPr>
    </w:p>
    <w:p w14:paraId="7FEB22F8"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TERCEIRA – DA VALIDADE E DO REAJUSTAMENTO DOS PREÇOS:</w:t>
      </w:r>
    </w:p>
    <w:p w14:paraId="7AA9838B" w14:textId="77777777" w:rsidR="00752ED5" w:rsidRDefault="00752ED5" w:rsidP="00752ED5">
      <w:pPr>
        <w:pStyle w:val="ParagraphStyle"/>
        <w:jc w:val="both"/>
        <w:rPr>
          <w:rFonts w:ascii="Bookman Old Style" w:hAnsi="Bookman Old Style" w:cs="Bookman Old Style"/>
        </w:rPr>
      </w:pPr>
    </w:p>
    <w:p w14:paraId="54286AA6"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lastRenderedPageBreak/>
        <w:t xml:space="preserve">O presente contrato terá a validade até </w:t>
      </w:r>
      <w:r>
        <w:rPr>
          <w:rFonts w:ascii="Bookman Old Style" w:hAnsi="Bookman Old Style" w:cs="Bookman Old Style"/>
          <w:b/>
          <w:bCs/>
        </w:rPr>
        <w:t>365 DIAS</w:t>
      </w:r>
      <w:r>
        <w:rPr>
          <w:rFonts w:ascii="Bookman Old Style" w:hAnsi="Bookman Old Style" w:cs="Bookman Old Style"/>
        </w:rPr>
        <w:t xml:space="preserve"> a partir da data de sua assinatura. Durante a vigência do contrato, os preços serão fixos e irreajustáveis.</w:t>
      </w:r>
    </w:p>
    <w:p w14:paraId="2D904596" w14:textId="77777777" w:rsidR="00752ED5" w:rsidRDefault="00752ED5" w:rsidP="00752ED5">
      <w:pPr>
        <w:pStyle w:val="ParagraphStyle"/>
        <w:jc w:val="both"/>
        <w:rPr>
          <w:rFonts w:ascii="Bookman Old Style" w:hAnsi="Bookman Old Style" w:cs="Bookman Old Style"/>
        </w:rPr>
      </w:pPr>
    </w:p>
    <w:p w14:paraId="12CA58D2"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QUARTA - DAS PENALIDADES:</w:t>
      </w:r>
    </w:p>
    <w:p w14:paraId="77BE3525" w14:textId="77777777" w:rsidR="00752ED5" w:rsidRDefault="00752ED5" w:rsidP="00752ED5">
      <w:pPr>
        <w:pStyle w:val="ParagraphStyle"/>
        <w:jc w:val="both"/>
        <w:rPr>
          <w:rFonts w:ascii="Bookman Old Style" w:hAnsi="Bookman Old Style" w:cs="Bookman Old Style"/>
        </w:rPr>
      </w:pPr>
    </w:p>
    <w:p w14:paraId="5709C9D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4.1 - Nos termos do </w:t>
      </w:r>
      <w:r>
        <w:rPr>
          <w:rFonts w:ascii="Bookman Old Style" w:hAnsi="Bookman Old Style" w:cs="Bookman Old Style"/>
          <w:b/>
          <w:bCs/>
        </w:rPr>
        <w:t>art. 7º da Lei 10.520/02</w:t>
      </w:r>
      <w:r>
        <w:rPr>
          <w:rFonts w:ascii="Bookman Old Style" w:hAnsi="Bookman Old Style" w:cs="Bookman Old Style"/>
        </w:rPr>
        <w:t xml:space="preserve">, ficará impedida de licitar e contratar com a União, Estados, Distrito Federal ou Municípios, pelo prazo de </w:t>
      </w:r>
      <w:r>
        <w:rPr>
          <w:rFonts w:ascii="Bookman Old Style" w:hAnsi="Bookman Old Style" w:cs="Bookman Old Style"/>
          <w:b/>
          <w:bCs/>
        </w:rPr>
        <w:t>5 anos</w:t>
      </w:r>
      <w:r>
        <w:rPr>
          <w:rFonts w:ascii="Bookman Old Style" w:hAnsi="Bookman Old Style" w:cs="Bookman Old Style"/>
        </w:rPr>
        <w:t>, sem prejuízo das multas previstas neste Edital e das demais penalidades legais, a licitante que:</w:t>
      </w:r>
    </w:p>
    <w:p w14:paraId="2D924C8D" w14:textId="77777777" w:rsidR="00752ED5" w:rsidRDefault="00752ED5" w:rsidP="00752ED5">
      <w:pPr>
        <w:pStyle w:val="ParagraphStyle"/>
        <w:jc w:val="both"/>
        <w:rPr>
          <w:rFonts w:ascii="Bookman Old Style" w:hAnsi="Bookman Old Style" w:cs="Bookman Old Style"/>
        </w:rPr>
      </w:pPr>
    </w:p>
    <w:p w14:paraId="608F7D36" w14:textId="77777777" w:rsidR="00752ED5" w:rsidRDefault="00752ED5" w:rsidP="00752ED5">
      <w:pPr>
        <w:pStyle w:val="ParagraphStyle"/>
        <w:jc w:val="both"/>
        <w:rPr>
          <w:rFonts w:ascii="Bookman Old Style" w:hAnsi="Bookman Old Style" w:cs="Bookman Old Style"/>
        </w:rPr>
      </w:pPr>
    </w:p>
    <w:p w14:paraId="7BC35F19"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1.</w:t>
      </w:r>
      <w:r>
        <w:rPr>
          <w:rFonts w:ascii="Bookman Old Style" w:hAnsi="Bookman Old Style" w:cs="Bookman Old Style"/>
        </w:rPr>
        <w:tab/>
        <w:t>não retirar a Nota de Empenho, no prazo de Edital;</w:t>
      </w:r>
    </w:p>
    <w:p w14:paraId="11244429"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2.</w:t>
      </w:r>
      <w:r>
        <w:rPr>
          <w:rFonts w:ascii="Bookman Old Style" w:hAnsi="Bookman Old Style" w:cs="Bookman Old Style"/>
        </w:rPr>
        <w:tab/>
        <w:t>apresentar documentação falsa;</w:t>
      </w:r>
    </w:p>
    <w:p w14:paraId="375798F6"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deixar de entregar os documentos exigidos para o certame;</w:t>
      </w:r>
    </w:p>
    <w:p w14:paraId="3693D475"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4.</w:t>
      </w:r>
      <w:r>
        <w:rPr>
          <w:rFonts w:ascii="Bookman Old Style" w:hAnsi="Bookman Old Style" w:cs="Bookman Old Style"/>
        </w:rPr>
        <w:tab/>
        <w:t>retardar, falhar ou fraudar a execução da obrigação assumida;</w:t>
      </w:r>
    </w:p>
    <w:p w14:paraId="604A6418"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5.</w:t>
      </w:r>
      <w:r>
        <w:rPr>
          <w:rFonts w:ascii="Bookman Old Style" w:hAnsi="Bookman Old Style" w:cs="Bookman Old Style"/>
        </w:rPr>
        <w:tab/>
        <w:t>não mantiver a proposta;</w:t>
      </w:r>
    </w:p>
    <w:p w14:paraId="20EED386"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6.</w:t>
      </w:r>
      <w:r>
        <w:rPr>
          <w:rFonts w:ascii="Bookman Old Style" w:hAnsi="Bookman Old Style" w:cs="Bookman Old Style"/>
        </w:rPr>
        <w:tab/>
        <w:t>comportar-se de modo inidôneo ou cometer fraude fiscal;</w:t>
      </w:r>
    </w:p>
    <w:p w14:paraId="05357740"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7.</w:t>
      </w:r>
      <w:r>
        <w:rPr>
          <w:rFonts w:ascii="Bookman Old Style" w:hAnsi="Bookman Old Style" w:cs="Bookman Old Style"/>
        </w:rPr>
        <w:tab/>
        <w:t>deixar de assinar o contrato injustificadamente, dentro de 05 (cinco) dias úteis, contados da data de recebimento da notificação;</w:t>
      </w:r>
    </w:p>
    <w:p w14:paraId="6F2C953C" w14:textId="77777777" w:rsidR="00752ED5" w:rsidRDefault="00752ED5" w:rsidP="00752ED5">
      <w:pPr>
        <w:pStyle w:val="ParagraphStyle"/>
        <w:jc w:val="both"/>
        <w:rPr>
          <w:rFonts w:ascii="Bookman Old Style" w:hAnsi="Bookman Old Style" w:cs="Bookman Old Style"/>
        </w:rPr>
      </w:pPr>
    </w:p>
    <w:p w14:paraId="1C660779"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4.2. - Com fundamento nos artigos </w:t>
      </w:r>
      <w:r>
        <w:rPr>
          <w:rFonts w:ascii="Bookman Old Style" w:hAnsi="Bookman Old Style" w:cs="Bookman Old Style"/>
          <w:b/>
          <w:bCs/>
        </w:rPr>
        <w:t>86</w:t>
      </w:r>
      <w:r>
        <w:rPr>
          <w:rFonts w:ascii="Bookman Old Style" w:hAnsi="Bookman Old Style" w:cs="Bookman Old Style"/>
        </w:rPr>
        <w:t xml:space="preserve"> e </w:t>
      </w:r>
      <w:r>
        <w:rPr>
          <w:rFonts w:ascii="Bookman Old Style" w:hAnsi="Bookman Old Style" w:cs="Bookman Old Style"/>
          <w:b/>
          <w:bCs/>
        </w:rPr>
        <w:t>87</w:t>
      </w:r>
      <w:r>
        <w:rPr>
          <w:rFonts w:ascii="Bookman Old Style" w:hAnsi="Bookman Old Style" w:cs="Bookman Old Style"/>
        </w:rPr>
        <w:t xml:space="preserve"> da </w:t>
      </w:r>
      <w:r>
        <w:rPr>
          <w:rFonts w:ascii="Bookman Old Style" w:hAnsi="Bookman Old Style" w:cs="Bookman Old Style"/>
          <w:b/>
          <w:bCs/>
        </w:rPr>
        <w:t>lei 8.666/93</w:t>
      </w:r>
      <w:r>
        <w:rPr>
          <w:rFonts w:ascii="Bookman Old Style" w:hAnsi="Bookman Old Style" w:cs="Bookman Old Style"/>
        </w:rPr>
        <w:t xml:space="preserve"> e do </w:t>
      </w:r>
      <w:r>
        <w:rPr>
          <w:rFonts w:ascii="Bookman Old Style" w:hAnsi="Bookman Old Style" w:cs="Bookman Old Style"/>
          <w:b/>
          <w:bCs/>
        </w:rPr>
        <w:t>Decreto n.º 775/2006</w:t>
      </w:r>
      <w:r>
        <w:rPr>
          <w:rFonts w:ascii="Bookman Old Style" w:hAnsi="Bookman Old Style" w:cs="Bookman Old Style"/>
        </w:rPr>
        <w:t>, a adjudicatária ficará sujeita, sem prejuízo das responsabilidades civil e criminal, assegurada a previa e ampla defesa as seguintes penalidades:</w:t>
      </w:r>
    </w:p>
    <w:p w14:paraId="11397D5C" w14:textId="77777777" w:rsidR="00752ED5" w:rsidRDefault="00752ED5" w:rsidP="00752ED5">
      <w:pPr>
        <w:pStyle w:val="ParagraphStyle"/>
        <w:jc w:val="both"/>
        <w:rPr>
          <w:rFonts w:ascii="Bookman Old Style" w:hAnsi="Bookman Old Style" w:cs="Bookman Old Style"/>
        </w:rPr>
      </w:pPr>
    </w:p>
    <w:p w14:paraId="658AE213"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4.2.1. - Pelo atraso injustificado na execução do objeto desta Licitação:</w:t>
      </w:r>
    </w:p>
    <w:p w14:paraId="1C0FE0D3" w14:textId="77777777" w:rsidR="00752ED5" w:rsidRDefault="00752ED5" w:rsidP="00752ED5">
      <w:pPr>
        <w:pStyle w:val="ParagraphStyle"/>
        <w:ind w:left="360"/>
        <w:jc w:val="both"/>
        <w:rPr>
          <w:rFonts w:ascii="Bookman Old Style" w:hAnsi="Bookman Old Style" w:cs="Bookman Old Style"/>
        </w:rPr>
      </w:pPr>
    </w:p>
    <w:p w14:paraId="2830C40A"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b/>
          <w:bCs/>
        </w:rPr>
        <w:tab/>
        <w:t>multa de 10%</w:t>
      </w:r>
      <w:r>
        <w:rPr>
          <w:rFonts w:ascii="Bookman Old Style" w:hAnsi="Bookman Old Style" w:cs="Bookman Old Style"/>
        </w:rPr>
        <w:t xml:space="preserve">, sobre o valor total da proposta, e </w:t>
      </w:r>
      <w:r>
        <w:rPr>
          <w:rFonts w:ascii="Bookman Old Style" w:hAnsi="Bookman Old Style" w:cs="Bookman Old Style"/>
          <w:b/>
          <w:bCs/>
        </w:rPr>
        <w:t>juros de 1% ao mês</w:t>
      </w:r>
      <w:r>
        <w:rPr>
          <w:rFonts w:ascii="Bookman Old Style" w:hAnsi="Bookman Old Style" w:cs="Bookman Old Style"/>
        </w:rPr>
        <w:t>, pela permanência do atraso ou fração equivalente, incididos sobre o valor da multa;</w:t>
      </w:r>
    </w:p>
    <w:p w14:paraId="71DD6EC0" w14:textId="77777777" w:rsidR="00752ED5" w:rsidRDefault="00752ED5" w:rsidP="00752ED5">
      <w:pPr>
        <w:pStyle w:val="ParagraphStyle"/>
        <w:ind w:left="360"/>
        <w:jc w:val="both"/>
        <w:rPr>
          <w:rFonts w:ascii="Bookman Old Style" w:hAnsi="Bookman Old Style" w:cs="Bookman Old Style"/>
        </w:rPr>
      </w:pPr>
    </w:p>
    <w:p w14:paraId="56EEA1A7"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 xml:space="preserve">4.2.2. - Pela </w:t>
      </w:r>
      <w:r>
        <w:rPr>
          <w:rFonts w:ascii="Bookman Old Style" w:hAnsi="Bookman Old Style" w:cs="Bookman Old Style"/>
          <w:b/>
          <w:bCs/>
          <w:caps/>
        </w:rPr>
        <w:t>Inexecução</w:t>
      </w:r>
      <w:r>
        <w:rPr>
          <w:rFonts w:ascii="Bookman Old Style" w:hAnsi="Bookman Old Style" w:cs="Bookman Old Style"/>
        </w:rPr>
        <w:t xml:space="preserve"> parcial ou total do contrato:</w:t>
      </w:r>
    </w:p>
    <w:p w14:paraId="1BBC5EB5" w14:textId="77777777" w:rsidR="00752ED5" w:rsidRDefault="00752ED5" w:rsidP="00752ED5">
      <w:pPr>
        <w:pStyle w:val="ParagraphStyle"/>
        <w:ind w:left="360"/>
        <w:jc w:val="both"/>
        <w:rPr>
          <w:rFonts w:ascii="Bookman Old Style" w:hAnsi="Bookman Old Style" w:cs="Bookman Old Style"/>
        </w:rPr>
      </w:pPr>
    </w:p>
    <w:p w14:paraId="248A13D5"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rPr>
        <w:tab/>
        <w:t>advertência;</w:t>
      </w:r>
    </w:p>
    <w:p w14:paraId="60279031"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lastRenderedPageBreak/>
        <w:t>b)</w:t>
      </w:r>
      <w:r>
        <w:rPr>
          <w:rFonts w:ascii="Bookman Old Style" w:hAnsi="Bookman Old Style" w:cs="Bookman Old Style"/>
        </w:rPr>
        <w:tab/>
      </w:r>
      <w:r>
        <w:rPr>
          <w:rFonts w:ascii="Bookman Old Style" w:hAnsi="Bookman Old Style" w:cs="Bookman Old Style"/>
          <w:b/>
          <w:bCs/>
        </w:rPr>
        <w:t>multa de até 10%</w:t>
      </w:r>
      <w:r>
        <w:rPr>
          <w:rFonts w:ascii="Bookman Old Style" w:hAnsi="Bookman Old Style" w:cs="Bookman Old Style"/>
        </w:rPr>
        <w:t xml:space="preserve"> sobre o valor homologado;</w:t>
      </w:r>
    </w:p>
    <w:p w14:paraId="68D3A262"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t>c)</w:t>
      </w:r>
      <w:r>
        <w:rPr>
          <w:rFonts w:ascii="Bookman Old Style" w:hAnsi="Bookman Old Style" w:cs="Bookman Old Style"/>
        </w:rPr>
        <w:tab/>
        <w:t xml:space="preserve">suspensão temporária do direito de participar de licitação e impedimento de contratar com a Administração Pública, por prazo não superior a </w:t>
      </w:r>
      <w:r>
        <w:rPr>
          <w:rFonts w:ascii="Bookman Old Style" w:hAnsi="Bookman Old Style" w:cs="Bookman Old Style"/>
          <w:b/>
          <w:bCs/>
        </w:rPr>
        <w:t>02 (dois) anos</w:t>
      </w:r>
      <w:r>
        <w:rPr>
          <w:rFonts w:ascii="Bookman Old Style" w:hAnsi="Bookman Old Style" w:cs="Bookman Old Style"/>
        </w:rPr>
        <w:t>;</w:t>
      </w:r>
    </w:p>
    <w:p w14:paraId="1A0969BD" w14:textId="77777777" w:rsidR="00752ED5" w:rsidRDefault="00752ED5" w:rsidP="00752ED5">
      <w:pPr>
        <w:pStyle w:val="ParagraphStyle"/>
        <w:ind w:left="720" w:right="360"/>
        <w:jc w:val="both"/>
        <w:rPr>
          <w:rFonts w:ascii="Bookman Old Style" w:hAnsi="Bookman Old Style" w:cs="Bookman Old Style"/>
        </w:rPr>
      </w:pPr>
      <w:r>
        <w:rPr>
          <w:rFonts w:ascii="Bookman Old Style" w:hAnsi="Bookman Old Style" w:cs="Bookman Old Style"/>
          <w:b/>
          <w:bCs/>
        </w:rPr>
        <w:t>d)</w:t>
      </w:r>
      <w:r>
        <w:rPr>
          <w:rFonts w:ascii="Bookman Old Style" w:hAnsi="Bookman Old Style" w:cs="Bookman Old Style"/>
        </w:rPr>
        <w:tab/>
        <w:t>declaração de inidoneidade para licitar ou contratar com a Administração Pública, enquanto perdurarem os motivos determinantes da punição ou até que seja promovida sua reabilitação perante a própria autoridade que aplicou a penalidade;</w:t>
      </w:r>
    </w:p>
    <w:p w14:paraId="762A2CDB" w14:textId="77777777" w:rsidR="00752ED5" w:rsidRDefault="00752ED5" w:rsidP="00752ED5">
      <w:pPr>
        <w:pStyle w:val="ParagraphStyle"/>
        <w:jc w:val="both"/>
        <w:rPr>
          <w:rFonts w:ascii="Bookman Old Style" w:hAnsi="Bookman Old Style" w:cs="Bookman Old Style"/>
        </w:rPr>
      </w:pPr>
    </w:p>
    <w:p w14:paraId="4B07CC69"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4.3. - A formalização da aplicação das penalidades descritas nas alíneas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determina a necessária publicação no </w:t>
      </w:r>
      <w:r>
        <w:rPr>
          <w:rFonts w:ascii="Bookman Old Style" w:hAnsi="Bookman Old Style" w:cs="Bookman Old Style"/>
          <w:b/>
          <w:bCs/>
        </w:rPr>
        <w:t>Diário Oficial do Estado</w:t>
      </w:r>
      <w:r>
        <w:rPr>
          <w:rFonts w:ascii="Bookman Old Style" w:hAnsi="Bookman Old Style" w:cs="Bookman Old Style"/>
        </w:rPr>
        <w:t>;</w:t>
      </w:r>
    </w:p>
    <w:p w14:paraId="0539C5EB" w14:textId="77777777" w:rsidR="00752ED5" w:rsidRDefault="00752ED5" w:rsidP="00752ED5">
      <w:pPr>
        <w:pStyle w:val="ParagraphStyle"/>
        <w:jc w:val="both"/>
        <w:rPr>
          <w:rFonts w:ascii="Bookman Old Style" w:hAnsi="Bookman Old Style" w:cs="Bookman Old Style"/>
        </w:rPr>
      </w:pPr>
    </w:p>
    <w:p w14:paraId="146A7FD2"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4.4. - O valor da multa, aplicada após o regular processo administrativo, poderá ser descontado de pagamentos eventualmente devidos por esta Municipalidade à adjudicatária ou através de cobrança judicial;</w:t>
      </w:r>
    </w:p>
    <w:p w14:paraId="54B65EA6" w14:textId="77777777" w:rsidR="00752ED5" w:rsidRDefault="00752ED5" w:rsidP="00752ED5">
      <w:pPr>
        <w:pStyle w:val="ParagraphStyle"/>
        <w:jc w:val="both"/>
        <w:rPr>
          <w:rFonts w:ascii="Bookman Old Style" w:hAnsi="Bookman Old Style" w:cs="Bookman Old Style"/>
        </w:rPr>
      </w:pPr>
    </w:p>
    <w:p w14:paraId="7359EB74"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4.5. - A aplicação das multas ora previstas não impede que a autoridade competente cancele o </w:t>
      </w:r>
      <w:r>
        <w:rPr>
          <w:rFonts w:ascii="Bookman Old Style" w:hAnsi="Bookman Old Style" w:cs="Bookman Old Style"/>
          <w:b/>
          <w:bCs/>
        </w:rPr>
        <w:t>CONTRATO</w:t>
      </w:r>
      <w:r>
        <w:rPr>
          <w:rFonts w:ascii="Bookman Old Style" w:hAnsi="Bookman Old Style" w:cs="Bookman Old Style"/>
        </w:rPr>
        <w:t xml:space="preserve"> do licitante e/ou aplique outras penalidades previstas nos artigos </w:t>
      </w:r>
      <w:r>
        <w:rPr>
          <w:rFonts w:ascii="Bookman Old Style" w:hAnsi="Bookman Old Style" w:cs="Bookman Old Style"/>
          <w:b/>
          <w:bCs/>
        </w:rPr>
        <w:t>86</w:t>
      </w:r>
      <w:r>
        <w:rPr>
          <w:rFonts w:ascii="Bookman Old Style" w:hAnsi="Bookman Old Style" w:cs="Bookman Old Style"/>
        </w:rPr>
        <w:t xml:space="preserve"> a </w:t>
      </w:r>
      <w:r>
        <w:rPr>
          <w:rFonts w:ascii="Bookman Old Style" w:hAnsi="Bookman Old Style" w:cs="Bookman Old Style"/>
          <w:b/>
          <w:bCs/>
        </w:rPr>
        <w:t xml:space="preserve">88 </w:t>
      </w:r>
      <w:r>
        <w:rPr>
          <w:rFonts w:ascii="Bookman Old Style" w:hAnsi="Bookman Old Style" w:cs="Bookman Old Style"/>
        </w:rPr>
        <w:t xml:space="preserve">da </w:t>
      </w:r>
      <w:r>
        <w:rPr>
          <w:rFonts w:ascii="Bookman Old Style" w:hAnsi="Bookman Old Style" w:cs="Bookman Old Style"/>
          <w:b/>
          <w:bCs/>
        </w:rPr>
        <w:t>Lei 8.666/93</w:t>
      </w:r>
      <w:r>
        <w:rPr>
          <w:rFonts w:ascii="Bookman Old Style" w:hAnsi="Bookman Old Style" w:cs="Bookman Old Style"/>
        </w:rPr>
        <w:t>.</w:t>
      </w:r>
    </w:p>
    <w:p w14:paraId="5BAAC995" w14:textId="77777777" w:rsidR="00752ED5" w:rsidRDefault="00752ED5" w:rsidP="00752ED5">
      <w:pPr>
        <w:pStyle w:val="ParagraphStyle"/>
        <w:jc w:val="both"/>
        <w:rPr>
          <w:rFonts w:ascii="Bookman Old Style" w:hAnsi="Bookman Old Style" w:cs="Bookman Old Style"/>
        </w:rPr>
      </w:pPr>
    </w:p>
    <w:p w14:paraId="4204507D"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4.6. - Contra a aplicação das penas definidas nas letras “</w:t>
      </w:r>
      <w:r>
        <w:rPr>
          <w:rFonts w:ascii="Bookman Old Style" w:hAnsi="Bookman Old Style" w:cs="Bookman Old Style"/>
          <w:b/>
          <w:bCs/>
        </w:rPr>
        <w:t>a</w:t>
      </w:r>
      <w:r>
        <w:rPr>
          <w:rFonts w:ascii="Bookman Old Style" w:hAnsi="Bookman Old Style" w:cs="Bookman Old Style"/>
        </w:rPr>
        <w:t>”,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w:t>
      </w:r>
      <w:r>
        <w:rPr>
          <w:rFonts w:ascii="Bookman Old Style" w:hAnsi="Bookman Old Style" w:cs="Bookman Old Style"/>
          <w:b/>
          <w:bCs/>
          <w:caps/>
        </w:rPr>
        <w:t>caberá</w:t>
      </w:r>
      <w:r>
        <w:rPr>
          <w:rFonts w:ascii="Bookman Old Style" w:hAnsi="Bookman Old Style" w:cs="Bookman Old Style"/>
        </w:rPr>
        <w:t xml:space="preserve"> recurso a ser interposto no prazo de </w:t>
      </w:r>
      <w:r>
        <w:rPr>
          <w:rFonts w:ascii="Bookman Old Style" w:hAnsi="Bookman Old Style" w:cs="Bookman Old Style"/>
          <w:b/>
          <w:bCs/>
        </w:rPr>
        <w:t>05  (cinco) dias úteis</w:t>
      </w:r>
      <w:r>
        <w:rPr>
          <w:rFonts w:ascii="Bookman Old Style" w:hAnsi="Bookman Old Style" w:cs="Bookman Old Style"/>
        </w:rPr>
        <w:t xml:space="preserve">, contados da data da intimação do ato e dirigido ao </w:t>
      </w:r>
      <w:r>
        <w:rPr>
          <w:rFonts w:ascii="Bookman Old Style" w:hAnsi="Bookman Old Style" w:cs="Bookman Old Style"/>
          <w:b/>
          <w:bCs/>
        </w:rPr>
        <w:t>PREGOEIRO</w:t>
      </w:r>
      <w:r>
        <w:rPr>
          <w:rFonts w:ascii="Bookman Old Style" w:hAnsi="Bookman Old Style" w:cs="Bookman Old Style"/>
        </w:rPr>
        <w:t xml:space="preserve">. O recurso deverá ser entregue à Comissão Municipal de Licitação, da contratante, que terá </w:t>
      </w:r>
      <w:r>
        <w:rPr>
          <w:rFonts w:ascii="Bookman Old Style" w:hAnsi="Bookman Old Style" w:cs="Bookman Old Style"/>
          <w:b/>
          <w:bCs/>
        </w:rPr>
        <w:t>05 (cinco) dias úteis</w:t>
      </w:r>
      <w:r>
        <w:rPr>
          <w:rFonts w:ascii="Bookman Old Style" w:hAnsi="Bookman Old Style" w:cs="Bookman Old Style"/>
        </w:rPr>
        <w:t xml:space="preserve"> para instruí-lo com relatório das próprias razões. Antes e nesse mesmo prazo, a Comissão poderá reconsiderar e prover o pedido.</w:t>
      </w:r>
    </w:p>
    <w:p w14:paraId="3A90B2D0" w14:textId="77777777" w:rsidR="00752ED5" w:rsidRDefault="00752ED5" w:rsidP="00752ED5">
      <w:pPr>
        <w:pStyle w:val="ParagraphStyle"/>
        <w:jc w:val="both"/>
        <w:rPr>
          <w:rFonts w:ascii="Bookman Old Style" w:hAnsi="Bookman Old Style" w:cs="Bookman Old Style"/>
        </w:rPr>
      </w:pPr>
    </w:p>
    <w:p w14:paraId="5C28A283"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 xml:space="preserve">CLAUSULA QUINTA – FORNECIMENTO </w:t>
      </w:r>
    </w:p>
    <w:p w14:paraId="1DEF6A56" w14:textId="77777777" w:rsidR="00752ED5" w:rsidRDefault="00752ED5" w:rsidP="00752ED5">
      <w:pPr>
        <w:pStyle w:val="ParagraphStyle"/>
        <w:jc w:val="both"/>
        <w:rPr>
          <w:rFonts w:ascii="Bookman Old Style" w:hAnsi="Bookman Old Style" w:cs="Bookman Old Style"/>
        </w:rPr>
      </w:pPr>
    </w:p>
    <w:p w14:paraId="04CF2A8E"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5.1. - O preço ofertado pelas empresas signatárias do presente contrato será especificado de acordo com a respectiva classificação no Pregão Eletrônico nº </w:t>
      </w:r>
      <w:r>
        <w:rPr>
          <w:rFonts w:ascii="Bookman Old Style" w:hAnsi="Bookman Old Style" w:cs="Bookman Old Style"/>
          <w:b/>
          <w:bCs/>
          <w:lang w:val="pt-BR"/>
        </w:rPr>
        <w:t>XXXXXXXXXXXXXX</w:t>
      </w:r>
      <w:r>
        <w:rPr>
          <w:rFonts w:ascii="Bookman Old Style" w:hAnsi="Bookman Old Style" w:cs="Bookman Old Style"/>
        </w:rPr>
        <w:t>.</w:t>
      </w:r>
    </w:p>
    <w:p w14:paraId="1AA03DBD" w14:textId="77777777" w:rsidR="00752ED5" w:rsidRDefault="00752ED5" w:rsidP="00752ED5">
      <w:pPr>
        <w:pStyle w:val="ParagraphStyle"/>
        <w:jc w:val="both"/>
        <w:rPr>
          <w:rFonts w:ascii="Bookman Old Style" w:hAnsi="Bookman Old Style" w:cs="Bookman Old Style"/>
        </w:rPr>
      </w:pPr>
    </w:p>
    <w:p w14:paraId="106D3F53"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5.2. - Em cada fornecimento dos produtos decorrente deste contrato, serão observadas, quanto ao preço, as clausulas e condições constantes </w:t>
      </w:r>
      <w:r>
        <w:rPr>
          <w:rFonts w:ascii="Bookman Old Style" w:hAnsi="Bookman Old Style" w:cs="Bookman Old Style"/>
        </w:rPr>
        <w:lastRenderedPageBreak/>
        <w:t>do Edital do Pregão Eletrônico n.º</w:t>
      </w:r>
      <w:r>
        <w:rPr>
          <w:rFonts w:ascii="Bookman Old Style" w:hAnsi="Bookman Old Style" w:cs="Bookman Old Style"/>
          <w:lang w:val="pt-BR"/>
        </w:rPr>
        <w:t>XXXXXXXXXXXX</w:t>
      </w:r>
      <w:r>
        <w:rPr>
          <w:rFonts w:ascii="Bookman Old Style" w:hAnsi="Bookman Old Style" w:cs="Bookman Old Style"/>
        </w:rPr>
        <w:t xml:space="preserve"> que a precedeu e integra o presente instrumento de compromisso.</w:t>
      </w:r>
    </w:p>
    <w:p w14:paraId="4A230774" w14:textId="77777777" w:rsidR="00752ED5" w:rsidRDefault="00752ED5" w:rsidP="00752ED5">
      <w:pPr>
        <w:pStyle w:val="ParagraphStyle"/>
        <w:jc w:val="both"/>
        <w:rPr>
          <w:rFonts w:ascii="Bookman Old Style" w:hAnsi="Bookman Old Style" w:cs="Bookman Old Style"/>
        </w:rPr>
      </w:pPr>
    </w:p>
    <w:p w14:paraId="3CE1BEBD"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SEXTA – DA FORMA, LOCAL E PRAZO DE ENTREGA:</w:t>
      </w:r>
    </w:p>
    <w:p w14:paraId="3B5F2B15" w14:textId="77777777" w:rsidR="00752ED5" w:rsidRDefault="00752ED5" w:rsidP="00752ED5">
      <w:pPr>
        <w:pStyle w:val="ParagraphStyle"/>
        <w:jc w:val="both"/>
        <w:rPr>
          <w:rFonts w:ascii="Bookman Old Style" w:hAnsi="Bookman Old Style" w:cs="Bookman Old Style"/>
        </w:rPr>
      </w:pPr>
    </w:p>
    <w:p w14:paraId="4D0496FA"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6.1. -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4420C033" w14:textId="77777777" w:rsidR="00752ED5" w:rsidRDefault="00752ED5" w:rsidP="00752ED5">
      <w:pPr>
        <w:pStyle w:val="ParagraphStyle"/>
        <w:jc w:val="both"/>
        <w:rPr>
          <w:rFonts w:ascii="Bookman Old Style" w:hAnsi="Bookman Old Style" w:cs="Bookman Old Style"/>
        </w:rPr>
      </w:pPr>
    </w:p>
    <w:p w14:paraId="377A3407"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6.1.1 - As requisições deverão conter:</w:t>
      </w:r>
    </w:p>
    <w:p w14:paraId="662ABFAA" w14:textId="77777777" w:rsidR="00752ED5" w:rsidRDefault="00752ED5" w:rsidP="00752ED5">
      <w:pPr>
        <w:pStyle w:val="ParagraphStyle"/>
        <w:jc w:val="both"/>
        <w:rPr>
          <w:rFonts w:ascii="Bookman Old Style" w:hAnsi="Bookman Old Style" w:cs="Bookman Old Style"/>
        </w:rPr>
      </w:pPr>
    </w:p>
    <w:p w14:paraId="1107D5C5"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Identificação da unidade requisitante;</w:t>
      </w:r>
    </w:p>
    <w:p w14:paraId="74A0A774" w14:textId="5C61803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 xml:space="preserve">Número do Processo e número da licitação (ex. </w:t>
      </w:r>
      <w:r>
        <w:rPr>
          <w:rFonts w:ascii="Bookman Old Style" w:hAnsi="Bookman Old Style" w:cs="Bookman Old Style"/>
          <w:b/>
          <w:bCs/>
        </w:rPr>
        <w:t xml:space="preserve">Processo Licitatório nº </w:t>
      </w:r>
      <w:r>
        <w:rPr>
          <w:rFonts w:ascii="Bookman Old Style" w:hAnsi="Bookman Old Style" w:cs="Bookman Old Style"/>
          <w:b/>
          <w:bCs/>
          <w:lang w:val="pt-BR"/>
        </w:rPr>
        <w:t>XXXXX</w:t>
      </w:r>
      <w:r>
        <w:rPr>
          <w:rFonts w:ascii="Bookman Old Style" w:hAnsi="Bookman Old Style" w:cs="Bookman Old Style"/>
          <w:b/>
          <w:bCs/>
        </w:rPr>
        <w:t>/</w:t>
      </w:r>
      <w:r w:rsidR="00A82F15">
        <w:rPr>
          <w:rFonts w:ascii="Bookman Old Style" w:hAnsi="Bookman Old Style" w:cs="Bookman Old Style"/>
          <w:b/>
          <w:bCs/>
        </w:rPr>
        <w:t>2023</w:t>
      </w:r>
      <w:r>
        <w:rPr>
          <w:rFonts w:ascii="Bookman Old Style" w:hAnsi="Bookman Old Style" w:cs="Bookman Old Style"/>
          <w:b/>
          <w:bCs/>
        </w:rPr>
        <w:t xml:space="preserve"> – Pregão ELETRONICO nº </w:t>
      </w:r>
      <w:r>
        <w:rPr>
          <w:rFonts w:ascii="Bookman Old Style" w:hAnsi="Bookman Old Style" w:cs="Bookman Old Style"/>
          <w:b/>
          <w:bCs/>
          <w:lang w:val="pt-BR"/>
        </w:rPr>
        <w:t>XXXXX</w:t>
      </w:r>
      <w:r>
        <w:rPr>
          <w:rFonts w:ascii="Bookman Old Style" w:hAnsi="Bookman Old Style" w:cs="Bookman Old Style"/>
          <w:b/>
          <w:bCs/>
        </w:rPr>
        <w:t>/</w:t>
      </w:r>
      <w:r w:rsidR="00A82F15">
        <w:rPr>
          <w:rFonts w:ascii="Bookman Old Style" w:hAnsi="Bookman Old Style" w:cs="Bookman Old Style"/>
          <w:b/>
          <w:bCs/>
        </w:rPr>
        <w:t>2023</w:t>
      </w:r>
      <w:r>
        <w:rPr>
          <w:rFonts w:ascii="Bookman Old Style" w:hAnsi="Bookman Old Style" w:cs="Bookman Old Style"/>
        </w:rPr>
        <w:t>);</w:t>
      </w:r>
    </w:p>
    <w:p w14:paraId="5244F285"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Número do Contrato ou Nota de Empenho;</w:t>
      </w:r>
    </w:p>
    <w:p w14:paraId="3A18A904"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Identificação da Fornecedora;</w:t>
      </w:r>
    </w:p>
    <w:p w14:paraId="5F18C9FB"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Especificação dos itens e respectivas quantidades;</w:t>
      </w:r>
    </w:p>
    <w:p w14:paraId="55097F9E" w14:textId="77777777" w:rsidR="00752ED5" w:rsidRDefault="00752ED5" w:rsidP="00752ED5">
      <w:pPr>
        <w:pStyle w:val="ParagraphStyle"/>
        <w:numPr>
          <w:ilvl w:val="1"/>
          <w:numId w:val="12"/>
        </w:numPr>
        <w:ind w:right="360"/>
        <w:jc w:val="both"/>
        <w:rPr>
          <w:rFonts w:ascii="Bookman Old Style" w:hAnsi="Bookman Old Style" w:cs="Bookman Old Style"/>
        </w:rPr>
      </w:pPr>
      <w:r>
        <w:rPr>
          <w:rFonts w:ascii="Bookman Old Style" w:hAnsi="Bookman Old Style" w:cs="Bookman Old Style"/>
        </w:rPr>
        <w:t>Data, local e horário para efetivação da entrega.</w:t>
      </w:r>
    </w:p>
    <w:p w14:paraId="6871BDA4" w14:textId="77777777" w:rsidR="00752ED5" w:rsidRDefault="00752ED5" w:rsidP="00752ED5">
      <w:pPr>
        <w:pStyle w:val="ParagraphStyle"/>
        <w:jc w:val="both"/>
        <w:rPr>
          <w:rFonts w:ascii="Bookman Old Style" w:hAnsi="Bookman Old Style" w:cs="Bookman Old Style"/>
        </w:rPr>
      </w:pPr>
    </w:p>
    <w:p w14:paraId="6E853656"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6.2. - As requisições serão expedidas por quaisquer meios de comunicação que possibilitem a comprovação do respectivo recebimento por parte da contratada, inclusive fac-simile e correio eletrônico.</w:t>
      </w:r>
    </w:p>
    <w:p w14:paraId="07826174" w14:textId="77777777" w:rsidR="00752ED5" w:rsidRDefault="00752ED5" w:rsidP="00752ED5">
      <w:pPr>
        <w:pStyle w:val="ParagraphStyle"/>
        <w:jc w:val="both"/>
        <w:rPr>
          <w:rFonts w:ascii="Bookman Old Style" w:hAnsi="Bookman Old Style" w:cs="Bookman Old Style"/>
        </w:rPr>
      </w:pPr>
    </w:p>
    <w:p w14:paraId="2FE15B4F" w14:textId="0A40C2DD" w:rsidR="00752ED5" w:rsidRDefault="00752ED5" w:rsidP="00752ED5">
      <w:pPr>
        <w:pStyle w:val="ParagraphStyle"/>
        <w:jc w:val="both"/>
        <w:rPr>
          <w:rFonts w:ascii="Bookman Old Style" w:hAnsi="Bookman Old Style" w:cs="Bookman Old Style"/>
          <w:lang w:val="pt-BR"/>
        </w:rPr>
      </w:pPr>
      <w:r>
        <w:rPr>
          <w:rFonts w:ascii="Bookman Old Style" w:hAnsi="Bookman Old Style" w:cs="Bookman Old Style"/>
        </w:rPr>
        <w:t xml:space="preserve">6.3. - </w:t>
      </w:r>
      <w:r w:rsidRPr="001C63D6">
        <w:rPr>
          <w:rFonts w:ascii="Bookman Old Style" w:hAnsi="Bookman Old Style" w:cs="Bookman Old Style"/>
        </w:rPr>
        <w:t>Os produtos deverão ser entregues junto ao endereço informado pelo requisitante   , no prazo máximo de</w:t>
      </w:r>
      <w:r>
        <w:rPr>
          <w:rFonts w:ascii="Bookman Old Style" w:hAnsi="Bookman Old Style" w:cs="Bookman Old Style"/>
          <w:lang w:val="pt-BR"/>
        </w:rPr>
        <w:t xml:space="preserve">  </w:t>
      </w:r>
      <w:r w:rsidR="003A2493">
        <w:rPr>
          <w:rFonts w:ascii="Bookman Old Style" w:hAnsi="Bookman Old Style" w:cs="Bookman Old Style"/>
          <w:lang w:val="pt-BR"/>
        </w:rPr>
        <w:t>20</w:t>
      </w:r>
      <w:r w:rsidRPr="001C63D6">
        <w:rPr>
          <w:rFonts w:ascii="Bookman Old Style" w:hAnsi="Bookman Old Style" w:cs="Bookman Old Style"/>
        </w:rPr>
        <w:t xml:space="preserve">   (</w:t>
      </w:r>
      <w:r w:rsidR="003A2493">
        <w:rPr>
          <w:rFonts w:ascii="Bookman Old Style" w:hAnsi="Bookman Old Style" w:cs="Bookman Old Style"/>
          <w:lang w:val="pt-BR"/>
        </w:rPr>
        <w:t>VINTE</w:t>
      </w:r>
      <w:r w:rsidRPr="001C63D6">
        <w:rPr>
          <w:rFonts w:ascii="Bookman Old Style" w:hAnsi="Bookman Old Style" w:cs="Bookman Old Style"/>
        </w:rPr>
        <w:t>) DIAS , com tolerância e justificativa, contados do recebimento da requisição,  devidamente assinada pelo responsável</w:t>
      </w:r>
      <w:r>
        <w:rPr>
          <w:rFonts w:ascii="Bookman Old Style" w:hAnsi="Bookman Old Style" w:cs="Bookman Old Style"/>
          <w:lang w:val="pt-BR"/>
        </w:rPr>
        <w:t>.</w:t>
      </w:r>
    </w:p>
    <w:p w14:paraId="7378BA11" w14:textId="77777777" w:rsidR="00752ED5" w:rsidRDefault="00752ED5" w:rsidP="00752ED5">
      <w:pPr>
        <w:pStyle w:val="ParagraphStyle"/>
        <w:jc w:val="both"/>
        <w:rPr>
          <w:rFonts w:ascii="Bookman Old Style" w:hAnsi="Bookman Old Style" w:cs="Bookman Old Style"/>
        </w:rPr>
      </w:pPr>
    </w:p>
    <w:p w14:paraId="79870C3E"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6.4. - O objeto da presente licitação, em cada uma de suas parcelas somente será recebido se não houver a constatação de qualquer irregularidade. Em havendo irregularidades a contratante poderá:</w:t>
      </w:r>
    </w:p>
    <w:p w14:paraId="4CEDA048" w14:textId="77777777" w:rsidR="00752ED5" w:rsidRDefault="00752ED5" w:rsidP="00752ED5">
      <w:pPr>
        <w:pStyle w:val="ParagraphStyle"/>
        <w:jc w:val="both"/>
        <w:rPr>
          <w:rFonts w:ascii="Bookman Old Style" w:hAnsi="Bookman Old Style" w:cs="Bookman Old Style"/>
        </w:rPr>
      </w:pPr>
    </w:p>
    <w:p w14:paraId="532ACA70"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 xml:space="preserve">6.4.1. - Se disser respeito à especificação, rejeitá-lo no todo ou em parte, determinando sua substituição,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xml:space="preserve">, contados da notificação </w:t>
      </w:r>
      <w:r>
        <w:rPr>
          <w:rFonts w:ascii="Bookman Old Style" w:hAnsi="Bookman Old Style" w:cs="Bookman Old Style"/>
        </w:rPr>
        <w:lastRenderedPageBreak/>
        <w:t>por escrito, mantidos os termos de negociação contratados inicialmente;</w:t>
      </w:r>
    </w:p>
    <w:p w14:paraId="2BA51430" w14:textId="77777777" w:rsidR="00752ED5" w:rsidRDefault="00752ED5" w:rsidP="00752ED5">
      <w:pPr>
        <w:pStyle w:val="ParagraphStyle"/>
        <w:ind w:left="360"/>
        <w:jc w:val="both"/>
        <w:rPr>
          <w:rFonts w:ascii="Bookman Old Style" w:hAnsi="Bookman Old Style" w:cs="Bookman Old Style"/>
        </w:rPr>
      </w:pPr>
    </w:p>
    <w:p w14:paraId="770445AF" w14:textId="77777777" w:rsidR="00752ED5" w:rsidRDefault="00752ED5" w:rsidP="00752ED5">
      <w:pPr>
        <w:pStyle w:val="ParagraphStyle"/>
        <w:ind w:left="360"/>
        <w:jc w:val="both"/>
        <w:rPr>
          <w:rFonts w:ascii="Bookman Old Style" w:hAnsi="Bookman Old Style" w:cs="Bookman Old Style"/>
        </w:rPr>
      </w:pPr>
      <w:r>
        <w:rPr>
          <w:rFonts w:ascii="Bookman Old Style" w:hAnsi="Bookman Old Style" w:cs="Bookman Old Style"/>
        </w:rPr>
        <w:t xml:space="preserve">6.4.2. - Se disser respeito à diferença de quantidade ou de partes, determinar sua complementação,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contados da notificação por escrito, mantidos os termos de negociação contratados inicialmente.</w:t>
      </w:r>
    </w:p>
    <w:p w14:paraId="79F23904" w14:textId="77777777" w:rsidR="00752ED5" w:rsidRDefault="00752ED5" w:rsidP="00752ED5">
      <w:pPr>
        <w:pStyle w:val="ParagraphStyle"/>
        <w:jc w:val="both"/>
        <w:rPr>
          <w:rFonts w:ascii="Bookman Old Style" w:hAnsi="Bookman Old Style" w:cs="Bookman Old Style"/>
        </w:rPr>
      </w:pPr>
    </w:p>
    <w:p w14:paraId="5C8244C3"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6.5. - A primeira requisição, acompanhada do respectivo cronograma de entrega, será fornecida a proponente vencedora, sendo que o mesmo não fixará prazo inferior a </w:t>
      </w:r>
      <w:r>
        <w:rPr>
          <w:rFonts w:ascii="Bookman Old Style" w:hAnsi="Bookman Old Style" w:cs="Bookman Old Style"/>
          <w:b/>
          <w:bCs/>
        </w:rPr>
        <w:t>03  (três) dias</w:t>
      </w:r>
      <w:r>
        <w:rPr>
          <w:rFonts w:ascii="Bookman Old Style" w:hAnsi="Bookman Old Style" w:cs="Bookman Old Style"/>
        </w:rPr>
        <w:t xml:space="preserve">  para início do fornecimento.</w:t>
      </w:r>
    </w:p>
    <w:p w14:paraId="0C94E5DA" w14:textId="77777777" w:rsidR="00752ED5" w:rsidRDefault="00752ED5" w:rsidP="00752ED5">
      <w:pPr>
        <w:pStyle w:val="ParagraphStyle"/>
        <w:jc w:val="both"/>
        <w:rPr>
          <w:rFonts w:ascii="Bookman Old Style" w:hAnsi="Bookman Old Style" w:cs="Bookman Old Style"/>
        </w:rPr>
      </w:pPr>
    </w:p>
    <w:p w14:paraId="47429D15"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6.6. - Correrão por conta da </w:t>
      </w:r>
      <w:r>
        <w:rPr>
          <w:rFonts w:ascii="Bookman Old Style" w:hAnsi="Bookman Old Style" w:cs="Bookman Old Style"/>
          <w:b/>
          <w:bCs/>
          <w:caps/>
        </w:rPr>
        <w:t>contratada</w:t>
      </w:r>
      <w:r>
        <w:rPr>
          <w:rFonts w:ascii="Bookman Old Style" w:hAnsi="Bookman Old Style" w:cs="Bookman Old Style"/>
          <w:caps/>
        </w:rPr>
        <w:t>,</w:t>
      </w:r>
      <w:r>
        <w:rPr>
          <w:rFonts w:ascii="Bookman Old Style" w:hAnsi="Bookman Old Style" w:cs="Bookman Old Style"/>
        </w:rPr>
        <w:t xml:space="preserve"> todas as despesas e demais encargos decorrentes da entrega e da própria aquisição dos produtos.</w:t>
      </w:r>
    </w:p>
    <w:p w14:paraId="61911401" w14:textId="77777777" w:rsidR="00752ED5" w:rsidRDefault="00752ED5" w:rsidP="00752ED5">
      <w:pPr>
        <w:pStyle w:val="ParagraphStyle"/>
        <w:jc w:val="both"/>
        <w:rPr>
          <w:rFonts w:ascii="Bookman Old Style" w:hAnsi="Bookman Old Style" w:cs="Bookman Old Style"/>
        </w:rPr>
      </w:pPr>
    </w:p>
    <w:p w14:paraId="15B9615A"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SETIMA – CONTRATO:</w:t>
      </w:r>
    </w:p>
    <w:p w14:paraId="03D87E42" w14:textId="77777777" w:rsidR="00752ED5" w:rsidRDefault="00752ED5" w:rsidP="00752ED5">
      <w:pPr>
        <w:pStyle w:val="ParagraphStyle"/>
        <w:jc w:val="both"/>
        <w:rPr>
          <w:rFonts w:ascii="Bookman Old Style" w:hAnsi="Bookman Old Style" w:cs="Bookman Old Style"/>
        </w:rPr>
      </w:pPr>
    </w:p>
    <w:p w14:paraId="2370652C"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7.1. - As obrigações decorrentes do fornecimento dos produtos constante no contrato a serem firmados entre a </w:t>
      </w:r>
      <w:r>
        <w:rPr>
          <w:rFonts w:ascii="Bookman Old Style" w:hAnsi="Bookman Old Style" w:cs="Bookman Old Style"/>
          <w:b/>
          <w:bCs/>
          <w:caps/>
        </w:rPr>
        <w:t>Administração</w:t>
      </w:r>
      <w:r>
        <w:rPr>
          <w:rFonts w:ascii="Bookman Old Style" w:hAnsi="Bookman Old Style" w:cs="Bookman Old Style"/>
        </w:rPr>
        <w:t xml:space="preserve"> e o </w:t>
      </w:r>
      <w:r>
        <w:rPr>
          <w:rFonts w:ascii="Bookman Old Style" w:hAnsi="Bookman Old Style" w:cs="Bookman Old Style"/>
          <w:b/>
          <w:bCs/>
          <w:caps/>
        </w:rPr>
        <w:t>fornecedor</w:t>
      </w:r>
      <w:r>
        <w:rPr>
          <w:rFonts w:ascii="Bookman Old Style" w:hAnsi="Bookman Old Style" w:cs="Bookman Old Style"/>
        </w:rPr>
        <w:t xml:space="preserve"> serão formalizadas através de </w:t>
      </w:r>
      <w:r>
        <w:rPr>
          <w:rFonts w:ascii="Bookman Old Style" w:hAnsi="Bookman Old Style" w:cs="Bookman Old Style"/>
          <w:b/>
          <w:bCs/>
          <w:caps/>
        </w:rPr>
        <w:t>instrumento</w:t>
      </w:r>
      <w:r>
        <w:rPr>
          <w:rFonts w:ascii="Bookman Old Style" w:hAnsi="Bookman Old Style" w:cs="Bookman Old Style"/>
        </w:rPr>
        <w:t xml:space="preserve">, observando-se as condições estabelecidas neste </w:t>
      </w:r>
      <w:r>
        <w:rPr>
          <w:rFonts w:ascii="Bookman Old Style" w:hAnsi="Bookman Old Style" w:cs="Bookman Old Style"/>
          <w:b/>
          <w:bCs/>
        </w:rPr>
        <w:t>Edital</w:t>
      </w:r>
      <w:r>
        <w:rPr>
          <w:rFonts w:ascii="Bookman Old Style" w:hAnsi="Bookman Old Style" w:cs="Bookman Old Style"/>
        </w:rPr>
        <w:t>, seus anexos e na Legislação vigente.</w:t>
      </w:r>
    </w:p>
    <w:p w14:paraId="29E60F7E" w14:textId="77777777" w:rsidR="00752ED5" w:rsidRDefault="00752ED5" w:rsidP="00752ED5">
      <w:pPr>
        <w:pStyle w:val="ParagraphStyle"/>
        <w:jc w:val="both"/>
        <w:rPr>
          <w:rFonts w:ascii="Bookman Old Style" w:hAnsi="Bookman Old Style" w:cs="Bookman Old Style"/>
        </w:rPr>
      </w:pPr>
    </w:p>
    <w:p w14:paraId="79ED2BB0"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7.2. - A </w:t>
      </w:r>
      <w:r>
        <w:rPr>
          <w:rFonts w:ascii="Bookman Old Style" w:hAnsi="Bookman Old Style" w:cs="Bookman Old Style"/>
          <w:b/>
          <w:bCs/>
          <w:caps/>
        </w:rPr>
        <w:t>Administração</w:t>
      </w:r>
      <w:r>
        <w:rPr>
          <w:rFonts w:ascii="Bookman Old Style" w:hAnsi="Bookman Old Style" w:cs="Bookman Old Style"/>
        </w:rPr>
        <w:t xml:space="preserve"> poderá dispensar o termo de contrato e optar por substituí-lo por </w:t>
      </w:r>
      <w:r>
        <w:rPr>
          <w:rFonts w:ascii="Bookman Old Style" w:hAnsi="Bookman Old Style" w:cs="Bookman Old Style"/>
          <w:b/>
          <w:bCs/>
          <w:caps/>
        </w:rPr>
        <w:t>Nota de Empenho</w:t>
      </w:r>
      <w:r>
        <w:rPr>
          <w:rFonts w:ascii="Bookman Old Style" w:hAnsi="Bookman Old Style" w:cs="Bookman Old Style"/>
        </w:rPr>
        <w:t xml:space="preserve">, nos casos de compra com entrega imediata e integral dos bens adquiridos, do qual não resultem obrigações futuras, nos </w:t>
      </w:r>
      <w:r>
        <w:rPr>
          <w:rFonts w:ascii="Bookman Old Style" w:hAnsi="Bookman Old Style" w:cs="Bookman Old Style"/>
          <w:b/>
          <w:bCs/>
        </w:rPr>
        <w:t>termos do § 4º do art. 62 da Lei 8.666/93</w:t>
      </w:r>
      <w:r>
        <w:rPr>
          <w:rFonts w:ascii="Bookman Old Style" w:hAnsi="Bookman Old Style" w:cs="Bookman Old Style"/>
        </w:rPr>
        <w:t>, e alterações posteriores.</w:t>
      </w:r>
    </w:p>
    <w:p w14:paraId="1AB1F3C1" w14:textId="77777777" w:rsidR="00752ED5" w:rsidRDefault="00752ED5" w:rsidP="00752ED5">
      <w:pPr>
        <w:pStyle w:val="ParagraphStyle"/>
        <w:jc w:val="both"/>
        <w:rPr>
          <w:rFonts w:ascii="Bookman Old Style" w:hAnsi="Bookman Old Style" w:cs="Bookman Old Style"/>
        </w:rPr>
      </w:pPr>
    </w:p>
    <w:p w14:paraId="37E0ED7C"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7.3. - Na hipótese do </w:t>
      </w:r>
      <w:r>
        <w:rPr>
          <w:rFonts w:ascii="Bookman Old Style" w:hAnsi="Bookman Old Style" w:cs="Bookman Old Style"/>
          <w:b/>
          <w:bCs/>
          <w:caps/>
        </w:rPr>
        <w:t>fornecedor</w:t>
      </w:r>
      <w:r>
        <w:rPr>
          <w:rFonts w:ascii="Bookman Old Style" w:hAnsi="Bookman Old Style" w:cs="Bookman Old Style"/>
        </w:rPr>
        <w:t xml:space="preserve">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w:t>
      </w:r>
      <w:r>
        <w:rPr>
          <w:rFonts w:ascii="Bookman Old Style" w:hAnsi="Bookman Old Style" w:cs="Bookman Old Style"/>
          <w:b/>
          <w:bCs/>
        </w:rPr>
        <w:t>art. 81 da Lei 8.666/93</w:t>
      </w:r>
      <w:r>
        <w:rPr>
          <w:rFonts w:ascii="Bookman Old Style" w:hAnsi="Bookman Old Style" w:cs="Bookman Old Style"/>
        </w:rPr>
        <w:t xml:space="preserve"> e posteriores alterações.</w:t>
      </w:r>
    </w:p>
    <w:p w14:paraId="4B0374A1" w14:textId="77777777" w:rsidR="00752ED5" w:rsidRDefault="00752ED5" w:rsidP="00752ED5">
      <w:pPr>
        <w:pStyle w:val="ParagraphStyle"/>
        <w:jc w:val="both"/>
        <w:rPr>
          <w:rFonts w:ascii="Bookman Old Style" w:hAnsi="Bookman Old Style" w:cs="Bookman Old Style"/>
        </w:rPr>
      </w:pPr>
    </w:p>
    <w:p w14:paraId="5E9E225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lastRenderedPageBreak/>
        <w:t xml:space="preserve">7.4. - Observando os critérios e condições estabelecidas no presente edital, a </w:t>
      </w:r>
      <w:r>
        <w:rPr>
          <w:rFonts w:ascii="Bookman Old Style" w:hAnsi="Bookman Old Style" w:cs="Bookman Old Style"/>
          <w:b/>
          <w:bCs/>
          <w:caps/>
        </w:rPr>
        <w:t>Administração</w:t>
      </w:r>
      <w:r>
        <w:rPr>
          <w:rFonts w:ascii="Bookman Old Style" w:hAnsi="Bookman Old Style" w:cs="Bookman Old Style"/>
        </w:rPr>
        <w:t xml:space="preserve">, poderá comprar de mais de um fornecedor registrado, segundo a ordem de classificação, desde que razões de interesse público justifiquem e que o primeiro classificado não possua capacidade de fornecimento compatível com a solicitada pela </w:t>
      </w:r>
      <w:r>
        <w:rPr>
          <w:rFonts w:ascii="Bookman Old Style" w:hAnsi="Bookman Old Style" w:cs="Bookman Old Style"/>
          <w:b/>
          <w:bCs/>
          <w:caps/>
        </w:rPr>
        <w:t>Administração</w:t>
      </w:r>
      <w:r>
        <w:rPr>
          <w:rFonts w:ascii="Bookman Old Style" w:hAnsi="Bookman Old Style" w:cs="Bookman Old Style"/>
        </w:rPr>
        <w:t xml:space="preserve">, observadas às condições do </w:t>
      </w:r>
      <w:r>
        <w:rPr>
          <w:rFonts w:ascii="Bookman Old Style" w:hAnsi="Bookman Old Style" w:cs="Bookman Old Style"/>
          <w:b/>
          <w:bCs/>
        </w:rPr>
        <w:t>Edital</w:t>
      </w:r>
      <w:r>
        <w:rPr>
          <w:rFonts w:ascii="Bookman Old Style" w:hAnsi="Bookman Old Style" w:cs="Bookman Old Style"/>
        </w:rPr>
        <w:t xml:space="preserve"> e o </w:t>
      </w:r>
      <w:r>
        <w:rPr>
          <w:rFonts w:ascii="Bookman Old Style" w:hAnsi="Bookman Old Style" w:cs="Bookman Old Style"/>
          <w:b/>
          <w:bCs/>
        </w:rPr>
        <w:t>Preço Registrado</w:t>
      </w:r>
      <w:r>
        <w:rPr>
          <w:rFonts w:ascii="Bookman Old Style" w:hAnsi="Bookman Old Style" w:cs="Bookman Old Style"/>
        </w:rPr>
        <w:t>.</w:t>
      </w:r>
    </w:p>
    <w:p w14:paraId="73998733" w14:textId="77777777" w:rsidR="00752ED5" w:rsidRDefault="00752ED5" w:rsidP="00752ED5">
      <w:pPr>
        <w:pStyle w:val="ParagraphStyle"/>
        <w:jc w:val="both"/>
        <w:rPr>
          <w:rFonts w:ascii="Bookman Old Style" w:hAnsi="Bookman Old Style" w:cs="Bookman Old Style"/>
        </w:rPr>
      </w:pPr>
    </w:p>
    <w:p w14:paraId="63E4B6EC"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7.5. - O presente certame licitatório, destinado ao registro de preços, </w:t>
      </w:r>
      <w:r>
        <w:rPr>
          <w:rFonts w:ascii="Bookman Old Style" w:hAnsi="Bookman Old Style" w:cs="Bookman Old Style"/>
          <w:b/>
          <w:bCs/>
          <w:caps/>
        </w:rPr>
        <w:t>não obriga</w:t>
      </w:r>
      <w:r>
        <w:rPr>
          <w:rFonts w:ascii="Bookman Old Style" w:hAnsi="Bookman Old Style" w:cs="Bookman Old Style"/>
        </w:rPr>
        <w:t xml:space="preserve">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584A5E44" w14:textId="77777777" w:rsidR="00752ED5" w:rsidRDefault="00752ED5" w:rsidP="00752ED5">
      <w:pPr>
        <w:pStyle w:val="ParagraphStyle"/>
        <w:jc w:val="both"/>
        <w:rPr>
          <w:rFonts w:ascii="Bookman Old Style" w:hAnsi="Bookman Old Style" w:cs="Bookman Old Style"/>
        </w:rPr>
      </w:pPr>
    </w:p>
    <w:p w14:paraId="380F2B13"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7.6. - Ao licitante vencedor, por item, fica assegurado a preferência em igualdade de condições com os demais licitantes concorrentes em futuros certames, ou mediante utilização de quaisquer outros meios, respeitando a legislação relativa à licitação.</w:t>
      </w:r>
    </w:p>
    <w:p w14:paraId="38F43F9C" w14:textId="77777777" w:rsidR="00752ED5" w:rsidRDefault="00752ED5" w:rsidP="00752ED5">
      <w:pPr>
        <w:pStyle w:val="ParagraphStyle"/>
        <w:jc w:val="both"/>
        <w:rPr>
          <w:rFonts w:ascii="Bookman Old Style" w:hAnsi="Bookman Old Style" w:cs="Bookman Old Style"/>
        </w:rPr>
      </w:pPr>
    </w:p>
    <w:p w14:paraId="0D3916F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7.7. - A qualquer tempo o preço registrado poderá ser revisto em decorrência de eventual redução daqueles praticados no mercado, cabendo a Comissão Municipal de Licitação, convocar os fornecedores registrados para negociar o novo valor.</w:t>
      </w:r>
    </w:p>
    <w:p w14:paraId="6233E783" w14:textId="77777777" w:rsidR="00752ED5" w:rsidRDefault="00752ED5" w:rsidP="00752ED5">
      <w:pPr>
        <w:pStyle w:val="ParagraphStyle"/>
        <w:jc w:val="both"/>
        <w:rPr>
          <w:rFonts w:ascii="Bookman Old Style" w:hAnsi="Bookman Old Style" w:cs="Bookman Old Style"/>
        </w:rPr>
      </w:pPr>
    </w:p>
    <w:p w14:paraId="7C45733D"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OITAVA – DO PAGAMENTO:</w:t>
      </w:r>
    </w:p>
    <w:p w14:paraId="0F62E585" w14:textId="77777777" w:rsidR="00752ED5" w:rsidRDefault="00752ED5" w:rsidP="00752ED5">
      <w:pPr>
        <w:pStyle w:val="ParagraphStyle"/>
        <w:jc w:val="both"/>
        <w:rPr>
          <w:rFonts w:ascii="Bookman Old Style" w:hAnsi="Bookman Old Style" w:cs="Bookman Old Style"/>
        </w:rPr>
      </w:pPr>
    </w:p>
    <w:p w14:paraId="600BEA9E"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8.1. - O pagamento será efetuado, após o recebimento definitivo do bem e ou serviço, mediante emissão de </w:t>
      </w:r>
      <w:r>
        <w:rPr>
          <w:rFonts w:ascii="Bookman Old Style" w:hAnsi="Bookman Old Style" w:cs="Bookman Old Style"/>
          <w:b/>
          <w:bCs/>
        </w:rPr>
        <w:t>Nota Fiscal</w:t>
      </w:r>
      <w:r>
        <w:rPr>
          <w:rFonts w:ascii="Bookman Old Style" w:hAnsi="Bookman Old Style" w:cs="Bookman Old Style"/>
        </w:rPr>
        <w:t xml:space="preserve">, devidamente entregue e lançada junto ao </w:t>
      </w:r>
      <w:r>
        <w:rPr>
          <w:rFonts w:ascii="Bookman Old Style" w:hAnsi="Bookman Old Style" w:cs="Bookman Old Style"/>
          <w:b/>
          <w:bCs/>
        </w:rPr>
        <w:t>Almoxarifado Municipal</w:t>
      </w:r>
      <w:r>
        <w:rPr>
          <w:rFonts w:ascii="Bookman Old Style" w:hAnsi="Bookman Old Style" w:cs="Bookman Old Style"/>
        </w:rPr>
        <w:t xml:space="preserve">, conferida e assinada pela unidade a que se destina, encaminhado para tramitação do Processo de instrução e liquidação junto ao Departamento de Contabilidade, no prazo de até </w:t>
      </w:r>
      <w:r>
        <w:rPr>
          <w:rFonts w:ascii="Bookman Old Style" w:hAnsi="Bookman Old Style" w:cs="Bookman Old Style"/>
          <w:b/>
          <w:bCs/>
        </w:rPr>
        <w:t>30 (trinta) dias</w:t>
      </w:r>
      <w:r>
        <w:rPr>
          <w:rFonts w:ascii="Bookman Old Style" w:hAnsi="Bookman Old Style" w:cs="Bookman Old Style"/>
        </w:rPr>
        <w:t xml:space="preserve"> .</w:t>
      </w:r>
    </w:p>
    <w:p w14:paraId="44349E4B" w14:textId="77777777" w:rsidR="00752ED5" w:rsidRDefault="00752ED5" w:rsidP="00752ED5">
      <w:pPr>
        <w:pStyle w:val="ParagraphStyle"/>
        <w:jc w:val="both"/>
        <w:rPr>
          <w:rFonts w:ascii="Bookman Old Style" w:hAnsi="Bookman Old Style" w:cs="Bookman Old Style"/>
        </w:rPr>
      </w:pPr>
    </w:p>
    <w:p w14:paraId="31A9767E"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8.2. - </w:t>
      </w:r>
      <w:r>
        <w:rPr>
          <w:rFonts w:ascii="Bookman Old Style" w:hAnsi="Bookman Old Style" w:cs="Bookman Old Style"/>
          <w:b/>
          <w:bCs/>
        </w:rPr>
        <w:t>NÃO</w:t>
      </w:r>
      <w:r>
        <w:rPr>
          <w:rFonts w:ascii="Bookman Old Style" w:hAnsi="Bookman Old Style" w:cs="Bookman Old Style"/>
        </w:rPr>
        <w:t xml:space="preserve"> será efetuado qualquer pagamento a </w:t>
      </w:r>
      <w:r>
        <w:rPr>
          <w:rFonts w:ascii="Bookman Old Style" w:hAnsi="Bookman Old Style" w:cs="Bookman Old Style"/>
          <w:b/>
          <w:bCs/>
        </w:rPr>
        <w:t>CONTRATADA</w:t>
      </w:r>
      <w:r>
        <w:rPr>
          <w:rFonts w:ascii="Bookman Old Style" w:hAnsi="Bookman Old Style" w:cs="Bookman Old Style"/>
        </w:rPr>
        <w:t xml:space="preserve"> enquanto houver pendência de liquidação da obrigação financeira em virtude de penalidade ou inadimplência contratual.</w:t>
      </w:r>
    </w:p>
    <w:p w14:paraId="4D33920B" w14:textId="77777777" w:rsidR="00752ED5" w:rsidRDefault="00752ED5" w:rsidP="00752ED5">
      <w:pPr>
        <w:pStyle w:val="ParagraphStyle"/>
        <w:jc w:val="both"/>
        <w:rPr>
          <w:rFonts w:ascii="Bookman Old Style" w:hAnsi="Bookman Old Style" w:cs="Bookman Old Style"/>
        </w:rPr>
      </w:pPr>
    </w:p>
    <w:p w14:paraId="4E769AC5"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lastRenderedPageBreak/>
        <w:t>8.3. - Os pagamentos serão efetuados através de ordem de pagamento bancário e ou recebimento em carteira.</w:t>
      </w:r>
    </w:p>
    <w:p w14:paraId="371C4B30" w14:textId="77777777" w:rsidR="00752ED5" w:rsidRDefault="00752ED5" w:rsidP="00752ED5">
      <w:pPr>
        <w:pStyle w:val="ParagraphStyle"/>
        <w:jc w:val="both"/>
        <w:rPr>
          <w:rFonts w:ascii="Bookman Old Style" w:hAnsi="Bookman Old Style" w:cs="Bookman Old Style"/>
        </w:rPr>
      </w:pPr>
    </w:p>
    <w:p w14:paraId="537D3F30"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NONA - DA DOTAÇÃO ORÇAMENTÁRIA:</w:t>
      </w:r>
    </w:p>
    <w:p w14:paraId="06EDEA9C" w14:textId="77777777" w:rsidR="00752ED5" w:rsidRDefault="00752ED5" w:rsidP="00752ED5">
      <w:pPr>
        <w:pStyle w:val="ParagraphStyle"/>
        <w:jc w:val="both"/>
        <w:rPr>
          <w:rFonts w:ascii="Bookman Old Style" w:hAnsi="Bookman Old Style" w:cs="Bookman Old Style"/>
          <w:b/>
          <w:bCs/>
        </w:rPr>
      </w:pPr>
    </w:p>
    <w:p w14:paraId="704E11CD"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As despesas decorrentes do presente contrato correrão por conta da seguinte dotação orçamentária conforme Nota de Empenho emitida para cada aquisição:</w:t>
      </w:r>
    </w:p>
    <w:p w14:paraId="7E0DC8F9" w14:textId="77777777" w:rsidR="00752ED5" w:rsidRDefault="00752ED5" w:rsidP="00752ED5">
      <w:pPr>
        <w:pStyle w:val="ParagraphStyle"/>
        <w:jc w:val="both"/>
        <w:rPr>
          <w:rFonts w:ascii="Bookman Old Style" w:hAnsi="Bookman Old Style" w:cs="Bookman Old Style"/>
        </w:rPr>
      </w:pPr>
    </w:p>
    <w:p w14:paraId="71E4010C" w14:textId="77777777" w:rsidR="00752ED5" w:rsidRDefault="00752ED5" w:rsidP="00752ED5">
      <w:pPr>
        <w:pStyle w:val="ParagraphStyle"/>
        <w:ind w:left="360"/>
        <w:jc w:val="both"/>
        <w:rPr>
          <w:rFonts w:ascii="Bookman Old Style" w:hAnsi="Bookman Old Style" w:cs="Bookman Old Style"/>
          <w:b/>
          <w:bCs/>
          <w:sz w:val="20"/>
          <w:szCs w:val="20"/>
        </w:rPr>
      </w:pPr>
      <w:r>
        <w:rPr>
          <w:rFonts w:ascii="Bookman Old Style" w:hAnsi="Bookman Old Style" w:cs="Bookman Old Style"/>
          <w:b/>
          <w:bCs/>
          <w:sz w:val="20"/>
          <w:szCs w:val="20"/>
        </w:rPr>
        <w:t>{{DESCRITIVO_DOTACOES_CONTRATOS}}</w:t>
      </w:r>
    </w:p>
    <w:p w14:paraId="53092EA8" w14:textId="77777777" w:rsidR="00752ED5" w:rsidRDefault="00752ED5" w:rsidP="00752ED5">
      <w:pPr>
        <w:pStyle w:val="ParagraphStyle"/>
        <w:jc w:val="both"/>
        <w:rPr>
          <w:rFonts w:ascii="Bookman Old Style" w:hAnsi="Bookman Old Style" w:cs="Bookman Old Style"/>
        </w:rPr>
      </w:pPr>
    </w:p>
    <w:p w14:paraId="224FC244"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DECIMA – DAS OBRIGAÇÕES DA CONTRATADA:</w:t>
      </w:r>
    </w:p>
    <w:p w14:paraId="68DC7F5F" w14:textId="77777777" w:rsidR="00752ED5" w:rsidRDefault="00752ED5" w:rsidP="00752ED5">
      <w:pPr>
        <w:pStyle w:val="ParagraphStyle"/>
        <w:jc w:val="both"/>
        <w:rPr>
          <w:rFonts w:ascii="Bookman Old Style" w:hAnsi="Bookman Old Style" w:cs="Bookman Old Style"/>
        </w:rPr>
      </w:pPr>
    </w:p>
    <w:p w14:paraId="6E0F4317"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10.1. - </w:t>
      </w:r>
      <w:r>
        <w:rPr>
          <w:rFonts w:ascii="Bookman Old Style" w:hAnsi="Bookman Old Style" w:cs="Bookman Old Style"/>
          <w:b/>
          <w:bCs/>
          <w:caps/>
        </w:rPr>
        <w:t>Entregar</w:t>
      </w:r>
      <w:r>
        <w:rPr>
          <w:rFonts w:ascii="Bookman Old Style" w:hAnsi="Bookman Old Style" w:cs="Bookman Old Style"/>
        </w:rPr>
        <w:t xml:space="preserve"> o objeto licitado em conformidade com as especificações técnicas exigidas por este edital e em consonância com o </w:t>
      </w:r>
      <w:r>
        <w:rPr>
          <w:rFonts w:ascii="Bookman Old Style" w:hAnsi="Bookman Old Style" w:cs="Bookman Old Style"/>
          <w:b/>
          <w:bCs/>
        </w:rPr>
        <w:t>Preço Registrado</w:t>
      </w:r>
      <w:r>
        <w:rPr>
          <w:rFonts w:ascii="Bookman Old Style" w:hAnsi="Bookman Old Style" w:cs="Bookman Old Style"/>
        </w:rPr>
        <w:t>, sob pena de serem rejeitados os itens irregulares;</w:t>
      </w:r>
    </w:p>
    <w:p w14:paraId="5A8DB28E" w14:textId="77777777" w:rsidR="00752ED5" w:rsidRDefault="00752ED5" w:rsidP="00752ED5">
      <w:pPr>
        <w:pStyle w:val="ParagraphStyle"/>
        <w:jc w:val="both"/>
        <w:rPr>
          <w:rFonts w:ascii="Bookman Old Style" w:hAnsi="Bookman Old Style" w:cs="Bookman Old Style"/>
        </w:rPr>
      </w:pPr>
    </w:p>
    <w:p w14:paraId="0907CC54"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10.2. - </w:t>
      </w:r>
      <w:r>
        <w:rPr>
          <w:rFonts w:ascii="Bookman Old Style" w:hAnsi="Bookman Old Style" w:cs="Bookman Old Style"/>
          <w:b/>
          <w:bCs/>
          <w:caps/>
        </w:rPr>
        <w:t>Manter</w:t>
      </w:r>
      <w:r>
        <w:rPr>
          <w:rFonts w:ascii="Bookman Old Style" w:hAnsi="Bookman Old Style" w:cs="Bookman Old Style"/>
        </w:rPr>
        <w:t xml:space="preserve">, durante toda a Vigência do </w:t>
      </w:r>
      <w:r>
        <w:rPr>
          <w:rFonts w:ascii="Bookman Old Style" w:hAnsi="Bookman Old Style" w:cs="Bookman Old Style"/>
          <w:b/>
          <w:bCs/>
        </w:rPr>
        <w:t>CONTRATO</w:t>
      </w:r>
      <w:r>
        <w:rPr>
          <w:rFonts w:ascii="Bookman Old Style" w:hAnsi="Bookman Old Style" w:cs="Bookman Old Style"/>
        </w:rPr>
        <w:t>, em compatibilidade com as obrigações assumidas, todas as condições de habilitação e qualificação exigidas na licitação;</w:t>
      </w:r>
    </w:p>
    <w:p w14:paraId="0B3664B9" w14:textId="77777777" w:rsidR="00752ED5" w:rsidRDefault="00752ED5" w:rsidP="00752ED5">
      <w:pPr>
        <w:pStyle w:val="ParagraphStyle"/>
        <w:jc w:val="both"/>
        <w:rPr>
          <w:rFonts w:ascii="Bookman Old Style" w:hAnsi="Bookman Old Style" w:cs="Bookman Old Style"/>
        </w:rPr>
      </w:pPr>
    </w:p>
    <w:p w14:paraId="40C2B525"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10.3. - </w:t>
      </w:r>
      <w:r>
        <w:rPr>
          <w:rFonts w:ascii="Bookman Old Style" w:hAnsi="Bookman Old Style" w:cs="Bookman Old Style"/>
          <w:b/>
          <w:bCs/>
          <w:caps/>
        </w:rPr>
        <w:t>Providenciar</w:t>
      </w:r>
      <w:r>
        <w:rPr>
          <w:rFonts w:ascii="Bookman Old Style" w:hAnsi="Bookman Old Style" w:cs="Bookman Old Style"/>
        </w:rPr>
        <w:t xml:space="preserve"> a imediata correção das deficiências e/ou irregularidades apontadas pela Prefeitura;</w:t>
      </w:r>
    </w:p>
    <w:p w14:paraId="08AC1F2A" w14:textId="77777777" w:rsidR="00752ED5" w:rsidRDefault="00752ED5" w:rsidP="00752ED5">
      <w:pPr>
        <w:pStyle w:val="ParagraphStyle"/>
        <w:jc w:val="both"/>
        <w:rPr>
          <w:rFonts w:ascii="Bookman Old Style" w:hAnsi="Bookman Old Style" w:cs="Bookman Old Style"/>
        </w:rPr>
      </w:pPr>
    </w:p>
    <w:p w14:paraId="4E34561D"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10.4. - </w:t>
      </w:r>
      <w:r>
        <w:rPr>
          <w:rFonts w:ascii="Bookman Old Style" w:hAnsi="Bookman Old Style" w:cs="Bookman Old Style"/>
          <w:b/>
          <w:bCs/>
          <w:caps/>
        </w:rPr>
        <w:t>Arcar</w:t>
      </w:r>
      <w:r>
        <w:rPr>
          <w:rFonts w:ascii="Bookman Old Style" w:hAnsi="Bookman Old Style" w:cs="Bookman Old Style"/>
        </w:rPr>
        <w:t xml:space="preserve"> com eventuais prejuízos causados a Administração e/ou a terceiros, provocados por ineficiência ou irregularidade cometida na execução do contrato;</w:t>
      </w:r>
    </w:p>
    <w:p w14:paraId="48D877CB" w14:textId="77777777" w:rsidR="00752ED5" w:rsidRDefault="00752ED5" w:rsidP="00752ED5">
      <w:pPr>
        <w:pStyle w:val="ParagraphStyle"/>
        <w:jc w:val="both"/>
        <w:rPr>
          <w:rFonts w:ascii="Bookman Old Style" w:hAnsi="Bookman Old Style" w:cs="Bookman Old Style"/>
        </w:rPr>
      </w:pPr>
    </w:p>
    <w:p w14:paraId="337877B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10.5. - </w:t>
      </w:r>
      <w:r>
        <w:rPr>
          <w:rFonts w:ascii="Bookman Old Style" w:hAnsi="Bookman Old Style" w:cs="Bookman Old Style"/>
          <w:b/>
          <w:bCs/>
          <w:caps/>
        </w:rPr>
        <w:t>Aceitar</w:t>
      </w:r>
      <w:r>
        <w:rPr>
          <w:rFonts w:ascii="Bookman Old Style" w:hAnsi="Bookman Old Style" w:cs="Bookman Old Style"/>
        </w:rPr>
        <w:t xml:space="preserve"> nas mesmas condições contratuais os acréscimos e supressões até </w:t>
      </w:r>
      <w:r>
        <w:rPr>
          <w:rFonts w:ascii="Bookman Old Style" w:hAnsi="Bookman Old Style" w:cs="Bookman Old Style"/>
          <w:b/>
          <w:bCs/>
        </w:rPr>
        <w:t>25% do valor inicial atualizado</w:t>
      </w:r>
      <w:r>
        <w:rPr>
          <w:rFonts w:ascii="Bookman Old Style" w:hAnsi="Bookman Old Style" w:cs="Bookman Old Style"/>
        </w:rPr>
        <w:t xml:space="preserve"> do contrato ou da nota de empenho;</w:t>
      </w:r>
    </w:p>
    <w:p w14:paraId="2F969B6D" w14:textId="77777777" w:rsidR="00752ED5" w:rsidRDefault="00752ED5" w:rsidP="00752ED5">
      <w:pPr>
        <w:pStyle w:val="ParagraphStyle"/>
        <w:jc w:val="both"/>
        <w:rPr>
          <w:rFonts w:ascii="Bookman Old Style" w:hAnsi="Bookman Old Style" w:cs="Bookman Old Style"/>
        </w:rPr>
      </w:pPr>
    </w:p>
    <w:p w14:paraId="3FD5718D"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DECIMA PRIMEIRA – FISCALIZAÇÃO</w:t>
      </w:r>
    </w:p>
    <w:p w14:paraId="7A71F69A" w14:textId="77777777" w:rsidR="00752ED5" w:rsidRDefault="00752ED5" w:rsidP="00752ED5">
      <w:pPr>
        <w:pStyle w:val="ParagraphStyle"/>
        <w:jc w:val="both"/>
        <w:rPr>
          <w:rFonts w:ascii="Bookman Old Style" w:hAnsi="Bookman Old Style" w:cs="Bookman Old Style"/>
        </w:rPr>
      </w:pPr>
    </w:p>
    <w:p w14:paraId="010E5D9F"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A </w:t>
      </w:r>
      <w:r>
        <w:rPr>
          <w:rFonts w:ascii="Bookman Old Style" w:hAnsi="Bookman Old Style" w:cs="Bookman Old Style"/>
          <w:b/>
          <w:bCs/>
        </w:rPr>
        <w:t>CONTRATANTE</w:t>
      </w:r>
      <w:r>
        <w:rPr>
          <w:rFonts w:ascii="Bookman Old Style" w:hAnsi="Bookman Old Style" w:cs="Bookman Old Style"/>
        </w:rPr>
        <w:t xml:space="preserve"> manterá profissional legalmente habilitado para acompanhar a execução do objeto do presente </w:t>
      </w:r>
      <w:r>
        <w:rPr>
          <w:rFonts w:ascii="Bookman Old Style" w:hAnsi="Bookman Old Style" w:cs="Bookman Old Style"/>
          <w:b/>
          <w:bCs/>
        </w:rPr>
        <w:t>CONTRATO</w:t>
      </w:r>
      <w:r>
        <w:rPr>
          <w:rFonts w:ascii="Bookman Old Style" w:hAnsi="Bookman Old Style" w:cs="Bookman Old Style"/>
        </w:rPr>
        <w:t xml:space="preserve">, neste ato nomeado a </w:t>
      </w:r>
      <w:r>
        <w:rPr>
          <w:rFonts w:ascii="Bookman Old Style" w:hAnsi="Bookman Old Style" w:cs="Bookman Old Style"/>
          <w:b/>
          <w:bCs/>
          <w:color w:val="FF0000"/>
        </w:rPr>
        <w:t>XXXXXXXXXXXXXXXX</w:t>
      </w:r>
      <w:r>
        <w:rPr>
          <w:rFonts w:ascii="Bookman Old Style" w:hAnsi="Bookman Old Style" w:cs="Bookman Old Style"/>
        </w:rPr>
        <w:t xml:space="preserve">, </w:t>
      </w:r>
      <w:r>
        <w:rPr>
          <w:rFonts w:ascii="Bookman Old Style" w:hAnsi="Bookman Old Style" w:cs="Bookman Old Style"/>
          <w:b/>
          <w:bCs/>
          <w:color w:val="FF0000"/>
        </w:rPr>
        <w:t>RG XXXXXXXXXXXX</w:t>
      </w:r>
      <w:r>
        <w:rPr>
          <w:rFonts w:ascii="Bookman Old Style" w:hAnsi="Bookman Old Style" w:cs="Bookman Old Style"/>
        </w:rPr>
        <w:t xml:space="preserve">, </w:t>
      </w:r>
      <w:r>
        <w:rPr>
          <w:rFonts w:ascii="Bookman Old Style" w:hAnsi="Bookman Old Style" w:cs="Bookman Old Style"/>
          <w:b/>
          <w:bCs/>
          <w:color w:val="FF0000"/>
        </w:rPr>
        <w:t>CPF XXXXXXXXXXX</w:t>
      </w:r>
      <w:r>
        <w:rPr>
          <w:rFonts w:ascii="Bookman Old Style" w:hAnsi="Bookman Old Style" w:cs="Bookman Old Style"/>
        </w:rPr>
        <w:t xml:space="preserve"> exercendo a fiscalização em todos os seus aspectos, conforme portaria. A presença da fiscalização da </w:t>
      </w:r>
      <w:r>
        <w:rPr>
          <w:rFonts w:ascii="Bookman Old Style" w:hAnsi="Bookman Old Style" w:cs="Bookman Old Style"/>
          <w:b/>
          <w:bCs/>
        </w:rPr>
        <w:t>CONTRATANTE</w:t>
      </w:r>
      <w:r>
        <w:rPr>
          <w:rFonts w:ascii="Bookman Old Style" w:hAnsi="Bookman Old Style" w:cs="Bookman Old Style"/>
        </w:rPr>
        <w:t xml:space="preserve"> não </w:t>
      </w:r>
      <w:r>
        <w:rPr>
          <w:rFonts w:ascii="Bookman Old Style" w:hAnsi="Bookman Old Style" w:cs="Bookman Old Style"/>
        </w:rPr>
        <w:lastRenderedPageBreak/>
        <w:t xml:space="preserve">diminui ou exclui qualquer obrigação/responsabilidade da </w:t>
      </w:r>
      <w:r>
        <w:rPr>
          <w:rFonts w:ascii="Bookman Old Style" w:hAnsi="Bookman Old Style" w:cs="Bookman Old Style"/>
          <w:b/>
          <w:bCs/>
        </w:rPr>
        <w:t>CONTRATADA</w:t>
      </w:r>
      <w:r>
        <w:rPr>
          <w:rFonts w:ascii="Bookman Old Style" w:hAnsi="Bookman Old Style" w:cs="Bookman Old Style"/>
        </w:rPr>
        <w:t>.</w:t>
      </w:r>
    </w:p>
    <w:p w14:paraId="1F2A50FD" w14:textId="77777777" w:rsidR="00752ED5" w:rsidRDefault="00752ED5" w:rsidP="00752ED5">
      <w:pPr>
        <w:pStyle w:val="ParagraphStyle"/>
        <w:jc w:val="both"/>
        <w:rPr>
          <w:rFonts w:ascii="Bookman Old Style" w:hAnsi="Bookman Old Style" w:cs="Bookman Old Style"/>
        </w:rPr>
      </w:pPr>
    </w:p>
    <w:p w14:paraId="3571C48A" w14:textId="77777777" w:rsidR="00752ED5" w:rsidRDefault="00752ED5" w:rsidP="00752ED5">
      <w:pPr>
        <w:pStyle w:val="ParagraphStyle"/>
        <w:jc w:val="both"/>
        <w:rPr>
          <w:rFonts w:ascii="Bookman Old Style" w:hAnsi="Bookman Old Style" w:cs="Bookman Old Style"/>
          <w:b/>
          <w:bCs/>
        </w:rPr>
      </w:pPr>
      <w:r>
        <w:rPr>
          <w:rFonts w:ascii="Bookman Old Style" w:hAnsi="Bookman Old Style" w:cs="Bookman Old Style"/>
          <w:b/>
          <w:bCs/>
        </w:rPr>
        <w:t>CLAUSULA DECIMA SEGUNDA – DAS DIPOSIÇÕES FINAIS:</w:t>
      </w:r>
    </w:p>
    <w:p w14:paraId="688DC42D" w14:textId="77777777" w:rsidR="00752ED5" w:rsidRDefault="00752ED5" w:rsidP="00752ED5">
      <w:pPr>
        <w:pStyle w:val="ParagraphStyle"/>
        <w:jc w:val="both"/>
        <w:rPr>
          <w:rFonts w:ascii="Bookman Old Style" w:hAnsi="Bookman Old Style" w:cs="Bookman Old Style"/>
        </w:rPr>
      </w:pPr>
    </w:p>
    <w:p w14:paraId="21ABD302"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12.1. - Integram o contrato o edital do Pregão Eletrônico nº </w:t>
      </w:r>
      <w:r>
        <w:rPr>
          <w:rFonts w:ascii="Bookman Old Style" w:hAnsi="Bookman Old Style" w:cs="Bookman Old Style"/>
          <w:b/>
          <w:bCs/>
          <w:lang w:val="pt-BR"/>
        </w:rPr>
        <w:t>XXXXXXXXX</w:t>
      </w:r>
      <w:r>
        <w:rPr>
          <w:rFonts w:ascii="Bookman Old Style" w:hAnsi="Bookman Old Style" w:cs="Bookman Old Style"/>
        </w:rPr>
        <w:t>, e seus anexos, as propostas das empresas, classificadas em 1º(s) lugares, respectivamente, no certame supra numerado.</w:t>
      </w:r>
    </w:p>
    <w:p w14:paraId="57CAB357" w14:textId="77777777" w:rsidR="00752ED5" w:rsidRDefault="00752ED5" w:rsidP="00752ED5">
      <w:pPr>
        <w:pStyle w:val="ParagraphStyle"/>
        <w:jc w:val="both"/>
        <w:rPr>
          <w:rFonts w:ascii="Bookman Old Style" w:hAnsi="Bookman Old Style" w:cs="Bookman Old Style"/>
        </w:rPr>
      </w:pPr>
    </w:p>
    <w:p w14:paraId="164EF29D"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12.2. - Fica eleito o </w:t>
      </w:r>
      <w:r>
        <w:rPr>
          <w:rFonts w:ascii="Bookman Old Style" w:hAnsi="Bookman Old Style" w:cs="Bookman Old Style"/>
          <w:b/>
          <w:bCs/>
        </w:rPr>
        <w:t>Foro da Comarca de Presidente Venceslau/SP</w:t>
      </w:r>
      <w:r>
        <w:rPr>
          <w:rFonts w:ascii="Bookman Old Style" w:hAnsi="Bookman Old Style" w:cs="Bookman Old Style"/>
        </w:rPr>
        <w:t>, para dirimir quaisquer questões decorrentes da utilização da presente Ata.</w:t>
      </w:r>
    </w:p>
    <w:p w14:paraId="6DBE3AFD" w14:textId="77777777" w:rsidR="00752ED5" w:rsidRDefault="00752ED5" w:rsidP="00752ED5">
      <w:pPr>
        <w:pStyle w:val="ParagraphStyle"/>
        <w:jc w:val="both"/>
        <w:rPr>
          <w:rFonts w:ascii="Bookman Old Style" w:hAnsi="Bookman Old Style" w:cs="Bookman Old Style"/>
        </w:rPr>
      </w:pPr>
    </w:p>
    <w:p w14:paraId="35E9E077" w14:textId="77777777" w:rsidR="00752ED5" w:rsidRDefault="00752ED5" w:rsidP="00752ED5">
      <w:pPr>
        <w:pStyle w:val="ParagraphStyle"/>
        <w:jc w:val="both"/>
        <w:rPr>
          <w:rFonts w:ascii="Bookman Old Style" w:hAnsi="Bookman Old Style" w:cs="Bookman Old Style"/>
        </w:rPr>
      </w:pPr>
      <w:r>
        <w:rPr>
          <w:rFonts w:ascii="Bookman Old Style" w:hAnsi="Bookman Old Style" w:cs="Bookman Old Style"/>
        </w:rPr>
        <w:t xml:space="preserve">12.3.  - Os casos omissos serão resolvidos de acordo com as </w:t>
      </w:r>
      <w:r>
        <w:rPr>
          <w:rFonts w:ascii="Bookman Old Style" w:hAnsi="Bookman Old Style" w:cs="Bookman Old Style"/>
          <w:b/>
          <w:bCs/>
        </w:rPr>
        <w:t>Leis 8.666/93</w:t>
      </w:r>
      <w:r>
        <w:rPr>
          <w:rFonts w:ascii="Bookman Old Style" w:hAnsi="Bookman Old Style" w:cs="Bookman Old Style"/>
        </w:rPr>
        <w:t xml:space="preserve">, </w:t>
      </w:r>
      <w:r>
        <w:rPr>
          <w:rFonts w:ascii="Bookman Old Style" w:hAnsi="Bookman Old Style" w:cs="Bookman Old Style"/>
          <w:b/>
          <w:bCs/>
        </w:rPr>
        <w:t>10.520/02</w:t>
      </w:r>
      <w:r>
        <w:rPr>
          <w:rFonts w:ascii="Bookman Old Style" w:hAnsi="Bookman Old Style" w:cs="Bookman Old Style"/>
        </w:rPr>
        <w:t>, e demais normas aplicáveis.</w:t>
      </w:r>
    </w:p>
    <w:p w14:paraId="68550613" w14:textId="77777777" w:rsidR="00752ED5" w:rsidRDefault="00752ED5" w:rsidP="00752ED5">
      <w:pPr>
        <w:pStyle w:val="ParagraphStyle"/>
        <w:jc w:val="both"/>
        <w:rPr>
          <w:rFonts w:ascii="Bookman Old Style" w:hAnsi="Bookman Old Style" w:cs="Bookman Old Style"/>
        </w:rPr>
      </w:pPr>
    </w:p>
    <w:p w14:paraId="20D706BB" w14:textId="25134EEE" w:rsidR="00752ED5" w:rsidRPr="00C96730" w:rsidRDefault="00752ED5" w:rsidP="00752ED5">
      <w:pPr>
        <w:pStyle w:val="Centered"/>
        <w:rPr>
          <w:rFonts w:ascii="Bookman Old Style" w:hAnsi="Bookman Old Style" w:cs="Bookman Old Style"/>
          <w:b/>
          <w:bCs/>
          <w:lang w:val="pt-BR"/>
        </w:rPr>
      </w:pPr>
      <w:r>
        <w:rPr>
          <w:rFonts w:ascii="Bookman Old Style" w:hAnsi="Bookman Old Style" w:cs="Bookman Old Style"/>
          <w:b/>
          <w:bCs/>
        </w:rPr>
        <w:t xml:space="preserve">Marabá Paulista/SP, </w:t>
      </w:r>
      <w:r>
        <w:rPr>
          <w:rFonts w:ascii="Bookman Old Style" w:hAnsi="Bookman Old Style" w:cs="Bookman Old Style"/>
          <w:b/>
          <w:bCs/>
          <w:lang w:val="pt-BR"/>
        </w:rPr>
        <w:t>XXX DE</w:t>
      </w:r>
      <w:r w:rsidR="003A2493">
        <w:rPr>
          <w:rFonts w:ascii="Bookman Old Style" w:hAnsi="Bookman Old Style" w:cs="Bookman Old Style"/>
          <w:b/>
          <w:bCs/>
          <w:lang w:val="pt-BR"/>
        </w:rPr>
        <w:t xml:space="preserve"> ABRIL </w:t>
      </w:r>
      <w:r>
        <w:rPr>
          <w:rFonts w:ascii="Bookman Old Style" w:hAnsi="Bookman Old Style" w:cs="Bookman Old Style"/>
          <w:b/>
          <w:bCs/>
          <w:lang w:val="pt-BR"/>
        </w:rPr>
        <w:t xml:space="preserve"> DE </w:t>
      </w:r>
      <w:r w:rsidR="00A82F15">
        <w:rPr>
          <w:rFonts w:ascii="Bookman Old Style" w:hAnsi="Bookman Old Style" w:cs="Bookman Old Style"/>
          <w:b/>
          <w:bCs/>
          <w:lang w:val="pt-BR"/>
        </w:rPr>
        <w:t>2023</w:t>
      </w:r>
      <w:r>
        <w:rPr>
          <w:rFonts w:ascii="Bookman Old Style" w:hAnsi="Bookman Old Style" w:cs="Bookman Old Style"/>
          <w:b/>
          <w:bCs/>
          <w:lang w:val="pt-BR"/>
        </w:rPr>
        <w:t>.</w:t>
      </w:r>
    </w:p>
    <w:p w14:paraId="742A0920" w14:textId="77777777" w:rsidR="00752ED5" w:rsidRDefault="00752ED5" w:rsidP="00752ED5">
      <w:pPr>
        <w:pStyle w:val="ParagraphStyle"/>
        <w:jc w:val="both"/>
        <w:rPr>
          <w:rFonts w:ascii="Bookman Old Style" w:hAnsi="Bookman Old Style" w:cs="Bookman Old Style"/>
        </w:rPr>
      </w:pPr>
    </w:p>
    <w:p w14:paraId="0BACFEA0" w14:textId="77777777" w:rsidR="00752ED5" w:rsidRDefault="00752ED5" w:rsidP="00752ED5">
      <w:pPr>
        <w:pStyle w:val="ParagraphStyle"/>
        <w:jc w:val="both"/>
        <w:rPr>
          <w:rFonts w:ascii="Bookman Old Style" w:hAnsi="Bookman Old Style" w:cs="Bookman Old Style"/>
        </w:rPr>
      </w:pPr>
    </w:p>
    <w:p w14:paraId="06B0E61E" w14:textId="77777777" w:rsidR="00752ED5" w:rsidRDefault="00752ED5" w:rsidP="00752ED5">
      <w:pPr>
        <w:pStyle w:val="ParagraphStyle"/>
        <w:jc w:val="both"/>
        <w:rPr>
          <w:rFonts w:ascii="Bookman Old Style" w:hAnsi="Bookman Old Style" w:cs="Bookman Old Style"/>
        </w:rPr>
      </w:pPr>
    </w:p>
    <w:p w14:paraId="4B78C3E5" w14:textId="77777777" w:rsidR="00752ED5" w:rsidRDefault="00752ED5" w:rsidP="00752ED5">
      <w:pPr>
        <w:pStyle w:val="ParagraphStyle"/>
        <w:jc w:val="both"/>
        <w:rPr>
          <w:rFonts w:ascii="Bookman Old Style" w:hAnsi="Bookman Old Style" w:cs="Bookman Old Style"/>
        </w:rPr>
      </w:pPr>
    </w:p>
    <w:p w14:paraId="73000E77" w14:textId="77777777" w:rsidR="00752ED5" w:rsidRDefault="00752ED5" w:rsidP="00752ED5">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6437E91C" w14:textId="77777777" w:rsidR="00752ED5" w:rsidRDefault="00752ED5" w:rsidP="00752ED5">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4FF6B701" w14:textId="77777777" w:rsidR="00752ED5" w:rsidRDefault="00752ED5" w:rsidP="00752ED5">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46D7876A" w14:textId="77777777" w:rsidR="00752ED5" w:rsidRDefault="00752ED5" w:rsidP="00752ED5">
      <w:pPr>
        <w:pStyle w:val="Centered"/>
        <w:rPr>
          <w:rFonts w:ascii="Bookman Old Style" w:hAnsi="Bookman Old Style" w:cs="Bookman Old Style"/>
        </w:rPr>
      </w:pPr>
    </w:p>
    <w:p w14:paraId="5572D67B" w14:textId="77777777" w:rsidR="00752ED5" w:rsidRDefault="00752ED5" w:rsidP="00752ED5">
      <w:pPr>
        <w:pStyle w:val="Centered"/>
        <w:rPr>
          <w:rFonts w:ascii="Bookman Old Style" w:hAnsi="Bookman Old Style" w:cs="Bookman Old Style"/>
        </w:rPr>
      </w:pPr>
    </w:p>
    <w:p w14:paraId="319B18E2" w14:textId="77777777" w:rsidR="00752ED5" w:rsidRDefault="00752ED5" w:rsidP="00752ED5">
      <w:pPr>
        <w:pStyle w:val="Centered"/>
        <w:rPr>
          <w:rFonts w:ascii="Bookman Old Style" w:hAnsi="Bookman Old Style" w:cs="Bookman Old Style"/>
        </w:rPr>
      </w:pPr>
    </w:p>
    <w:p w14:paraId="261654AB" w14:textId="77777777" w:rsidR="00752ED5" w:rsidRDefault="00752ED5" w:rsidP="00752ED5">
      <w:pPr>
        <w:pStyle w:val="Centered"/>
        <w:rPr>
          <w:rFonts w:ascii="Bookman Old Style" w:hAnsi="Bookman Old Style" w:cs="Bookman Old Style"/>
        </w:rPr>
      </w:pPr>
    </w:p>
    <w:p w14:paraId="41BAF14C" w14:textId="77777777" w:rsidR="00752ED5" w:rsidRPr="001C63D6" w:rsidRDefault="00752ED5" w:rsidP="00752ED5">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3BC7CDE5" w14:textId="77777777" w:rsidR="00752ED5" w:rsidRDefault="00752ED5" w:rsidP="00752ED5">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7B32A97F" w14:textId="77777777" w:rsidR="00752ED5" w:rsidRDefault="00752ED5" w:rsidP="00752ED5">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619D6F23" w14:textId="77777777" w:rsidR="00752ED5" w:rsidRDefault="00752ED5" w:rsidP="00752ED5">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6FBD713F" w14:textId="77777777" w:rsidR="00752ED5" w:rsidRDefault="00752ED5" w:rsidP="00752ED5">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51AE6E6E" w14:textId="77777777" w:rsidR="00752ED5" w:rsidRDefault="00752ED5" w:rsidP="00752ED5">
      <w:pPr>
        <w:pStyle w:val="Centered"/>
        <w:rPr>
          <w:rFonts w:ascii="Bookman Old Style" w:hAnsi="Bookman Old Style" w:cs="Bookman Old Style"/>
        </w:rPr>
      </w:pPr>
    </w:p>
    <w:p w14:paraId="2BCF4535" w14:textId="77777777" w:rsidR="00752ED5" w:rsidRDefault="00752ED5" w:rsidP="00752ED5">
      <w:pPr>
        <w:pStyle w:val="Centered"/>
        <w:rPr>
          <w:rFonts w:ascii="Bookman Old Style" w:hAnsi="Bookman Old Style" w:cs="Bookman Old Style"/>
        </w:rPr>
      </w:pPr>
    </w:p>
    <w:p w14:paraId="499ED486" w14:textId="77777777" w:rsidR="00752ED5" w:rsidRDefault="00752ED5" w:rsidP="00752ED5">
      <w:pPr>
        <w:pStyle w:val="Centered"/>
        <w:rPr>
          <w:rFonts w:ascii="Bookman Old Style" w:hAnsi="Bookman Old Style" w:cs="Bookman Old Style"/>
        </w:rPr>
      </w:pPr>
    </w:p>
    <w:p w14:paraId="6D4C0373" w14:textId="77777777" w:rsidR="00752ED5" w:rsidRDefault="00752ED5" w:rsidP="00752ED5">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182D4CC3" w14:textId="77777777" w:rsidR="00752ED5" w:rsidRDefault="00752ED5" w:rsidP="00752ED5">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1CE6A398" w14:textId="77777777" w:rsidR="00752ED5" w:rsidRDefault="00752ED5" w:rsidP="00752ED5">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571EAE06" w14:textId="77777777" w:rsidR="00752ED5" w:rsidRPr="0077267B" w:rsidRDefault="00752ED5" w:rsidP="00752ED5">
      <w:pPr>
        <w:widowControl w:val="0"/>
        <w:spacing w:after="0"/>
        <w:ind w:left="-567" w:right="-568"/>
        <w:jc w:val="center"/>
        <w:rPr>
          <w:rFonts w:ascii="Palatino Linotype" w:hAnsi="Palatino Linotype"/>
          <w:b/>
          <w:sz w:val="20"/>
        </w:rPr>
      </w:pPr>
      <w:r>
        <w:rPr>
          <w:rFonts w:ascii="Bookman Old Style" w:hAnsi="Bookman Old Style" w:cs="Bookman Old Style"/>
          <w:sz w:val="20"/>
          <w:szCs w:val="20"/>
        </w:rPr>
        <w:t>GESTOR DO CONTRATO</w:t>
      </w:r>
    </w:p>
    <w:p w14:paraId="4F06F1AC" w14:textId="77777777" w:rsidR="00752ED5" w:rsidRDefault="00752ED5" w:rsidP="00752ED5">
      <w:pPr>
        <w:widowControl w:val="0"/>
        <w:spacing w:after="0"/>
        <w:ind w:left="-567" w:right="-568"/>
        <w:jc w:val="both"/>
        <w:rPr>
          <w:rFonts w:ascii="Palatino Linotype" w:hAnsi="Palatino Linotype"/>
          <w:b/>
          <w:sz w:val="20"/>
        </w:rPr>
      </w:pPr>
    </w:p>
    <w:p w14:paraId="587236FD" w14:textId="77777777" w:rsidR="00752ED5" w:rsidRDefault="00752ED5" w:rsidP="00752ED5">
      <w:pPr>
        <w:widowControl w:val="0"/>
        <w:spacing w:after="0"/>
        <w:ind w:left="-567" w:right="-568"/>
        <w:jc w:val="both"/>
        <w:rPr>
          <w:rFonts w:ascii="Palatino Linotype" w:hAnsi="Palatino Linotype"/>
          <w:b/>
          <w:sz w:val="20"/>
        </w:rPr>
      </w:pPr>
    </w:p>
    <w:p w14:paraId="30B46A24" w14:textId="77777777" w:rsidR="00752ED5" w:rsidRDefault="00752ED5" w:rsidP="00752ED5">
      <w:pPr>
        <w:widowControl w:val="0"/>
        <w:spacing w:after="0"/>
        <w:ind w:left="-567" w:right="-568"/>
        <w:jc w:val="both"/>
        <w:rPr>
          <w:rFonts w:ascii="Palatino Linotype" w:hAnsi="Palatino Linotype"/>
          <w:b/>
          <w:sz w:val="20"/>
        </w:rPr>
      </w:pPr>
    </w:p>
    <w:p w14:paraId="1458C5F1" w14:textId="77777777" w:rsidR="00752ED5" w:rsidRPr="0077267B" w:rsidRDefault="00752ED5" w:rsidP="00752ED5">
      <w:pPr>
        <w:widowControl w:val="0"/>
        <w:spacing w:after="0"/>
        <w:ind w:left="-567" w:right="-568"/>
        <w:jc w:val="center"/>
        <w:rPr>
          <w:rFonts w:ascii="Palatino Linotype" w:hAnsi="Palatino Linotype"/>
          <w:b/>
          <w:sz w:val="20"/>
        </w:rPr>
      </w:pPr>
      <w:r>
        <w:rPr>
          <w:rFonts w:ascii="Palatino Linotype" w:hAnsi="Palatino Linotype"/>
          <w:b/>
          <w:sz w:val="20"/>
        </w:rPr>
        <w:t>T</w:t>
      </w:r>
      <w:r w:rsidRPr="0077267B">
        <w:rPr>
          <w:rFonts w:ascii="Palatino Linotype" w:hAnsi="Palatino Linotype"/>
          <w:b/>
          <w:sz w:val="20"/>
        </w:rPr>
        <w:t>ERMO DE CIÊNCIA E DE NOTIFICAÇÃO</w:t>
      </w:r>
    </w:p>
    <w:p w14:paraId="2CAE6061" w14:textId="77777777" w:rsidR="00752ED5" w:rsidRPr="0077267B" w:rsidRDefault="00752ED5" w:rsidP="00752ED5">
      <w:pPr>
        <w:widowControl w:val="0"/>
        <w:spacing w:after="0"/>
        <w:ind w:left="-567" w:right="-568"/>
        <w:jc w:val="center"/>
        <w:rPr>
          <w:rFonts w:ascii="Palatino Linotype" w:hAnsi="Palatino Linotype"/>
          <w:b/>
          <w:sz w:val="20"/>
        </w:rPr>
      </w:pPr>
    </w:p>
    <w:p w14:paraId="38B43B10"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754A95C6"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xxxxxxxxxxxxx  </w:t>
      </w:r>
    </w:p>
    <w:p w14:paraId="4960B947" w14:textId="77777777" w:rsidR="00752ED5"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CONTRATO N.º xxxxxxx/xxxxxxxx</w:t>
      </w:r>
    </w:p>
    <w:p w14:paraId="1EB0A572" w14:textId="3FC3A052"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OBJETO:</w:t>
      </w:r>
      <w:r w:rsidR="00793505" w:rsidRPr="00793505">
        <w:rPr>
          <w:rFonts w:ascii="Palatino Linotype" w:hAnsi="Palatino Linotype"/>
          <w:b/>
          <w:sz w:val="20"/>
        </w:rPr>
        <w:t>AQUISIÇÃO DE MOVEIS E ELETRODOMESTICOS PARA DIVERSAS SECRETARIAS DESTA MUNICIPALIDADE.</w:t>
      </w:r>
    </w:p>
    <w:p w14:paraId="79C7D948" w14:textId="77777777" w:rsidR="00752ED5" w:rsidRPr="0077267B" w:rsidRDefault="00752ED5" w:rsidP="00752ED5">
      <w:pPr>
        <w:widowControl w:val="0"/>
        <w:spacing w:after="0"/>
        <w:ind w:left="-567" w:right="-568"/>
        <w:jc w:val="both"/>
        <w:rPr>
          <w:rFonts w:ascii="Palatino Linotype" w:hAnsi="Palatino Linotype"/>
          <w:b/>
          <w:sz w:val="20"/>
        </w:rPr>
      </w:pPr>
    </w:p>
    <w:p w14:paraId="02E79B5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0A3E252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0D2421E4"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3E34CE55"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0ADC6B67"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510F6CE"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36D9130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40BAE2DB"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5C9DCF10"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2D1D7B0C" w14:textId="77777777" w:rsidR="00752ED5" w:rsidRPr="0077267B" w:rsidRDefault="00752ED5" w:rsidP="00752ED5">
      <w:pPr>
        <w:widowControl w:val="0"/>
        <w:spacing w:after="0"/>
        <w:ind w:left="-567" w:right="-568"/>
        <w:jc w:val="both"/>
        <w:rPr>
          <w:rFonts w:ascii="Palatino Linotype" w:hAnsi="Palatino Linotype"/>
          <w:b/>
          <w:sz w:val="20"/>
        </w:rPr>
      </w:pPr>
    </w:p>
    <w:p w14:paraId="5F0633DB" w14:textId="3C646725"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MARABA PAULISTA-SP , XX DE XXX  DE </w:t>
      </w:r>
      <w:r w:rsidR="00A82F15">
        <w:rPr>
          <w:rFonts w:ascii="Palatino Linotype" w:hAnsi="Palatino Linotype"/>
          <w:b/>
          <w:sz w:val="20"/>
        </w:rPr>
        <w:t>2023</w:t>
      </w:r>
      <w:r w:rsidRPr="0077267B">
        <w:rPr>
          <w:rFonts w:ascii="Palatino Linotype" w:hAnsi="Palatino Linotype"/>
          <w:b/>
          <w:sz w:val="20"/>
        </w:rPr>
        <w:t>;</w:t>
      </w:r>
    </w:p>
    <w:p w14:paraId="0C0030C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7E5B079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053E535E"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3110335"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7EB4DBB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7B5E2F6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Endereço residencial completo:  XXXXXXXXXXXXXXXXXXXXXXXXXX</w:t>
      </w:r>
    </w:p>
    <w:p w14:paraId="674CA116"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01CCA4C9"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22DA53B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2CC96846"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45B20E09" w14:textId="77777777" w:rsidR="00752ED5" w:rsidRPr="0077267B" w:rsidRDefault="00752ED5" w:rsidP="00752ED5">
      <w:pPr>
        <w:widowControl w:val="0"/>
        <w:spacing w:after="0"/>
        <w:ind w:left="-567" w:right="-568"/>
        <w:jc w:val="both"/>
        <w:rPr>
          <w:rFonts w:ascii="Palatino Linotype" w:hAnsi="Palatino Linotype"/>
          <w:b/>
          <w:sz w:val="20"/>
        </w:rPr>
      </w:pPr>
    </w:p>
    <w:p w14:paraId="5AD1497B" w14:textId="77777777" w:rsidR="00752ED5" w:rsidRPr="0077267B" w:rsidRDefault="00752ED5" w:rsidP="00752ED5">
      <w:pPr>
        <w:widowControl w:val="0"/>
        <w:spacing w:after="0"/>
        <w:ind w:left="-567" w:right="-568"/>
        <w:jc w:val="both"/>
        <w:rPr>
          <w:rFonts w:ascii="Palatino Linotype" w:hAnsi="Palatino Linotype"/>
          <w:b/>
          <w:sz w:val="20"/>
        </w:rPr>
      </w:pPr>
    </w:p>
    <w:p w14:paraId="29FCE833"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6664B14F" w14:textId="77777777" w:rsidR="00752ED5" w:rsidRPr="0077267B" w:rsidRDefault="00752ED5" w:rsidP="00752ED5">
      <w:pPr>
        <w:widowControl w:val="0"/>
        <w:spacing w:after="0"/>
        <w:ind w:left="-567" w:right="-568"/>
        <w:jc w:val="both"/>
        <w:rPr>
          <w:rFonts w:ascii="Palatino Linotype" w:hAnsi="Palatino Linotype"/>
          <w:b/>
          <w:sz w:val="20"/>
        </w:rPr>
      </w:pPr>
    </w:p>
    <w:p w14:paraId="3FF31A29"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6C3F7766"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59D48275"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89DACD4"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63FC1130"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582C45EA"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3582F5EE"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7C216FB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29C7D1E4"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71CBEEF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379B8373" w14:textId="77777777" w:rsidR="00752ED5" w:rsidRPr="0077267B" w:rsidRDefault="00752ED5" w:rsidP="00752ED5">
      <w:pPr>
        <w:widowControl w:val="0"/>
        <w:spacing w:after="0"/>
        <w:ind w:left="-567" w:right="-568"/>
        <w:jc w:val="both"/>
        <w:rPr>
          <w:rFonts w:ascii="Palatino Linotype" w:hAnsi="Palatino Linotype"/>
          <w:b/>
          <w:sz w:val="20"/>
        </w:rPr>
      </w:pPr>
    </w:p>
    <w:p w14:paraId="640EA738" w14:textId="77777777" w:rsidR="00752ED5" w:rsidRPr="0077267B" w:rsidRDefault="00752ED5" w:rsidP="00752ED5">
      <w:pPr>
        <w:widowControl w:val="0"/>
        <w:spacing w:after="0"/>
        <w:ind w:left="-567" w:right="-568"/>
        <w:jc w:val="both"/>
        <w:rPr>
          <w:rFonts w:ascii="Palatino Linotype" w:hAnsi="Palatino Linotype"/>
          <w:b/>
          <w:sz w:val="20"/>
        </w:rPr>
      </w:pPr>
    </w:p>
    <w:p w14:paraId="21320462" w14:textId="77777777" w:rsidR="00752ED5" w:rsidRPr="0077267B" w:rsidRDefault="00752ED5" w:rsidP="00752ED5">
      <w:pPr>
        <w:widowControl w:val="0"/>
        <w:spacing w:after="0"/>
        <w:ind w:left="-567" w:right="-568"/>
        <w:jc w:val="both"/>
        <w:rPr>
          <w:rFonts w:ascii="Palatino Linotype" w:hAnsi="Palatino Linotype"/>
          <w:b/>
          <w:sz w:val="20"/>
        </w:rPr>
      </w:pPr>
    </w:p>
    <w:p w14:paraId="16DEF2CE"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02157C17"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0D463B20"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5A56FA04"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55C24F8C"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w:t>
      </w:r>
    </w:p>
    <w:p w14:paraId="1A729231"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pessoal:xxxxxxxxxx</w:t>
      </w:r>
    </w:p>
    <w:p w14:paraId="385F1D98"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33FF281C" w14:textId="77777777" w:rsidR="00752ED5" w:rsidRPr="0077267B" w:rsidRDefault="00752ED5" w:rsidP="00752ED5">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5EB2967B" w14:textId="77777777" w:rsidR="00752ED5" w:rsidRDefault="00752ED5" w:rsidP="00752ED5">
      <w:pPr>
        <w:widowControl w:val="0"/>
        <w:spacing w:after="0"/>
        <w:ind w:left="-567" w:right="-568"/>
        <w:jc w:val="both"/>
        <w:rPr>
          <w:rFonts w:ascii="Palatino Linotype" w:hAnsi="Palatino Linotype"/>
          <w:b/>
          <w:sz w:val="20"/>
        </w:rPr>
      </w:pPr>
    </w:p>
    <w:p w14:paraId="0443E47F" w14:textId="77777777" w:rsidR="00752ED5" w:rsidRDefault="00752ED5" w:rsidP="00752ED5">
      <w:pPr>
        <w:pStyle w:val="Recuodecorpodetexto"/>
        <w:ind w:left="-567" w:right="-568"/>
        <w:jc w:val="center"/>
      </w:pPr>
    </w:p>
    <w:p w14:paraId="6CBA580A" w14:textId="61FED9AA" w:rsidR="0077267B" w:rsidRPr="0077267B" w:rsidRDefault="0077267B" w:rsidP="00F62FE5">
      <w:pPr>
        <w:widowControl w:val="0"/>
        <w:spacing w:after="0"/>
        <w:ind w:left="-567" w:right="-568"/>
        <w:jc w:val="center"/>
        <w:rPr>
          <w:rFonts w:ascii="Palatino Linotype" w:hAnsi="Palatino Linotype"/>
          <w:b/>
          <w:sz w:val="20"/>
        </w:rPr>
      </w:pPr>
    </w:p>
    <w:p w14:paraId="43D078E2" w14:textId="77777777" w:rsidR="0077267B" w:rsidRPr="0077267B" w:rsidRDefault="0077267B" w:rsidP="0077267B">
      <w:pPr>
        <w:widowControl w:val="0"/>
        <w:spacing w:after="0"/>
        <w:ind w:left="-567" w:right="-568"/>
        <w:jc w:val="both"/>
        <w:rPr>
          <w:rFonts w:ascii="Palatino Linotype" w:hAnsi="Palatino Linotype"/>
          <w:b/>
          <w:sz w:val="20"/>
        </w:rPr>
      </w:pPr>
    </w:p>
    <w:p w14:paraId="1F623572" w14:textId="77777777" w:rsidR="00BF2F05" w:rsidRPr="0077267B" w:rsidRDefault="00BF2F05" w:rsidP="00BF2F05">
      <w:pPr>
        <w:widowControl w:val="0"/>
        <w:spacing w:after="0"/>
        <w:ind w:left="-567" w:right="-568"/>
        <w:jc w:val="both"/>
        <w:rPr>
          <w:rFonts w:ascii="Palatino Linotype" w:hAnsi="Palatino Linotype"/>
          <w:b/>
          <w:sz w:val="20"/>
        </w:rPr>
      </w:pP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133C" w14:textId="77777777" w:rsidR="007F3212" w:rsidRDefault="007F3212">
      <w:pPr>
        <w:spacing w:after="0" w:line="240" w:lineRule="auto"/>
      </w:pPr>
      <w:r>
        <w:separator/>
      </w:r>
    </w:p>
  </w:endnote>
  <w:endnote w:type="continuationSeparator" w:id="0">
    <w:p w14:paraId="1E84DC39" w14:textId="77777777" w:rsidR="007F3212" w:rsidRDefault="007F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1C01" w14:textId="77777777" w:rsidR="007F3212" w:rsidRDefault="007F3212">
      <w:pPr>
        <w:spacing w:after="0" w:line="240" w:lineRule="auto"/>
      </w:pPr>
      <w:r>
        <w:separator/>
      </w:r>
    </w:p>
  </w:footnote>
  <w:footnote w:type="continuationSeparator" w:id="0">
    <w:p w14:paraId="0269593B" w14:textId="77777777" w:rsidR="007F3212" w:rsidRDefault="007F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43936867"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53C567C0"/>
    <w:multiLevelType w:val="hybridMultilevel"/>
    <w:tmpl w:val="FC4A5D4A"/>
    <w:lvl w:ilvl="0" w:tplc="6AF84968">
      <w:start w:val="1"/>
      <w:numFmt w:val="decimal"/>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10" w15:restartNumberingAfterBreak="0">
    <w:nsid w:val="5E2F0AB6"/>
    <w:multiLevelType w:val="multilevel"/>
    <w:tmpl w:val="440AA93C"/>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67227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16cid:durableId="16153983">
    <w:abstractNumId w:val="2"/>
  </w:num>
  <w:num w:numId="2" w16cid:durableId="1090391304">
    <w:abstractNumId w:val="5"/>
  </w:num>
  <w:num w:numId="3" w16cid:durableId="305746520">
    <w:abstractNumId w:val="7"/>
  </w:num>
  <w:num w:numId="4" w16cid:durableId="587739705">
    <w:abstractNumId w:val="6"/>
  </w:num>
  <w:num w:numId="5" w16cid:durableId="2063670635">
    <w:abstractNumId w:val="9"/>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235550870">
    <w:abstractNumId w:val="10"/>
  </w:num>
  <w:num w:numId="11" w16cid:durableId="1678582741">
    <w:abstractNumId w:val="8"/>
  </w:num>
  <w:num w:numId="12" w16cid:durableId="1292832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06DDB"/>
    <w:rsid w:val="000465E9"/>
    <w:rsid w:val="000C4384"/>
    <w:rsid w:val="000C6C77"/>
    <w:rsid w:val="000E1E37"/>
    <w:rsid w:val="0011213D"/>
    <w:rsid w:val="001128CD"/>
    <w:rsid w:val="001454C2"/>
    <w:rsid w:val="00145674"/>
    <w:rsid w:val="00151A41"/>
    <w:rsid w:val="001B757D"/>
    <w:rsid w:val="001D342B"/>
    <w:rsid w:val="001E05E4"/>
    <w:rsid w:val="001E6BC3"/>
    <w:rsid w:val="001F221D"/>
    <w:rsid w:val="001F47CF"/>
    <w:rsid w:val="001F69B3"/>
    <w:rsid w:val="00227629"/>
    <w:rsid w:val="00255605"/>
    <w:rsid w:val="00255933"/>
    <w:rsid w:val="00255AC4"/>
    <w:rsid w:val="00262F87"/>
    <w:rsid w:val="002643DF"/>
    <w:rsid w:val="002F2D18"/>
    <w:rsid w:val="003527E5"/>
    <w:rsid w:val="003848CE"/>
    <w:rsid w:val="003A2493"/>
    <w:rsid w:val="003E5B2F"/>
    <w:rsid w:val="003E74FA"/>
    <w:rsid w:val="003F1BE6"/>
    <w:rsid w:val="003F5445"/>
    <w:rsid w:val="00423ABA"/>
    <w:rsid w:val="00462819"/>
    <w:rsid w:val="00472598"/>
    <w:rsid w:val="004C072E"/>
    <w:rsid w:val="004C3841"/>
    <w:rsid w:val="004E2EF0"/>
    <w:rsid w:val="004E78A9"/>
    <w:rsid w:val="00502653"/>
    <w:rsid w:val="00511F95"/>
    <w:rsid w:val="005227B7"/>
    <w:rsid w:val="00523485"/>
    <w:rsid w:val="00546D4D"/>
    <w:rsid w:val="00553FD1"/>
    <w:rsid w:val="00585BBB"/>
    <w:rsid w:val="005C2070"/>
    <w:rsid w:val="00607528"/>
    <w:rsid w:val="006202CC"/>
    <w:rsid w:val="00696298"/>
    <w:rsid w:val="006A1348"/>
    <w:rsid w:val="006B0129"/>
    <w:rsid w:val="006E07AE"/>
    <w:rsid w:val="006E3FC9"/>
    <w:rsid w:val="0070332E"/>
    <w:rsid w:val="00703CCB"/>
    <w:rsid w:val="0070421A"/>
    <w:rsid w:val="00723BB0"/>
    <w:rsid w:val="00752ED5"/>
    <w:rsid w:val="00767964"/>
    <w:rsid w:val="0077267B"/>
    <w:rsid w:val="007749BC"/>
    <w:rsid w:val="00793505"/>
    <w:rsid w:val="007943F4"/>
    <w:rsid w:val="007953B9"/>
    <w:rsid w:val="007F3009"/>
    <w:rsid w:val="007F3212"/>
    <w:rsid w:val="00842416"/>
    <w:rsid w:val="008D541A"/>
    <w:rsid w:val="0094152E"/>
    <w:rsid w:val="00964FD2"/>
    <w:rsid w:val="0098460B"/>
    <w:rsid w:val="00997EF3"/>
    <w:rsid w:val="009A5424"/>
    <w:rsid w:val="009B238C"/>
    <w:rsid w:val="009C2EE0"/>
    <w:rsid w:val="009E37A8"/>
    <w:rsid w:val="009E400B"/>
    <w:rsid w:val="009E7F0F"/>
    <w:rsid w:val="00A10B23"/>
    <w:rsid w:val="00A17E88"/>
    <w:rsid w:val="00A512E9"/>
    <w:rsid w:val="00A75849"/>
    <w:rsid w:val="00A82F15"/>
    <w:rsid w:val="00B1735F"/>
    <w:rsid w:val="00B55303"/>
    <w:rsid w:val="00B62540"/>
    <w:rsid w:val="00B62D98"/>
    <w:rsid w:val="00BA7195"/>
    <w:rsid w:val="00BF2F05"/>
    <w:rsid w:val="00C47BAA"/>
    <w:rsid w:val="00C62866"/>
    <w:rsid w:val="00C63A09"/>
    <w:rsid w:val="00C817C6"/>
    <w:rsid w:val="00CA756D"/>
    <w:rsid w:val="00CA75B8"/>
    <w:rsid w:val="00CE6530"/>
    <w:rsid w:val="00DA0912"/>
    <w:rsid w:val="00DB2276"/>
    <w:rsid w:val="00DB66CD"/>
    <w:rsid w:val="00DE7EE3"/>
    <w:rsid w:val="00DF3426"/>
    <w:rsid w:val="00E239CA"/>
    <w:rsid w:val="00E30486"/>
    <w:rsid w:val="00E72F67"/>
    <w:rsid w:val="00E80F65"/>
    <w:rsid w:val="00E81F04"/>
    <w:rsid w:val="00EF7C3F"/>
    <w:rsid w:val="00F14EF4"/>
    <w:rsid w:val="00F374D0"/>
    <w:rsid w:val="00F62FE5"/>
    <w:rsid w:val="00F9463E"/>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uiPriority w:val="99"/>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iPriority w:val="99"/>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5C2070"/>
    <w:rPr>
      <w:rFonts w:eastAsiaTheme="minorEastAsia"/>
      <w:lang w:eastAsia="pt-BR"/>
    </w:rPr>
    <w:tblPr>
      <w:tblCellMar>
        <w:top w:w="0" w:type="dxa"/>
        <w:left w:w="0" w:type="dxa"/>
        <w:bottom w:w="0" w:type="dxa"/>
        <w:right w:w="0" w:type="dxa"/>
      </w:tblCellMar>
    </w:tblPr>
  </w:style>
  <w:style w:type="paragraph" w:customStyle="1" w:styleId="ParagraphStyle">
    <w:name w:val="Paragraph Style"/>
    <w:rsid w:val="00752ED5"/>
    <w:pPr>
      <w:autoSpaceDE w:val="0"/>
      <w:autoSpaceDN w:val="0"/>
      <w:adjustRightInd w:val="0"/>
    </w:pPr>
    <w:rPr>
      <w:rFonts w:ascii="Arial" w:hAnsi="Arial" w:cs="Arial"/>
      <w:sz w:val="24"/>
      <w:szCs w:val="24"/>
      <w:lang w:val="x-none"/>
    </w:rPr>
  </w:style>
  <w:style w:type="paragraph" w:customStyle="1" w:styleId="Centered">
    <w:name w:val="Centered"/>
    <w:uiPriority w:val="99"/>
    <w:rsid w:val="00752ED5"/>
    <w:pPr>
      <w:autoSpaceDE w:val="0"/>
      <w:autoSpaceDN w:val="0"/>
      <w:adjustRightInd w:val="0"/>
      <w:jc w:val="center"/>
    </w:pPr>
    <w:rPr>
      <w:rFonts w:ascii="Arial" w:hAnsi="Arial" w:cs="Arial"/>
      <w:sz w:val="24"/>
      <w:szCs w:val="24"/>
      <w:lang w:val="x-none"/>
    </w:rPr>
  </w:style>
  <w:style w:type="paragraph" w:styleId="SemEspaamento">
    <w:name w:val="No Spacing"/>
    <w:uiPriority w:val="1"/>
    <w:qFormat/>
    <w:rsid w:val="009846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14149</Words>
  <Characters>76405</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4</cp:revision>
  <cp:lastPrinted>2023-04-25T17:08:00Z</cp:lastPrinted>
  <dcterms:created xsi:type="dcterms:W3CDTF">2023-04-25T13:39:00Z</dcterms:created>
  <dcterms:modified xsi:type="dcterms:W3CDTF">2023-04-25T17:08:00Z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