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07D87067"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COM ITENS EXLUSIVOS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25DEABC6"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B16010">
        <w:rPr>
          <w:rFonts w:ascii="Palatino Linotype" w:hAnsi="Palatino Linotype"/>
          <w:sz w:val="20"/>
        </w:rPr>
        <w:t xml:space="preserve">LOTE </w:t>
      </w:r>
      <w:r w:rsidR="00EF7C3F">
        <w:rPr>
          <w:rFonts w:ascii="Palatino Linotype" w:hAnsi="Palatino Linotype"/>
          <w:sz w:val="20"/>
        </w:rPr>
        <w:t xml:space="preserve"> </w:t>
      </w:r>
    </w:p>
    <w:p w14:paraId="7832FAF8" w14:textId="629A3AE8"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E80F65">
        <w:rPr>
          <w:rFonts w:ascii="Palatino Linotype" w:hAnsi="Palatino Linotype"/>
          <w:sz w:val="20"/>
        </w:rPr>
        <w:t>2</w:t>
      </w:r>
      <w:r w:rsidR="006E2698">
        <w:rPr>
          <w:rFonts w:ascii="Palatino Linotype" w:hAnsi="Palatino Linotype"/>
          <w:sz w:val="20"/>
        </w:rPr>
        <w:t>7</w:t>
      </w:r>
      <w:r w:rsidR="00E80F65">
        <w:rPr>
          <w:rFonts w:ascii="Palatino Linotype" w:hAnsi="Palatino Linotype"/>
          <w:sz w:val="20"/>
        </w:rPr>
        <w:t>-</w:t>
      </w:r>
      <w:r w:rsidR="000B46AE">
        <w:rPr>
          <w:rFonts w:ascii="Palatino Linotype" w:hAnsi="Palatino Linotype"/>
          <w:sz w:val="20"/>
        </w:rPr>
        <w:t>2023</w:t>
      </w:r>
    </w:p>
    <w:p w14:paraId="56D2E78A" w14:textId="7C7DAF7D"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E80F65">
        <w:rPr>
          <w:rFonts w:ascii="Palatino Linotype" w:hAnsi="Palatino Linotype"/>
          <w:sz w:val="20"/>
        </w:rPr>
        <w:t xml:space="preserve">: </w:t>
      </w:r>
      <w:bookmarkStart w:id="0" w:name="_Hlk136242071"/>
      <w:r w:rsidR="00EE76CA" w:rsidRPr="00EE76CA">
        <w:rPr>
          <w:rFonts w:ascii="Palatino Linotype" w:hAnsi="Palatino Linotype"/>
          <w:sz w:val="20"/>
        </w:rPr>
        <w:t xml:space="preserve">AQUISIÇÃO </w:t>
      </w:r>
      <w:r w:rsidR="00B16010" w:rsidRPr="00EE76CA">
        <w:rPr>
          <w:rFonts w:ascii="Palatino Linotype" w:hAnsi="Palatino Linotype"/>
          <w:sz w:val="20"/>
        </w:rPr>
        <w:t>DE PNEUS</w:t>
      </w:r>
      <w:r w:rsidR="00EE76CA" w:rsidRPr="00EE76CA">
        <w:rPr>
          <w:rFonts w:ascii="Palatino Linotype" w:hAnsi="Palatino Linotype"/>
          <w:sz w:val="20"/>
        </w:rPr>
        <w:t xml:space="preserve"> NOVOS, COM CERTIFICAÇÃO DO INMETRO, E NAS NORMAS TECNICAS DA ABNT DESTINADOS A SECRETARIA DE </w:t>
      </w:r>
      <w:r w:rsidR="000B46AE">
        <w:rPr>
          <w:rFonts w:ascii="Palatino Linotype" w:hAnsi="Palatino Linotype"/>
          <w:sz w:val="20"/>
        </w:rPr>
        <w:t xml:space="preserve">SAUDE </w:t>
      </w:r>
      <w:r w:rsidR="00EE76CA" w:rsidRPr="00EE76CA">
        <w:rPr>
          <w:rFonts w:ascii="Palatino Linotype" w:hAnsi="Palatino Linotype"/>
          <w:sz w:val="20"/>
        </w:rPr>
        <w:t>DESTA MUNICIPALIDADE</w:t>
      </w:r>
      <w:r w:rsidR="00EE76CA">
        <w:rPr>
          <w:rFonts w:ascii="Palatino Linotype" w:hAnsi="Palatino Linotype"/>
          <w:sz w:val="20"/>
        </w:rPr>
        <w:t>.</w:t>
      </w:r>
    </w:p>
    <w:bookmarkEnd w:id="0"/>
    <w:p w14:paraId="1B8DE2FE" w14:textId="796E09C1"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0B46AE">
        <w:rPr>
          <w:rFonts w:ascii="Palatino Linotype" w:hAnsi="Palatino Linotype"/>
          <w:sz w:val="20"/>
        </w:rPr>
        <w:t>294,295 E 296</w:t>
      </w:r>
    </w:p>
    <w:p w14:paraId="74098540" w14:textId="7FFB3F08"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0B46AE">
        <w:rPr>
          <w:rFonts w:ascii="Palatino Linotype" w:hAnsi="Palatino Linotype"/>
          <w:b/>
          <w:sz w:val="20"/>
        </w:rPr>
        <w:t xml:space="preserve">RECURSO FEDERAL, RECURSO </w:t>
      </w:r>
      <w:r w:rsidR="00227629">
        <w:rPr>
          <w:rFonts w:ascii="Palatino Linotype" w:hAnsi="Palatino Linotype"/>
          <w:b/>
          <w:sz w:val="20"/>
        </w:rPr>
        <w:t xml:space="preserve">ESTADUAL </w:t>
      </w:r>
      <w:r w:rsidR="000B46AE">
        <w:rPr>
          <w:rFonts w:ascii="Palatino Linotype" w:hAnsi="Palatino Linotype"/>
          <w:b/>
          <w:sz w:val="20"/>
        </w:rPr>
        <w:t>E RECURSO PROPIO</w:t>
      </w:r>
    </w:p>
    <w:p w14:paraId="2B0594DA" w14:textId="63693CC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1F221D" w:rsidRPr="009E37A8">
        <w:rPr>
          <w:rFonts w:ascii="Palatino Linotype" w:hAnsi="Palatino Linotype"/>
          <w:sz w:val="20"/>
        </w:rPr>
        <w:t>33.90.30</w:t>
      </w:r>
    </w:p>
    <w:p w14:paraId="102C33AF" w14:textId="4B04F30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w:t>
      </w:r>
      <w:r w:rsidR="006E2698">
        <w:rPr>
          <w:rFonts w:ascii="Palatino Linotype" w:hAnsi="Palatino Linotype"/>
          <w:b/>
          <w:sz w:val="20"/>
        </w:rPr>
        <w:t xml:space="preserve"> 06</w:t>
      </w:r>
      <w:r w:rsidR="00C63A09">
        <w:rPr>
          <w:rFonts w:ascii="Palatino Linotype" w:hAnsi="Palatino Linotype"/>
          <w:b/>
          <w:sz w:val="20"/>
        </w:rPr>
        <w:t>/</w:t>
      </w:r>
      <w:r w:rsidR="000B46AE">
        <w:rPr>
          <w:rFonts w:ascii="Palatino Linotype" w:hAnsi="Palatino Linotype"/>
          <w:b/>
          <w:sz w:val="20"/>
        </w:rPr>
        <w:t>06</w:t>
      </w:r>
      <w:r w:rsidR="009E37A8" w:rsidRPr="009E37A8">
        <w:rPr>
          <w:rFonts w:ascii="Palatino Linotype" w:hAnsi="Palatino Linotype"/>
          <w:b/>
          <w:sz w:val="20"/>
        </w:rPr>
        <w:t>/</w:t>
      </w:r>
      <w:r w:rsidR="000B46AE">
        <w:rPr>
          <w:rFonts w:ascii="Palatino Linotype" w:hAnsi="Palatino Linotype"/>
          <w:b/>
          <w:sz w:val="20"/>
        </w:rPr>
        <w:t>2023</w:t>
      </w:r>
    </w:p>
    <w:p w14:paraId="0AC774CE" w14:textId="0D288A50"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6E2698">
        <w:rPr>
          <w:rFonts w:ascii="Palatino Linotype" w:hAnsi="Palatino Linotype"/>
          <w:b/>
          <w:sz w:val="20"/>
        </w:rPr>
        <w:t>06</w:t>
      </w:r>
      <w:r w:rsidRPr="009E37A8">
        <w:rPr>
          <w:rFonts w:ascii="Palatino Linotype" w:hAnsi="Palatino Linotype"/>
          <w:b/>
          <w:sz w:val="20"/>
        </w:rPr>
        <w:t>/</w:t>
      </w:r>
      <w:r w:rsidR="00F9463E">
        <w:rPr>
          <w:rFonts w:ascii="Palatino Linotype" w:hAnsi="Palatino Linotype"/>
          <w:b/>
          <w:sz w:val="20"/>
        </w:rPr>
        <w:t>0</w:t>
      </w:r>
      <w:r w:rsidR="000B46AE">
        <w:rPr>
          <w:rFonts w:ascii="Palatino Linotype" w:hAnsi="Palatino Linotype"/>
          <w:b/>
          <w:sz w:val="20"/>
        </w:rPr>
        <w:t>6</w:t>
      </w:r>
      <w:r w:rsidRPr="009E37A8">
        <w:rPr>
          <w:rFonts w:ascii="Palatino Linotype" w:hAnsi="Palatino Linotype"/>
          <w:b/>
          <w:sz w:val="20"/>
        </w:rPr>
        <w:t>/</w:t>
      </w:r>
      <w:r w:rsidR="000B46AE">
        <w:rPr>
          <w:rFonts w:ascii="Palatino Linotype" w:hAnsi="Palatino Linotype"/>
          <w:b/>
          <w:sz w:val="20"/>
        </w:rPr>
        <w:t>2023</w:t>
      </w:r>
    </w:p>
    <w:p w14:paraId="20D8A71A" w14:textId="226069D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6E2698">
        <w:rPr>
          <w:rFonts w:ascii="Palatino Linotype" w:hAnsi="Palatino Linotype"/>
          <w:b/>
          <w:sz w:val="20"/>
        </w:rPr>
        <w:t>15</w:t>
      </w:r>
      <w:r w:rsidR="009E37A8" w:rsidRPr="009E37A8">
        <w:rPr>
          <w:rFonts w:ascii="Palatino Linotype" w:hAnsi="Palatino Linotype"/>
          <w:b/>
          <w:sz w:val="20"/>
        </w:rPr>
        <w:t>/</w:t>
      </w:r>
      <w:r w:rsidR="00F9463E">
        <w:rPr>
          <w:rFonts w:ascii="Palatino Linotype" w:hAnsi="Palatino Linotype"/>
          <w:b/>
          <w:sz w:val="20"/>
        </w:rPr>
        <w:t>0</w:t>
      </w:r>
      <w:r w:rsidR="000B46AE">
        <w:rPr>
          <w:rFonts w:ascii="Palatino Linotype" w:hAnsi="Palatino Linotype"/>
          <w:b/>
          <w:sz w:val="20"/>
        </w:rPr>
        <w:t>6</w:t>
      </w:r>
      <w:r w:rsidR="009E37A8" w:rsidRPr="009E37A8">
        <w:rPr>
          <w:rFonts w:ascii="Palatino Linotype" w:hAnsi="Palatino Linotype"/>
          <w:b/>
          <w:sz w:val="20"/>
        </w:rPr>
        <w:t>/</w:t>
      </w:r>
      <w:r w:rsidR="000B46AE">
        <w:rPr>
          <w:rFonts w:ascii="Palatino Linotype" w:hAnsi="Palatino Linotype"/>
          <w:b/>
          <w:sz w:val="20"/>
        </w:rPr>
        <w:t>2023</w:t>
      </w:r>
    </w:p>
    <w:p w14:paraId="328F66FD" w14:textId="75B4D2F2"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E80F65">
        <w:rPr>
          <w:rFonts w:ascii="Palatino Linotype" w:hAnsi="Palatino Linotype"/>
          <w:b/>
          <w:sz w:val="20"/>
        </w:rPr>
        <w:t xml:space="preserve"> </w:t>
      </w:r>
      <w:r w:rsidR="006E2698">
        <w:rPr>
          <w:rFonts w:ascii="Palatino Linotype" w:hAnsi="Palatino Linotype"/>
          <w:b/>
          <w:sz w:val="20"/>
        </w:rPr>
        <w:t>15</w:t>
      </w:r>
      <w:r w:rsidRPr="009E37A8">
        <w:rPr>
          <w:rFonts w:ascii="Palatino Linotype" w:hAnsi="Palatino Linotype"/>
          <w:b/>
          <w:sz w:val="20"/>
        </w:rPr>
        <w:t>/</w:t>
      </w:r>
      <w:r w:rsidR="00DF3426">
        <w:rPr>
          <w:rFonts w:ascii="Palatino Linotype" w:hAnsi="Palatino Linotype"/>
          <w:b/>
          <w:sz w:val="20"/>
        </w:rPr>
        <w:t>0</w:t>
      </w:r>
      <w:r w:rsidR="000B46AE">
        <w:rPr>
          <w:rFonts w:ascii="Palatino Linotype" w:hAnsi="Palatino Linotype"/>
          <w:b/>
          <w:sz w:val="20"/>
        </w:rPr>
        <w:t>6</w:t>
      </w:r>
      <w:r w:rsidRPr="009E37A8">
        <w:rPr>
          <w:rFonts w:ascii="Palatino Linotype" w:hAnsi="Palatino Linotype"/>
          <w:b/>
          <w:sz w:val="20"/>
        </w:rPr>
        <w:t>/</w:t>
      </w:r>
      <w:r w:rsidR="000B46AE">
        <w:rPr>
          <w:rFonts w:ascii="Palatino Linotype" w:hAnsi="Palatino Linotype"/>
          <w:b/>
          <w:sz w:val="20"/>
        </w:rPr>
        <w:t>2023</w:t>
      </w:r>
    </w:p>
    <w:p w14:paraId="426EC9E2" w14:textId="57E940B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6E2698">
        <w:rPr>
          <w:rFonts w:ascii="Palatino Linotype" w:hAnsi="Palatino Linotype"/>
          <w:b/>
          <w:sz w:val="20"/>
        </w:rPr>
        <w:t>15</w:t>
      </w:r>
      <w:r w:rsidRPr="009E37A8">
        <w:rPr>
          <w:rFonts w:ascii="Palatino Linotype" w:hAnsi="Palatino Linotype"/>
          <w:b/>
          <w:sz w:val="20"/>
        </w:rPr>
        <w:t>/</w:t>
      </w:r>
      <w:r w:rsidR="00DF3426">
        <w:rPr>
          <w:rFonts w:ascii="Palatino Linotype" w:hAnsi="Palatino Linotype"/>
          <w:b/>
          <w:sz w:val="20"/>
        </w:rPr>
        <w:t>0</w:t>
      </w:r>
      <w:r w:rsidR="000B46AE">
        <w:rPr>
          <w:rFonts w:ascii="Palatino Linotype" w:hAnsi="Palatino Linotype"/>
          <w:b/>
          <w:sz w:val="20"/>
        </w:rPr>
        <w:t>6/2023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533976B4" w14:textId="6548FE70" w:rsidR="00F374D0" w:rsidRDefault="008118CF" w:rsidP="006E2698">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EDITAL</w:t>
      </w:r>
      <w:r w:rsidR="0070421A">
        <w:rPr>
          <w:rFonts w:ascii="Palatino Linotype" w:hAnsi="Palatino Linotype"/>
          <w:b/>
          <w:sz w:val="20"/>
        </w:rPr>
        <w:t xml:space="preserve">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18EF2CA6"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a</w:t>
      </w:r>
      <w:r w:rsidR="00E80F65">
        <w:rPr>
          <w:rFonts w:ascii="Palatino Linotype" w:hAnsi="Palatino Linotype"/>
          <w:sz w:val="20"/>
        </w:rPr>
        <w:t xml:space="preserve">s Secretaria de </w:t>
      </w:r>
      <w:r w:rsidR="000B46AE">
        <w:rPr>
          <w:rFonts w:ascii="Palatino Linotype" w:hAnsi="Palatino Linotype"/>
          <w:sz w:val="20"/>
        </w:rPr>
        <w:t>Saúde</w:t>
      </w:r>
      <w:r w:rsidR="006202CC">
        <w:rPr>
          <w:rFonts w:ascii="Palatino Linotype" w:hAnsi="Palatino Linotype"/>
          <w:sz w:val="20"/>
        </w:rPr>
        <w:t>,</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1F90C7A6"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8118CF" w:rsidRPr="001F69B3">
        <w:rPr>
          <w:rFonts w:ascii="Palatino Linotype" w:hAnsi="Palatino Linotype"/>
          <w:sz w:val="20"/>
        </w:rPr>
        <w:t>2019</w:t>
      </w:r>
      <w:r w:rsidR="008118CF">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6956DCBF" w:rsidR="00BA7195" w:rsidRPr="00BA7195" w:rsidRDefault="006E2698" w:rsidP="00BA7195">
      <w:pPr>
        <w:numPr>
          <w:ilvl w:val="1"/>
          <w:numId w:val="2"/>
        </w:numPr>
        <w:spacing w:before="120" w:after="120"/>
        <w:ind w:left="-567" w:right="-568" w:firstLine="0"/>
        <w:jc w:val="both"/>
        <w:rPr>
          <w:rFonts w:ascii="Palatino Linotype" w:hAnsi="Palatino Linotype"/>
          <w:b/>
          <w:color w:val="000000"/>
          <w:sz w:val="20"/>
        </w:rPr>
      </w:pPr>
      <w:r w:rsidRPr="006E2698">
        <w:rPr>
          <w:rFonts w:ascii="Palatino Linotype" w:hAnsi="Palatino Linotype"/>
          <w:sz w:val="20"/>
        </w:rPr>
        <w:t>AQUISIÇÃO DE PNEUS NOVOS, COM CERTIFICAÇÃO DO INMETRO, E NAS NORMAS TECNICAS DA ABNT DESTINADOS A SECRETARIA DE SAUDE DESTA MUNICIPALIDADE</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2A4CE4BC"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O</w:t>
      </w:r>
      <w:r w:rsidR="000B46AE">
        <w:rPr>
          <w:rFonts w:ascii="Palatino Linotype" w:hAnsi="Palatino Linotype"/>
          <w:color w:val="000000"/>
          <w:sz w:val="20"/>
        </w:rPr>
        <w:t xml:space="preserve"> LOTE 02 </w:t>
      </w:r>
      <w:r w:rsidR="008118CF">
        <w:rPr>
          <w:rFonts w:ascii="Palatino Linotype" w:hAnsi="Palatino Linotype"/>
          <w:color w:val="000000"/>
          <w:sz w:val="20"/>
        </w:rPr>
        <w:t>é de</w:t>
      </w:r>
      <w:r>
        <w:rPr>
          <w:rFonts w:ascii="Palatino Linotype" w:hAnsi="Palatino Linotype"/>
          <w:color w:val="000000"/>
          <w:sz w:val="20"/>
        </w:rPr>
        <w:t xml:space="preserv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14:paraId="65BC1234" w14:textId="051764BD"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w:t>
      </w:r>
      <w:r w:rsidR="000B46AE">
        <w:rPr>
          <w:rFonts w:ascii="Palatino Linotype" w:hAnsi="Palatino Linotype"/>
          <w:sz w:val="20"/>
        </w:rPr>
        <w:t xml:space="preserve">251.005,52(DUZENTOS E CINQUENTA E UM </w:t>
      </w:r>
      <w:r w:rsidR="008118CF">
        <w:rPr>
          <w:rFonts w:ascii="Palatino Linotype" w:hAnsi="Palatino Linotype"/>
          <w:sz w:val="20"/>
        </w:rPr>
        <w:t>MIL E</w:t>
      </w:r>
      <w:r w:rsidR="000B46AE">
        <w:rPr>
          <w:rFonts w:ascii="Palatino Linotype" w:hAnsi="Palatino Linotype"/>
          <w:sz w:val="20"/>
        </w:rPr>
        <w:t xml:space="preserve"> CINCO REAIS E CINQUENTA E DOIS CENTAVOS)</w:t>
      </w:r>
      <w:r w:rsidR="00BF2F05">
        <w:rPr>
          <w:rFonts w:ascii="Palatino Linotype" w:hAnsi="Palatino Linotype"/>
          <w:sz w:val="20"/>
        </w:rPr>
        <w:t>.</w:t>
      </w:r>
    </w:p>
    <w:p w14:paraId="7B1353AA" w14:textId="1B9315B8"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BA7195">
        <w:rPr>
          <w:rFonts w:ascii="Arial" w:hAnsi="Arial"/>
          <w:sz w:val="20"/>
        </w:rPr>
        <w:t xml:space="preserve"> </w:t>
      </w:r>
      <w:r w:rsidR="000B46AE">
        <w:rPr>
          <w:rFonts w:ascii="Palatino Linotype" w:hAnsi="Palatino Linotype"/>
          <w:sz w:val="20"/>
        </w:rPr>
        <w:t xml:space="preserve">294,295 e </w:t>
      </w:r>
      <w:proofErr w:type="gramStart"/>
      <w:r w:rsidR="000B46AE">
        <w:rPr>
          <w:rFonts w:ascii="Palatino Linotype" w:hAnsi="Palatino Linotype"/>
          <w:sz w:val="20"/>
        </w:rPr>
        <w:t xml:space="preserve">296 </w:t>
      </w:r>
      <w:r w:rsidR="000B46AE">
        <w:rPr>
          <w:rFonts w:ascii="Arial" w:hAnsi="Arial"/>
          <w:sz w:val="20"/>
        </w:rPr>
        <w:t>.</w:t>
      </w:r>
      <w:proofErr w:type="gramEnd"/>
      <w:r w:rsidR="006B0129">
        <w:rPr>
          <w:rFonts w:ascii="Arial" w:hAnsi="Arial"/>
          <w:sz w:val="20"/>
        </w:rPr>
        <w:t xml:space="preserve"> </w:t>
      </w:r>
      <w:r>
        <w:rPr>
          <w:rFonts w:ascii="Arial" w:hAnsi="Arial"/>
          <w:sz w:val="20"/>
        </w:rPr>
        <w:t xml:space="preserve">Natureza da Despesa: </w:t>
      </w:r>
      <w:r w:rsidR="00EE76CA">
        <w:rPr>
          <w:rFonts w:ascii="Arial" w:hAnsi="Arial"/>
          <w:sz w:val="20"/>
        </w:rPr>
        <w:t>309030. Fonte</w:t>
      </w:r>
      <w:r>
        <w:rPr>
          <w:rFonts w:ascii="Arial" w:hAnsi="Arial"/>
          <w:sz w:val="20"/>
        </w:rPr>
        <w:t xml:space="preserve"> de Recursos</w:t>
      </w:r>
      <w:r w:rsidR="000B46AE">
        <w:rPr>
          <w:rFonts w:ascii="Arial" w:hAnsi="Arial"/>
          <w:sz w:val="20"/>
        </w:rPr>
        <w:t xml:space="preserve"> </w:t>
      </w:r>
      <w:r>
        <w:rPr>
          <w:rFonts w:ascii="Arial" w:hAnsi="Arial"/>
          <w:sz w:val="20"/>
        </w:rPr>
        <w:t>:</w:t>
      </w:r>
      <w:r w:rsidR="008118CF">
        <w:rPr>
          <w:rFonts w:ascii="Arial" w:hAnsi="Arial"/>
          <w:sz w:val="20"/>
        </w:rPr>
        <w:t>ESTADUAL, FEDERAL</w:t>
      </w:r>
      <w:r w:rsidR="000B46AE">
        <w:rPr>
          <w:rFonts w:ascii="Arial" w:hAnsi="Arial"/>
          <w:sz w:val="20"/>
        </w:rPr>
        <w:t xml:space="preserve"> E PROPIO</w:t>
      </w:r>
      <w:r w:rsidR="006B0129">
        <w:rPr>
          <w:rFonts w:ascii="Arial" w:hAnsi="Arial"/>
          <w:sz w:val="20"/>
        </w:rPr>
        <w:t>.</w:t>
      </w: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1689F85D" w14:textId="03E4B21C" w:rsidR="00F374D0" w:rsidRPr="008118CF" w:rsidRDefault="0070421A" w:rsidP="008118CF">
      <w:pPr>
        <w:numPr>
          <w:ilvl w:val="1"/>
          <w:numId w:val="2"/>
        </w:numPr>
        <w:snapToGrid w:val="0"/>
        <w:spacing w:before="120" w:after="120"/>
        <w:ind w:left="-567" w:right="-568" w:firstLine="0"/>
        <w:jc w:val="both"/>
        <w:rPr>
          <w:rFonts w:ascii="Palatino Linotype" w:hAnsi="Palatino Linotype"/>
          <w:color w:val="000000"/>
          <w:sz w:val="20"/>
        </w:rPr>
      </w:pPr>
      <w:r w:rsidRPr="008118CF">
        <w:rPr>
          <w:rFonts w:ascii="Palatino Linotype" w:hAnsi="Palatino Linotype"/>
          <w:color w:val="000000"/>
          <w:sz w:val="20"/>
        </w:rPr>
        <w:lastRenderedPageBreak/>
        <w:t>A petição de impugnação apresentada por empresa deve ser firmada por sócio, pessoa designada para a administração da sociedade</w:t>
      </w:r>
      <w:r w:rsidRPr="008118CF">
        <w:rPr>
          <w:rFonts w:ascii="Palatino Linotype" w:hAnsi="Palatino Linotype" w:cs="Arial"/>
          <w:bCs/>
          <w:color w:val="000000"/>
          <w:sz w:val="20"/>
          <w:szCs w:val="20"/>
        </w:rPr>
        <w:t xml:space="preserve"> empresária</w:t>
      </w:r>
      <w:r w:rsidRPr="008118CF">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2"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2"/>
      <w:r w:rsidR="006B0129" w:rsidRPr="006B0129">
        <w:rPr>
          <w:rFonts w:ascii="Palatino Linotype" w:hAnsi="Palatino Linotype" w:cs="Arial"/>
          <w:sz w:val="20"/>
        </w:rPr>
        <w:t xml:space="preserve"> </w:t>
      </w:r>
    </w:p>
    <w:p w14:paraId="119C65F4" w14:textId="1354530E"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1DC1994F"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w:t>
      </w:r>
      <w:r w:rsidR="008118CF">
        <w:rPr>
          <w:rFonts w:ascii="Palatino Linotype" w:hAnsi="Palatino Linotype"/>
          <w:sz w:val="20"/>
        </w:rPr>
        <w:t>DE SAUDE</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lastRenderedPageBreak/>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3" w:name="_Ref9521714"/>
      <w:r>
        <w:rPr>
          <w:rFonts w:ascii="Palatino Linotype" w:hAnsi="Palatino Linotype"/>
          <w:color w:val="000000"/>
          <w:sz w:val="20"/>
        </w:rPr>
        <w:t xml:space="preserve">reunidas em consórcio, qualquer que seja a sua forma de constituição </w:t>
      </w:r>
      <w:bookmarkEnd w:id="3"/>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C9D149C"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215EA3">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32786DBE"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8118CF">
        <w:rPr>
          <w:rFonts w:ascii="Palatino Linotype" w:hAnsi="Palatino Linotype"/>
          <w:sz w:val="20"/>
        </w:rPr>
        <w:t>CONTRATOS, JUNTAMENTE</w:t>
      </w:r>
      <w:r w:rsidR="002F2D18">
        <w:rPr>
          <w:rFonts w:ascii="Palatino Linotype" w:hAnsi="Palatino Linotype"/>
          <w:sz w:val="20"/>
        </w:rPr>
        <w:t xml:space="preserve"> COM O PREGOEIRO E SUA EQUIPE DE </w:t>
      </w:r>
      <w:r w:rsidR="008118CF">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593"/>
      <w:r>
        <w:rPr>
          <w:rFonts w:ascii="Palatino Linotype" w:hAnsi="Palatino Linotype"/>
          <w:b/>
          <w:kern w:val="2"/>
          <w:sz w:val="20"/>
        </w:rPr>
        <w:t>DA COTA RESERVADA:</w:t>
      </w:r>
      <w:bookmarkEnd w:id="4"/>
    </w:p>
    <w:p w14:paraId="6803CE75" w14:textId="36D73416"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7.1.</w:t>
      </w:r>
      <w:r w:rsidR="00F14EF4" w:rsidRPr="00F14EF4">
        <w:rPr>
          <w:rFonts w:ascii="Palatino Linotype" w:hAnsi="Palatino Linotype"/>
          <w:color w:val="000000"/>
          <w:sz w:val="20"/>
        </w:rPr>
        <w:tab/>
        <w:t xml:space="preserve">Nos termos dos artigos 47 e 48, III, da Lei Complementar nº 123/2006, os itens </w:t>
      </w:r>
      <w:r w:rsidR="00BF2F05">
        <w:rPr>
          <w:rFonts w:ascii="Palatino Linotype" w:hAnsi="Palatino Linotype"/>
          <w:color w:val="000000"/>
          <w:sz w:val="20"/>
        </w:rPr>
        <w:t xml:space="preserve">de </w:t>
      </w:r>
      <w:r w:rsidR="00DE7EE3">
        <w:rPr>
          <w:rFonts w:ascii="Palatino Linotype" w:hAnsi="Palatino Linotype"/>
          <w:color w:val="000000"/>
          <w:sz w:val="20"/>
        </w:rPr>
        <w:t xml:space="preserve">11 </w:t>
      </w:r>
      <w:r w:rsidR="00BF2F05">
        <w:rPr>
          <w:rFonts w:ascii="Palatino Linotype" w:hAnsi="Palatino Linotype"/>
          <w:color w:val="000000"/>
          <w:sz w:val="20"/>
        </w:rPr>
        <w:t xml:space="preserve">a </w:t>
      </w:r>
      <w:r w:rsidR="00DE7EE3">
        <w:rPr>
          <w:rFonts w:ascii="Palatino Linotype" w:hAnsi="Palatino Linotype"/>
          <w:color w:val="000000"/>
          <w:sz w:val="20"/>
        </w:rPr>
        <w:t xml:space="preserve">20 </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w:t>
      </w:r>
      <w:r>
        <w:rPr>
          <w:rFonts w:ascii="Palatino Linotype" w:hAnsi="Palatino Linotype"/>
          <w:sz w:val="20"/>
        </w:rPr>
        <w:lastRenderedPageBreak/>
        <w:t>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2F650432" w14:textId="1A9E019A" w:rsidR="00F374D0" w:rsidRPr="008118CF" w:rsidRDefault="0070421A" w:rsidP="008118CF">
      <w:pPr>
        <w:numPr>
          <w:ilvl w:val="1"/>
          <w:numId w:val="2"/>
        </w:numPr>
        <w:snapToGrid w:val="0"/>
        <w:spacing w:before="120" w:after="120"/>
        <w:ind w:left="-567" w:right="-568" w:firstLine="0"/>
        <w:jc w:val="both"/>
        <w:rPr>
          <w:rFonts w:ascii="Palatino Linotype" w:hAnsi="Palatino Linotype"/>
          <w:sz w:val="20"/>
        </w:rPr>
      </w:pPr>
      <w:r w:rsidRPr="008118CF">
        <w:rPr>
          <w:rFonts w:ascii="Palatino Linotype" w:hAnsi="Palatino Linotype"/>
          <w:sz w:val="20"/>
        </w:rPr>
        <w:t xml:space="preserve">Declarações falsas, relativas ao cumprimento dos requisitos de habilitação e proposta, sujeitarão a licitante às sanções previstas no </w:t>
      </w:r>
      <w:r w:rsidRPr="008118CF">
        <w:rPr>
          <w:rFonts w:ascii="Palatino Linotype" w:hAnsi="Palatino Linotype"/>
          <w:b/>
          <w:sz w:val="20"/>
        </w:rPr>
        <w:t xml:space="preserve">item </w:t>
      </w:r>
      <w:r w:rsidRPr="008118CF">
        <w:rPr>
          <w:rFonts w:ascii="Palatino Linotype" w:hAnsi="Palatino Linotype" w:cs="Arial"/>
          <w:b/>
          <w:bCs/>
          <w:sz w:val="20"/>
          <w:szCs w:val="20"/>
        </w:rPr>
        <w:fldChar w:fldCharType="begin"/>
      </w:r>
      <w:r w:rsidRPr="008118CF">
        <w:rPr>
          <w:rFonts w:ascii="Palatino Linotype" w:hAnsi="Palatino Linotype" w:cs="Arial"/>
          <w:b/>
          <w:bCs/>
          <w:sz w:val="20"/>
          <w:szCs w:val="20"/>
        </w:rPr>
        <w:instrText>REF _Ref9527858 \r \h</w:instrText>
      </w:r>
      <w:r w:rsidRPr="008118CF">
        <w:rPr>
          <w:rFonts w:ascii="Palatino Linotype" w:hAnsi="Palatino Linotype" w:cs="Arial"/>
          <w:b/>
          <w:bCs/>
          <w:sz w:val="20"/>
          <w:szCs w:val="20"/>
        </w:rPr>
      </w:r>
      <w:r w:rsidRPr="008118CF">
        <w:rPr>
          <w:rFonts w:ascii="Palatino Linotype" w:hAnsi="Palatino Linotype" w:cs="Arial"/>
          <w:b/>
          <w:bCs/>
          <w:sz w:val="20"/>
          <w:szCs w:val="20"/>
        </w:rPr>
        <w:fldChar w:fldCharType="separate"/>
      </w:r>
      <w:r w:rsidR="00215EA3">
        <w:rPr>
          <w:rFonts w:ascii="Palatino Linotype" w:hAnsi="Palatino Linotype" w:cs="Arial"/>
          <w:b/>
          <w:bCs/>
          <w:sz w:val="20"/>
          <w:szCs w:val="20"/>
        </w:rPr>
        <w:t>18</w:t>
      </w:r>
      <w:r w:rsidRPr="008118CF">
        <w:rPr>
          <w:rFonts w:ascii="Palatino Linotype" w:hAnsi="Palatino Linotype" w:cs="Arial"/>
          <w:b/>
          <w:bCs/>
          <w:sz w:val="20"/>
          <w:szCs w:val="20"/>
        </w:rPr>
        <w:fldChar w:fldCharType="end"/>
      </w:r>
      <w:r w:rsidRPr="008118CF">
        <w:rPr>
          <w:rFonts w:ascii="Palatino Linotype" w:hAnsi="Palatino Linotype"/>
          <w:sz w:val="20"/>
        </w:rPr>
        <w:t xml:space="preserve"> deste Edital.</w:t>
      </w: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14D0999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8048"/>
      <w:r>
        <w:rPr>
          <w:rFonts w:ascii="Palatino Linotype" w:hAnsi="Palatino Linotype"/>
          <w:b/>
          <w:kern w:val="2"/>
          <w:sz w:val="20"/>
        </w:rPr>
        <w:t>DO EMPATE:</w:t>
      </w:r>
      <w:bookmarkEnd w:id="5"/>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 xml:space="preserve">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No caso de equivalência dos valores apresentados pelas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 xml:space="preserve">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convocada que não apresentar proposta dentro do prazo de 05 (cinco) minutos, controlados pelo Sistema, decairá do direito previsto nos </w:t>
      </w:r>
      <w:proofErr w:type="spellStart"/>
      <w:r w:rsidRPr="004E2EF0">
        <w:rPr>
          <w:rFonts w:ascii="Palatino Linotype" w:hAnsi="Palatino Linotype"/>
          <w:color w:val="000000"/>
          <w:sz w:val="20"/>
        </w:rPr>
        <w:t>arts</w:t>
      </w:r>
      <w:proofErr w:type="spellEnd"/>
      <w:r w:rsidRPr="004E2EF0">
        <w:rPr>
          <w:rFonts w:ascii="Palatino Linotype" w:hAnsi="Palatino Linotype"/>
          <w:color w:val="000000"/>
          <w:sz w:val="20"/>
        </w:rPr>
        <w:t xml:space="preserve">. 44 e 45 da Lei Complementar nº 123/2006 (ou artigos de norma estadual ou municipal que discipline o tratamento diferenciado para </w:t>
      </w:r>
      <w:proofErr w:type="spellStart"/>
      <w:r w:rsidRPr="004E2EF0">
        <w:rPr>
          <w:rFonts w:ascii="Palatino Linotype" w:hAnsi="Palatino Linotype"/>
          <w:color w:val="000000"/>
          <w:sz w:val="20"/>
        </w:rPr>
        <w:t>MEs</w:t>
      </w:r>
      <w:proofErr w:type="spellEnd"/>
      <w:r w:rsidRPr="004E2EF0">
        <w:rPr>
          <w:rFonts w:ascii="Palatino Linotype" w:hAnsi="Palatino Linotype"/>
          <w:color w:val="000000"/>
          <w:sz w:val="20"/>
        </w:rPr>
        <w:t xml:space="preserve"> / </w:t>
      </w:r>
      <w:proofErr w:type="spellStart"/>
      <w:r w:rsidRPr="004E2EF0">
        <w:rPr>
          <w:rFonts w:ascii="Palatino Linotype" w:hAnsi="Palatino Linotype"/>
          <w:color w:val="000000"/>
          <w:sz w:val="20"/>
        </w:rPr>
        <w:t>EPPs</w:t>
      </w:r>
      <w:proofErr w:type="spellEnd"/>
      <w:r w:rsidRPr="004E2EF0">
        <w:rPr>
          <w:rFonts w:ascii="Palatino Linotype" w:hAnsi="Palatino Linotype"/>
          <w:color w:val="000000"/>
          <w:sz w:val="20"/>
        </w:rPr>
        <w:t>).</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255A065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Caso não exista proposta apresentada para o</w:t>
      </w:r>
      <w:r w:rsidR="00B16010">
        <w:rPr>
          <w:rFonts w:ascii="Palatino Linotype" w:hAnsi="Palatino Linotype" w:cs="Arial"/>
          <w:bCs/>
          <w:color w:val="000000"/>
          <w:sz w:val="20"/>
          <w:szCs w:val="20"/>
        </w:rPr>
        <w:t xml:space="preserve"> LOTE </w:t>
      </w:r>
      <w:proofErr w:type="gramStart"/>
      <w:r w:rsidR="00B16010">
        <w:rPr>
          <w:rFonts w:ascii="Palatino Linotype" w:hAnsi="Palatino Linotype" w:cs="Arial"/>
          <w:bCs/>
          <w:color w:val="000000"/>
          <w:sz w:val="20"/>
          <w:szCs w:val="20"/>
        </w:rPr>
        <w:t>2</w:t>
      </w:r>
      <w:r w:rsidR="00DE7EE3">
        <w:rPr>
          <w:rFonts w:ascii="Palatino Linotype" w:hAnsi="Palatino Linotype" w:cs="Arial"/>
          <w:bCs/>
          <w:color w:val="000000"/>
          <w:sz w:val="20"/>
          <w:szCs w:val="20"/>
        </w:rPr>
        <w:t xml:space="preserve"> </w:t>
      </w:r>
      <w:r>
        <w:rPr>
          <w:rFonts w:ascii="Palatino Linotype" w:hAnsi="Palatino Linotype" w:cs="Arial"/>
          <w:bCs/>
          <w:color w:val="000000"/>
          <w:sz w:val="20"/>
          <w:szCs w:val="20"/>
        </w:rPr>
        <w:t>,</w:t>
      </w:r>
      <w:proofErr w:type="gramEnd"/>
      <w:r>
        <w:rPr>
          <w:rFonts w:ascii="Palatino Linotype" w:hAnsi="Palatino Linotype" w:cs="Arial"/>
          <w:bCs/>
          <w:color w:val="000000"/>
          <w:sz w:val="20"/>
          <w:szCs w:val="20"/>
        </w:rPr>
        <w:t xml:space="preserve">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18788"/>
      <w:r>
        <w:rPr>
          <w:rFonts w:ascii="Palatino Linotype" w:hAnsi="Palatino Linotype"/>
          <w:b/>
          <w:kern w:val="2"/>
          <w:sz w:val="20"/>
        </w:rPr>
        <w:t>DA NEGOCIAÇÃO DIRETA:</w:t>
      </w:r>
      <w:bookmarkEnd w:id="6"/>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27901"/>
      <w:r>
        <w:rPr>
          <w:rFonts w:ascii="Palatino Linotype" w:hAnsi="Palatino Linotype"/>
          <w:b/>
          <w:kern w:val="2"/>
          <w:sz w:val="20"/>
        </w:rPr>
        <w:t>DA ACEITABILIDADE DA PROPOSTA VENCEDORA:</w:t>
      </w:r>
      <w:bookmarkEnd w:id="7"/>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8" w:name="_Ref9531878"/>
      <w:bookmarkStart w:id="9"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8"/>
      <w:bookmarkEnd w:id="9"/>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0" w:name="_Ref9527800"/>
      <w:r>
        <w:rPr>
          <w:rFonts w:ascii="Palatino Linotype" w:hAnsi="Palatino Linotype"/>
          <w:b/>
          <w:sz w:val="20"/>
        </w:rPr>
        <w:t>A proposta deve conter:</w:t>
      </w:r>
      <w:bookmarkEnd w:id="10"/>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67D9140D"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EE76CA">
        <w:rPr>
          <w:rFonts w:ascii="Palatino Linotype" w:hAnsi="Palatino Linotype"/>
          <w:sz w:val="20"/>
        </w:rPr>
        <w:t>15</w:t>
      </w:r>
      <w:r w:rsidR="006E3FC9">
        <w:rPr>
          <w:rFonts w:ascii="Palatino Linotype" w:hAnsi="Palatino Linotype"/>
          <w:sz w:val="20"/>
        </w:rPr>
        <w:t xml:space="preserve"> </w:t>
      </w:r>
      <w:r w:rsidRPr="001F69B3">
        <w:rPr>
          <w:rFonts w:ascii="Palatino Linotype" w:hAnsi="Palatino Linotype" w:cs="Arial"/>
          <w:sz w:val="20"/>
          <w:szCs w:val="20"/>
        </w:rPr>
        <w:t>(</w:t>
      </w:r>
      <w:r w:rsidR="00EE76CA">
        <w:rPr>
          <w:rFonts w:ascii="Palatino Linotype" w:hAnsi="Palatino Linotype" w:cs="Arial"/>
          <w:sz w:val="20"/>
          <w:szCs w:val="20"/>
        </w:rPr>
        <w:t>quinze</w:t>
      </w:r>
      <w:r w:rsidR="007F3009">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64FC6C7E"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66DE223F"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lastRenderedPageBreak/>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658C050A"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7460711B"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55DC8B7F"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255F2CB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1"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215EA3">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w:t>
      </w:r>
      <w:r w:rsidR="007F3009">
        <w:rPr>
          <w:rFonts w:ascii="Palatino Linotype" w:hAnsi="Palatino Linotype"/>
          <w:sz w:val="20"/>
        </w:rPr>
        <w:t>16</w:t>
      </w:r>
      <w:r w:rsidRPr="001F69B3">
        <w:rPr>
          <w:rFonts w:ascii="Palatino Linotype" w:hAnsi="Palatino Linotype"/>
          <w:sz w:val="20"/>
        </w:rPr>
        <w:t>/</w:t>
      </w:r>
      <w:r w:rsidR="000B46AE">
        <w:rPr>
          <w:rFonts w:ascii="Palatino Linotype" w:hAnsi="Palatino Linotype"/>
          <w:sz w:val="20"/>
        </w:rPr>
        <w:t>2023</w:t>
      </w:r>
      <w:r w:rsidRPr="001F69B3">
        <w:rPr>
          <w:rFonts w:ascii="Palatino Linotype" w:hAnsi="Palatino Linotype"/>
          <w:sz w:val="20"/>
        </w:rPr>
        <w:t xml:space="preserve"> - ÓRGÃO.</w:t>
      </w:r>
      <w:bookmarkEnd w:id="11"/>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47BEADD"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2" w:name="_Ref9527297"/>
      <w:r>
        <w:rPr>
          <w:rFonts w:ascii="Palatino Linotype" w:hAnsi="Palatino Linotype"/>
          <w:b/>
          <w:kern w:val="2"/>
          <w:sz w:val="20"/>
        </w:rPr>
        <w:lastRenderedPageBreak/>
        <w:t>DA HABILITAÇÃO:</w:t>
      </w:r>
      <w:bookmarkEnd w:id="12"/>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lastRenderedPageBreak/>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3" w:name="_Ref9528215"/>
      <w:r>
        <w:rPr>
          <w:rFonts w:ascii="Palatino Linotype" w:hAnsi="Palatino Linotype"/>
          <w:b/>
          <w:sz w:val="20"/>
        </w:rPr>
        <w:t>QUALIFICAÇÃO ECONÔMICO-FINANCEIRA:</w:t>
      </w:r>
      <w:bookmarkEnd w:id="13"/>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Certidão Negativa de falência, de concordata, de recuperação judicial ou extrajudicial (Lei nº 11.101, de 9.2.2005), expedida pelo distribuidor da sede da empresa, datado dos últimos 30 (trinta) dias, ou que </w:t>
      </w:r>
      <w:r>
        <w:rPr>
          <w:rFonts w:ascii="Palatino Linotype" w:hAnsi="Palatino Linotype"/>
          <w:sz w:val="20"/>
        </w:rPr>
        <w:lastRenderedPageBreak/>
        <w:t>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lastRenderedPageBreak/>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0E1B8557"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lastRenderedPageBreak/>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215EA3">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0F4D0B2"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215EA3">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215EA3">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lastRenderedPageBreak/>
        <w:t xml:space="preserve"> Constatado o atendimento pleno às exigências fixadas neste edital, a licitante será declarada vencedora.</w:t>
      </w: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4"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proofErr w:type="gramStart"/>
      <w:r w:rsidR="007953B9" w:rsidRPr="001F69B3">
        <w:rPr>
          <w:rFonts w:ascii="Palatino Linotype" w:hAnsi="Palatino Linotype"/>
          <w:sz w:val="20"/>
        </w:rPr>
        <w:t>LICITAÇÕES ,</w:t>
      </w:r>
      <w:proofErr w:type="gramEnd"/>
      <w:r w:rsidR="007953B9" w:rsidRPr="001F69B3">
        <w:rPr>
          <w:rFonts w:ascii="Palatino Linotype" w:hAnsi="Palatino Linotype"/>
          <w:sz w:val="20"/>
        </w:rPr>
        <w:t xml:space="preserve">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4"/>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7571B5CF"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215EA3">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47479688"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r w:rsidR="008118CF">
        <w:rPr>
          <w:rFonts w:ascii="Palatino Linotype" w:hAnsi="Palatino Linotype"/>
          <w:color w:val="000000"/>
          <w:sz w:val="20"/>
        </w:rPr>
        <w:t>Empenho.</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EB0BEA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7F3009">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lastRenderedPageBreak/>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5" w:name="_Ref9528565"/>
      <w:r>
        <w:rPr>
          <w:rFonts w:ascii="Palatino Linotype" w:hAnsi="Palatino Linotype"/>
          <w:color w:val="000000"/>
          <w:sz w:val="20"/>
        </w:rPr>
        <w:t>É vedada a subcontratação, cessão ou transferência total ou parcial do objeto deste Pregão.</w:t>
      </w:r>
      <w:bookmarkEnd w:id="15"/>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6" w:name="_Ref9527858"/>
      <w:r>
        <w:rPr>
          <w:rFonts w:ascii="Palatino Linotype" w:hAnsi="Palatino Linotype"/>
          <w:b/>
          <w:kern w:val="2"/>
          <w:sz w:val="20"/>
        </w:rPr>
        <w:t>DAS SANÇÕES ADMINISTRATIVAS:</w:t>
      </w:r>
      <w:bookmarkEnd w:id="16"/>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proofErr w:type="gramStart"/>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w:t>
      </w:r>
      <w:proofErr w:type="gramEnd"/>
      <w:r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218F110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 xml:space="preserve">O foro designado para julgamento de quaisquer questões judiciais resultantes deste edital será o da Comarca de Presidente Venceslau, Estado de São </w:t>
      </w:r>
      <w:r w:rsidR="008118CF" w:rsidRPr="00255AC4">
        <w:rPr>
          <w:rFonts w:ascii="Palatino Linotype" w:hAnsi="Palatino Linotype"/>
          <w:sz w:val="20"/>
        </w:rPr>
        <w:t>Paulo</w:t>
      </w:r>
      <w:r w:rsidR="008118CF">
        <w:rPr>
          <w:rFonts w:ascii="Palatino Linotype" w:hAnsi="Palatino Linotype"/>
          <w:sz w:val="20"/>
        </w:rPr>
        <w:t>,</w:t>
      </w:r>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36C02F2A"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215EA3">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w:t>
      </w:r>
      <w:proofErr w:type="gramStart"/>
      <w:r w:rsidR="00255AC4">
        <w:rPr>
          <w:rFonts w:ascii="Palatino Linotype" w:hAnsi="Palatino Linotype"/>
          <w:sz w:val="20"/>
        </w:rPr>
        <w:t>SP,CEP</w:t>
      </w:r>
      <w:proofErr w:type="gramEnd"/>
      <w:r w:rsidR="00255AC4">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lastRenderedPageBreak/>
        <w:t xml:space="preserve"> </w:t>
      </w:r>
      <w:r>
        <w:rPr>
          <w:rFonts w:ascii="Palatino Linotype" w:hAnsi="Palatino Linotype"/>
          <w:sz w:val="20"/>
        </w:rPr>
        <w:t xml:space="preserve">ANEXO VI – Minuta de Contrato </w:t>
      </w:r>
    </w:p>
    <w:p w14:paraId="5C8E5A42" w14:textId="3B4393E0"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r w:rsidR="000B46AE">
        <w:rPr>
          <w:rFonts w:ascii="Palatino Linotype" w:hAnsi="Palatino Linotype"/>
          <w:color w:val="000000"/>
          <w:sz w:val="20"/>
        </w:rPr>
        <w:t>SP,</w:t>
      </w:r>
      <w:r w:rsidR="0070421A">
        <w:rPr>
          <w:rFonts w:ascii="Palatino Linotype" w:hAnsi="Palatino Linotype"/>
          <w:color w:val="000000"/>
          <w:sz w:val="20"/>
        </w:rPr>
        <w:t xml:space="preserve"> </w:t>
      </w:r>
      <w:r w:rsidR="006E2698">
        <w:rPr>
          <w:rFonts w:ascii="Palatino Linotype" w:hAnsi="Palatino Linotype"/>
          <w:color w:val="000000"/>
          <w:sz w:val="20"/>
        </w:rPr>
        <w:t>29</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987DA1">
        <w:rPr>
          <w:rFonts w:ascii="Palatino Linotype" w:hAnsi="Palatino Linotype"/>
          <w:color w:val="000000"/>
          <w:sz w:val="20"/>
        </w:rPr>
        <w:t>MAIO de</w:t>
      </w:r>
      <w:r w:rsidR="0070421A">
        <w:rPr>
          <w:rFonts w:ascii="Palatino Linotype" w:hAnsi="Palatino Linotype"/>
          <w:color w:val="000000"/>
          <w:sz w:val="20"/>
        </w:rPr>
        <w:t xml:space="preserve"> </w:t>
      </w:r>
      <w:r w:rsidR="000B46AE">
        <w:rPr>
          <w:rFonts w:ascii="Palatino Linotype" w:hAnsi="Palatino Linotype"/>
          <w:color w:val="000000"/>
          <w:sz w:val="20"/>
        </w:rPr>
        <w:t>2023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7957C368" w14:textId="77777777" w:rsidR="00987DA1" w:rsidRDefault="00987DA1">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C47BAA" w:rsidRDefault="0070421A" w:rsidP="00066583">
      <w:pPr>
        <w:ind w:right="-568"/>
        <w:jc w:val="center"/>
        <w:rPr>
          <w:rFonts w:ascii="Palatino Linotype" w:hAnsi="Palatino Linotype" w:cs="Arial"/>
          <w:sz w:val="20"/>
          <w:szCs w:val="20"/>
        </w:rPr>
      </w:pPr>
      <w:r>
        <w:br w:type="page"/>
      </w:r>
      <w:r w:rsidR="003E5B2F" w:rsidRPr="00C47BAA">
        <w:rPr>
          <w:rFonts w:ascii="Palatino Linotype" w:eastAsia="Bookman Old Style" w:hAnsi="Palatino Linotype" w:cs="Arial"/>
          <w:b/>
          <w:bCs/>
          <w:sz w:val="20"/>
          <w:szCs w:val="20"/>
          <w:u w:val="single"/>
        </w:rPr>
        <w:lastRenderedPageBreak/>
        <w:t>ANEXO – I – TERMO DE REFERÊNCIA</w:t>
      </w:r>
    </w:p>
    <w:p w14:paraId="04FF5AF0" w14:textId="77777777" w:rsidR="003E5B2F" w:rsidRPr="00066583" w:rsidRDefault="003E5B2F" w:rsidP="00066583">
      <w:pPr>
        <w:spacing w:line="260" w:lineRule="exact"/>
        <w:jc w:val="center"/>
        <w:rPr>
          <w:rFonts w:ascii="Palatino Linotype" w:hAnsi="Palatino Linotype" w:cs="Arial"/>
          <w:sz w:val="20"/>
          <w:szCs w:val="20"/>
        </w:rPr>
      </w:pPr>
    </w:p>
    <w:p w14:paraId="14D7C04F" w14:textId="56EE8497" w:rsidR="00EE76CA" w:rsidRPr="00066583" w:rsidRDefault="00EE76CA" w:rsidP="00B16010">
      <w:pPr>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1 - </w:t>
      </w:r>
      <w:r w:rsidRPr="00066583">
        <w:rPr>
          <w:rFonts w:ascii="Palatino Linotype" w:eastAsia="Bookman Old Style" w:hAnsi="Palatino Linotype" w:cs="Bookman Old Style"/>
          <w:b/>
          <w:bCs/>
          <w:sz w:val="20"/>
          <w:szCs w:val="20"/>
          <w:u w:val="single"/>
        </w:rPr>
        <w:t>FINALIDADE:</w:t>
      </w:r>
    </w:p>
    <w:p w14:paraId="33F94F92" w14:textId="77777777" w:rsidR="00EE76CA" w:rsidRPr="00066583" w:rsidRDefault="00EE76CA" w:rsidP="00066583">
      <w:pPr>
        <w:spacing w:line="237" w:lineRule="auto"/>
        <w:ind w:left="380" w:right="519"/>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1.1. </w:t>
      </w:r>
      <w:r w:rsidRPr="00066583">
        <w:rPr>
          <w:rFonts w:ascii="Palatino Linotype" w:eastAsia="Bookman Old Style" w:hAnsi="Palatino Linotype" w:cs="Bookman Old Style"/>
          <w:sz w:val="20"/>
          <w:szCs w:val="20"/>
        </w:rPr>
        <w:t>A finalidade deste ANEXO é preconizar as condições, independentemente de outras exigências</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integrantes deste edital, para ensejar a contratação pretendida e abaixo descrita.</w:t>
      </w:r>
    </w:p>
    <w:p w14:paraId="6CB3CB55" w14:textId="77777777" w:rsidR="00EE76CA" w:rsidRPr="00066583" w:rsidRDefault="00EE76CA" w:rsidP="00066583">
      <w:pPr>
        <w:spacing w:line="237" w:lineRule="auto"/>
        <w:ind w:left="380" w:right="519"/>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1.2. </w:t>
      </w:r>
      <w:r w:rsidRPr="00066583">
        <w:rPr>
          <w:rFonts w:ascii="Palatino Linotype" w:eastAsia="Bookman Old Style" w:hAnsi="Palatino Linotype" w:cs="Bookman Old Style"/>
          <w:sz w:val="20"/>
          <w:szCs w:val="20"/>
        </w:rPr>
        <w:t>Este documento exibe a descrição dos Pneus que a Prefeitura Municipal de Marabá Paulista</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pretende adquirir.</w:t>
      </w:r>
    </w:p>
    <w:p w14:paraId="4D116AF3" w14:textId="77777777" w:rsidR="00EE76CA" w:rsidRPr="00066583" w:rsidRDefault="00EE76CA" w:rsidP="00066583">
      <w:pPr>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2 - </w:t>
      </w:r>
      <w:r w:rsidRPr="00066583">
        <w:rPr>
          <w:rFonts w:ascii="Palatino Linotype" w:eastAsia="Bookman Old Style" w:hAnsi="Palatino Linotype" w:cs="Bookman Old Style"/>
          <w:b/>
          <w:bCs/>
          <w:sz w:val="20"/>
          <w:szCs w:val="20"/>
          <w:u w:val="single"/>
        </w:rPr>
        <w:t>OBJETO:</w:t>
      </w:r>
    </w:p>
    <w:p w14:paraId="40399BDB" w14:textId="4968EE03" w:rsidR="00EE76CA" w:rsidRDefault="00EE76CA" w:rsidP="00066583">
      <w:pPr>
        <w:ind w:left="380"/>
        <w:jc w:val="both"/>
        <w:rPr>
          <w:rFonts w:ascii="Palatino Linotype" w:eastAsia="Bookman Old Style" w:hAnsi="Palatino Linotype" w:cs="Bookman Old Style"/>
          <w:b/>
          <w:bCs/>
          <w:sz w:val="20"/>
          <w:szCs w:val="20"/>
        </w:rPr>
      </w:pPr>
      <w:r w:rsidRPr="00066583">
        <w:rPr>
          <w:rFonts w:ascii="Palatino Linotype" w:eastAsia="Bookman Old Style" w:hAnsi="Palatino Linotype" w:cs="Bookman Old Style"/>
          <w:b/>
          <w:bCs/>
          <w:sz w:val="20"/>
          <w:szCs w:val="20"/>
        </w:rPr>
        <w:t>2.1</w:t>
      </w:r>
      <w:r w:rsidR="006E2698" w:rsidRPr="006E2698">
        <w:t xml:space="preserve"> </w:t>
      </w:r>
      <w:r w:rsidR="006E2698" w:rsidRPr="006E2698">
        <w:rPr>
          <w:rFonts w:ascii="Palatino Linotype" w:eastAsia="Bookman Old Style" w:hAnsi="Palatino Linotype" w:cs="Bookman Old Style"/>
          <w:b/>
          <w:bCs/>
          <w:sz w:val="20"/>
          <w:szCs w:val="20"/>
        </w:rPr>
        <w:t>AQUISIÇÃO DE PNEUS NOVOS, COM CERTIFICAÇÃO DO INMETRO, E NAS NORMAS TECNICAS DA ABNT DESTINADOS A SECRETARIA DE SAUDE DESTA MUNICIPALIDADE</w:t>
      </w:r>
      <w:r w:rsidR="006E2698" w:rsidRPr="00066583">
        <w:rPr>
          <w:rFonts w:ascii="Palatino Linotype" w:eastAsia="Bookman Old Style" w:hAnsi="Palatino Linotype" w:cs="Bookman Old Style"/>
          <w:b/>
          <w:bCs/>
          <w:sz w:val="20"/>
          <w:szCs w:val="20"/>
        </w:rPr>
        <w:t>.</w:t>
      </w:r>
    </w:p>
    <w:tbl>
      <w:tblPr>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6237"/>
        <w:gridCol w:w="3119"/>
      </w:tblGrid>
      <w:tr w:rsidR="008118CF" w:rsidRPr="001C3A05" w14:paraId="331CC488" w14:textId="77777777" w:rsidTr="000B441D">
        <w:trPr>
          <w:jc w:val="center"/>
        </w:trPr>
        <w:tc>
          <w:tcPr>
            <w:tcW w:w="10065" w:type="dxa"/>
            <w:gridSpan w:val="3"/>
            <w:shd w:val="clear" w:color="auto" w:fill="auto"/>
            <w:tcMar>
              <w:top w:w="100" w:type="dxa"/>
              <w:left w:w="100" w:type="dxa"/>
              <w:bottom w:w="100" w:type="dxa"/>
              <w:right w:w="100" w:type="dxa"/>
            </w:tcMar>
            <w:vAlign w:val="center"/>
          </w:tcPr>
          <w:p w14:paraId="555B857C" w14:textId="6B70BB36" w:rsidR="008118CF" w:rsidRPr="001C3A05" w:rsidRDefault="008118CF" w:rsidP="000B441D">
            <w:pPr>
              <w:spacing w:before="100" w:beforeAutospacing="1" w:after="100" w:afterAutospacing="1"/>
              <w:jc w:val="center"/>
              <w:rPr>
                <w:b/>
              </w:rPr>
            </w:pPr>
            <w:r>
              <w:rPr>
                <w:b/>
              </w:rPr>
              <w:t>LOTE 1 PARTICIPAÇÃO AMPLA</w:t>
            </w:r>
          </w:p>
        </w:tc>
      </w:tr>
      <w:tr w:rsidR="008118CF" w:rsidRPr="001C3A05" w14:paraId="3CD854D9" w14:textId="77777777" w:rsidTr="000B441D">
        <w:trPr>
          <w:jc w:val="center"/>
        </w:trPr>
        <w:tc>
          <w:tcPr>
            <w:tcW w:w="709" w:type="dxa"/>
            <w:shd w:val="clear" w:color="auto" w:fill="auto"/>
            <w:tcMar>
              <w:top w:w="100" w:type="dxa"/>
              <w:left w:w="100" w:type="dxa"/>
              <w:bottom w:w="100" w:type="dxa"/>
              <w:right w:w="100" w:type="dxa"/>
            </w:tcMar>
            <w:vAlign w:val="center"/>
          </w:tcPr>
          <w:p w14:paraId="71AC711E" w14:textId="77777777" w:rsidR="008118CF" w:rsidRPr="001C3A05" w:rsidRDefault="008118CF" w:rsidP="000B441D">
            <w:pPr>
              <w:jc w:val="center"/>
              <w:rPr>
                <w:b/>
              </w:rPr>
            </w:pPr>
            <w:r w:rsidRPr="001C3A05">
              <w:rPr>
                <w:b/>
              </w:rPr>
              <w:t>ITEM</w:t>
            </w:r>
          </w:p>
        </w:tc>
        <w:tc>
          <w:tcPr>
            <w:tcW w:w="6237" w:type="dxa"/>
            <w:shd w:val="clear" w:color="auto" w:fill="auto"/>
            <w:tcMar>
              <w:top w:w="100" w:type="dxa"/>
              <w:left w:w="100" w:type="dxa"/>
              <w:bottom w:w="100" w:type="dxa"/>
              <w:right w:w="100" w:type="dxa"/>
            </w:tcMar>
            <w:vAlign w:val="center"/>
          </w:tcPr>
          <w:p w14:paraId="7F7C7252" w14:textId="77777777" w:rsidR="008118CF" w:rsidRPr="001C3A05" w:rsidRDefault="008118CF" w:rsidP="000B441D">
            <w:pPr>
              <w:jc w:val="center"/>
              <w:rPr>
                <w:b/>
              </w:rPr>
            </w:pPr>
            <w:r w:rsidRPr="001C3A05">
              <w:rPr>
                <w:b/>
              </w:rPr>
              <w:t>ESPECIFICAÇÃO</w:t>
            </w:r>
          </w:p>
        </w:tc>
        <w:tc>
          <w:tcPr>
            <w:tcW w:w="3119" w:type="dxa"/>
            <w:shd w:val="clear" w:color="auto" w:fill="auto"/>
            <w:tcMar>
              <w:top w:w="100" w:type="dxa"/>
              <w:left w:w="100" w:type="dxa"/>
              <w:bottom w:w="100" w:type="dxa"/>
              <w:right w:w="100" w:type="dxa"/>
            </w:tcMar>
            <w:vAlign w:val="center"/>
          </w:tcPr>
          <w:p w14:paraId="643ABFAE" w14:textId="77777777" w:rsidR="008118CF" w:rsidRPr="001C3A05" w:rsidRDefault="008118CF" w:rsidP="000B441D">
            <w:pPr>
              <w:spacing w:before="100" w:beforeAutospacing="1" w:after="100" w:afterAutospacing="1"/>
              <w:jc w:val="center"/>
              <w:rPr>
                <w:b/>
              </w:rPr>
            </w:pPr>
            <w:r w:rsidRPr="001C3A05">
              <w:rPr>
                <w:b/>
              </w:rPr>
              <w:t>QTD.</w:t>
            </w:r>
          </w:p>
        </w:tc>
      </w:tr>
      <w:tr w:rsidR="008118CF" w:rsidRPr="001C3A05" w14:paraId="3D78BBED" w14:textId="77777777" w:rsidTr="000B441D">
        <w:trPr>
          <w:jc w:val="center"/>
        </w:trPr>
        <w:tc>
          <w:tcPr>
            <w:tcW w:w="709" w:type="dxa"/>
            <w:shd w:val="clear" w:color="auto" w:fill="auto"/>
            <w:tcMar>
              <w:top w:w="100" w:type="dxa"/>
              <w:left w:w="100" w:type="dxa"/>
              <w:bottom w:w="100" w:type="dxa"/>
              <w:right w:w="100" w:type="dxa"/>
            </w:tcMar>
            <w:vAlign w:val="center"/>
          </w:tcPr>
          <w:p w14:paraId="523BCC1E" w14:textId="77777777" w:rsidR="008118CF" w:rsidRPr="001C3A05" w:rsidRDefault="008118CF" w:rsidP="000B441D">
            <w:pPr>
              <w:jc w:val="center"/>
            </w:pPr>
            <w:r w:rsidRPr="001C3A05">
              <w:t>1</w:t>
            </w:r>
          </w:p>
        </w:tc>
        <w:tc>
          <w:tcPr>
            <w:tcW w:w="6237" w:type="dxa"/>
            <w:shd w:val="clear" w:color="auto" w:fill="auto"/>
            <w:tcMar>
              <w:top w:w="100" w:type="dxa"/>
              <w:left w:w="100" w:type="dxa"/>
              <w:bottom w:w="100" w:type="dxa"/>
              <w:right w:w="100" w:type="dxa"/>
            </w:tcMar>
            <w:vAlign w:val="center"/>
          </w:tcPr>
          <w:p w14:paraId="5B127915" w14:textId="2FB7B64D" w:rsidR="008118CF" w:rsidRPr="001C3A05" w:rsidRDefault="008118CF" w:rsidP="000B441D">
            <w:pPr>
              <w:jc w:val="center"/>
            </w:pPr>
            <w:r w:rsidRPr="001C3A05">
              <w:t xml:space="preserve">Pneumático para Automóvel Leve; Construção Radial; Estrutura Reforçado; Dimensões 175/70r14; Aro </w:t>
            </w:r>
            <w:proofErr w:type="gramStart"/>
            <w:r w:rsidRPr="001C3A05">
              <w:t>14,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6EBC00D4" w14:textId="05DB79A4" w:rsidR="008118CF" w:rsidRPr="001C3A05" w:rsidRDefault="008118CF" w:rsidP="000B441D">
            <w:pPr>
              <w:jc w:val="center"/>
            </w:pPr>
            <w:r w:rsidRPr="001C3A05">
              <w:t>1</w:t>
            </w:r>
            <w:r w:rsidR="000B441D">
              <w:t>2</w:t>
            </w:r>
          </w:p>
        </w:tc>
      </w:tr>
      <w:tr w:rsidR="008118CF" w:rsidRPr="001C3A05" w14:paraId="37AAD7DD" w14:textId="77777777" w:rsidTr="000B441D">
        <w:trPr>
          <w:jc w:val="center"/>
        </w:trPr>
        <w:tc>
          <w:tcPr>
            <w:tcW w:w="709" w:type="dxa"/>
            <w:shd w:val="clear" w:color="auto" w:fill="auto"/>
            <w:tcMar>
              <w:top w:w="100" w:type="dxa"/>
              <w:left w:w="100" w:type="dxa"/>
              <w:bottom w:w="100" w:type="dxa"/>
              <w:right w:w="100" w:type="dxa"/>
            </w:tcMar>
            <w:vAlign w:val="center"/>
          </w:tcPr>
          <w:p w14:paraId="5BCE5720" w14:textId="77777777" w:rsidR="008118CF" w:rsidRPr="001C3A05" w:rsidRDefault="008118CF" w:rsidP="000B441D">
            <w:pPr>
              <w:jc w:val="center"/>
            </w:pPr>
            <w:r w:rsidRPr="001C3A05">
              <w:t>2</w:t>
            </w:r>
          </w:p>
        </w:tc>
        <w:tc>
          <w:tcPr>
            <w:tcW w:w="6237" w:type="dxa"/>
            <w:shd w:val="clear" w:color="auto" w:fill="auto"/>
            <w:tcMar>
              <w:top w:w="100" w:type="dxa"/>
              <w:left w:w="100" w:type="dxa"/>
              <w:bottom w:w="100" w:type="dxa"/>
              <w:right w:w="100" w:type="dxa"/>
            </w:tcMar>
            <w:vAlign w:val="center"/>
          </w:tcPr>
          <w:p w14:paraId="15F15346" w14:textId="4226C757" w:rsidR="008118CF" w:rsidRPr="001C3A05" w:rsidRDefault="008118CF" w:rsidP="000B441D">
            <w:pPr>
              <w:jc w:val="center"/>
            </w:pPr>
            <w:r w:rsidRPr="001C3A05">
              <w:t xml:space="preserve">Pneumático para Utilitário; Dimensões 255/70r16c; Construção Radial, reforçado; Normal; Aro 16; </w:t>
            </w:r>
            <w:proofErr w:type="spellStart"/>
            <w:r w:rsidRPr="001C3A05">
              <w:t>Ic</w:t>
            </w:r>
            <w:proofErr w:type="spellEnd"/>
            <w:r w:rsidRPr="001C3A05">
              <w:t xml:space="preserve"> 105; Novo (primeira Vida), com Certificado Inmetro;</w:t>
            </w:r>
          </w:p>
        </w:tc>
        <w:tc>
          <w:tcPr>
            <w:tcW w:w="3119" w:type="dxa"/>
            <w:shd w:val="clear" w:color="auto" w:fill="auto"/>
            <w:tcMar>
              <w:top w:w="100" w:type="dxa"/>
              <w:left w:w="100" w:type="dxa"/>
              <w:bottom w:w="100" w:type="dxa"/>
              <w:right w:w="100" w:type="dxa"/>
            </w:tcMar>
            <w:vAlign w:val="center"/>
          </w:tcPr>
          <w:p w14:paraId="66146671" w14:textId="003B7101" w:rsidR="008118CF" w:rsidRPr="001C3A05" w:rsidRDefault="000B441D" w:rsidP="000B441D">
            <w:pPr>
              <w:jc w:val="center"/>
            </w:pPr>
            <w:r>
              <w:t>54</w:t>
            </w:r>
          </w:p>
        </w:tc>
      </w:tr>
      <w:tr w:rsidR="008118CF" w:rsidRPr="001C3A05" w14:paraId="53EE6AA2" w14:textId="77777777" w:rsidTr="000B441D">
        <w:trPr>
          <w:jc w:val="center"/>
        </w:trPr>
        <w:tc>
          <w:tcPr>
            <w:tcW w:w="709" w:type="dxa"/>
            <w:shd w:val="clear" w:color="auto" w:fill="auto"/>
            <w:tcMar>
              <w:top w:w="100" w:type="dxa"/>
              <w:left w:w="100" w:type="dxa"/>
              <w:bottom w:w="100" w:type="dxa"/>
              <w:right w:w="100" w:type="dxa"/>
            </w:tcMar>
            <w:vAlign w:val="center"/>
          </w:tcPr>
          <w:p w14:paraId="302818D2" w14:textId="77777777" w:rsidR="008118CF" w:rsidRPr="001C3A05" w:rsidRDefault="008118CF" w:rsidP="000B441D">
            <w:pPr>
              <w:jc w:val="center"/>
            </w:pPr>
            <w:r w:rsidRPr="001C3A05">
              <w:t>3</w:t>
            </w:r>
          </w:p>
        </w:tc>
        <w:tc>
          <w:tcPr>
            <w:tcW w:w="6237" w:type="dxa"/>
            <w:shd w:val="clear" w:color="auto" w:fill="auto"/>
            <w:tcMar>
              <w:top w:w="100" w:type="dxa"/>
              <w:left w:w="100" w:type="dxa"/>
              <w:bottom w:w="100" w:type="dxa"/>
              <w:right w:w="100" w:type="dxa"/>
            </w:tcMar>
            <w:vAlign w:val="center"/>
          </w:tcPr>
          <w:p w14:paraId="0D4CFA79" w14:textId="09B7E682" w:rsidR="008118CF" w:rsidRPr="001C3A05" w:rsidRDefault="008118CF" w:rsidP="000B441D">
            <w:pPr>
              <w:jc w:val="center"/>
            </w:pPr>
            <w:r w:rsidRPr="001C3A05">
              <w:t xml:space="preserve">Pneumático para Automóvel Leve; Construção Radial, Normal; Sem Câmara; Dimensões 165/70 R14; Aro </w:t>
            </w:r>
            <w:proofErr w:type="gramStart"/>
            <w:r w:rsidRPr="001C3A05">
              <w:t>14;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5D31A0B0" w14:textId="54C8B90D" w:rsidR="008118CF" w:rsidRPr="001C3A05" w:rsidRDefault="000B441D" w:rsidP="000B441D">
            <w:pPr>
              <w:jc w:val="center"/>
            </w:pPr>
            <w:r>
              <w:t>72</w:t>
            </w:r>
          </w:p>
        </w:tc>
      </w:tr>
      <w:tr w:rsidR="008118CF" w:rsidRPr="001C3A05" w14:paraId="23CDB501" w14:textId="77777777" w:rsidTr="000B441D">
        <w:trPr>
          <w:jc w:val="center"/>
        </w:trPr>
        <w:tc>
          <w:tcPr>
            <w:tcW w:w="709" w:type="dxa"/>
            <w:shd w:val="clear" w:color="auto" w:fill="auto"/>
            <w:tcMar>
              <w:top w:w="100" w:type="dxa"/>
              <w:left w:w="100" w:type="dxa"/>
              <w:bottom w:w="100" w:type="dxa"/>
              <w:right w:w="100" w:type="dxa"/>
            </w:tcMar>
            <w:vAlign w:val="center"/>
          </w:tcPr>
          <w:p w14:paraId="7C7DBBDD" w14:textId="77777777" w:rsidR="008118CF" w:rsidRPr="001C3A05" w:rsidRDefault="008118CF" w:rsidP="000B441D">
            <w:pPr>
              <w:jc w:val="center"/>
            </w:pPr>
            <w:r w:rsidRPr="001C3A05">
              <w:lastRenderedPageBreak/>
              <w:t>4</w:t>
            </w:r>
          </w:p>
        </w:tc>
        <w:tc>
          <w:tcPr>
            <w:tcW w:w="6237" w:type="dxa"/>
            <w:shd w:val="clear" w:color="auto" w:fill="auto"/>
            <w:tcMar>
              <w:top w:w="100" w:type="dxa"/>
              <w:left w:w="100" w:type="dxa"/>
              <w:bottom w:w="100" w:type="dxa"/>
              <w:right w:w="100" w:type="dxa"/>
            </w:tcMar>
            <w:vAlign w:val="center"/>
          </w:tcPr>
          <w:p w14:paraId="7E9D0684" w14:textId="56F89168" w:rsidR="008118CF" w:rsidRPr="001C3A05" w:rsidRDefault="008118CF" w:rsidP="000B441D">
            <w:pPr>
              <w:jc w:val="center"/>
            </w:pPr>
            <w:r w:rsidRPr="001C3A05">
              <w:t xml:space="preserve">Pneumático para Automóvel Leve; Construção Radial; Estrutura Normal; Dimensões 185/65r15; Aro </w:t>
            </w:r>
            <w:proofErr w:type="gramStart"/>
            <w:r w:rsidRPr="001C3A05">
              <w:t>15;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690FF242" w14:textId="28F40027" w:rsidR="008118CF" w:rsidRPr="001C3A05" w:rsidRDefault="000B441D" w:rsidP="000B441D">
            <w:pPr>
              <w:jc w:val="center"/>
            </w:pPr>
            <w:r>
              <w:t>68</w:t>
            </w:r>
          </w:p>
        </w:tc>
      </w:tr>
      <w:tr w:rsidR="008118CF" w:rsidRPr="001C3A05" w14:paraId="22F37846" w14:textId="77777777" w:rsidTr="000B441D">
        <w:trPr>
          <w:jc w:val="center"/>
        </w:trPr>
        <w:tc>
          <w:tcPr>
            <w:tcW w:w="709" w:type="dxa"/>
            <w:shd w:val="clear" w:color="auto" w:fill="auto"/>
            <w:tcMar>
              <w:top w:w="100" w:type="dxa"/>
              <w:left w:w="100" w:type="dxa"/>
              <w:bottom w:w="100" w:type="dxa"/>
              <w:right w:w="100" w:type="dxa"/>
            </w:tcMar>
            <w:vAlign w:val="center"/>
          </w:tcPr>
          <w:p w14:paraId="25A5B7D7" w14:textId="77777777" w:rsidR="008118CF" w:rsidRPr="001C3A05" w:rsidRDefault="008118CF" w:rsidP="000B441D">
            <w:pPr>
              <w:jc w:val="center"/>
            </w:pPr>
            <w:r w:rsidRPr="001C3A05">
              <w:t>5</w:t>
            </w:r>
          </w:p>
        </w:tc>
        <w:tc>
          <w:tcPr>
            <w:tcW w:w="6237" w:type="dxa"/>
            <w:shd w:val="clear" w:color="auto" w:fill="auto"/>
            <w:tcMar>
              <w:top w:w="100" w:type="dxa"/>
              <w:left w:w="100" w:type="dxa"/>
              <w:bottom w:w="100" w:type="dxa"/>
              <w:right w:w="100" w:type="dxa"/>
            </w:tcMar>
            <w:vAlign w:val="center"/>
          </w:tcPr>
          <w:p w14:paraId="618A69BA" w14:textId="38C613A7" w:rsidR="008118CF" w:rsidRPr="001C3A05" w:rsidRDefault="008118CF" w:rsidP="000B441D">
            <w:pPr>
              <w:jc w:val="center"/>
            </w:pPr>
            <w:r w:rsidRPr="001C3A05">
              <w:t xml:space="preserve">Pneumático para Automóvel Leve; Construção Radial; Normal; Dimensões 205/60; Aro </w:t>
            </w:r>
            <w:proofErr w:type="gramStart"/>
            <w:r w:rsidRPr="001C3A05">
              <w:t>16;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1606EE5F" w14:textId="2316E2CE" w:rsidR="008118CF" w:rsidRPr="001C3A05" w:rsidRDefault="000B441D" w:rsidP="000B441D">
            <w:pPr>
              <w:jc w:val="center"/>
            </w:pPr>
            <w:r>
              <w:t>18</w:t>
            </w:r>
          </w:p>
        </w:tc>
      </w:tr>
      <w:tr w:rsidR="008118CF" w:rsidRPr="001C3A05" w14:paraId="5E838327" w14:textId="77777777" w:rsidTr="000B441D">
        <w:trPr>
          <w:jc w:val="center"/>
        </w:trPr>
        <w:tc>
          <w:tcPr>
            <w:tcW w:w="709" w:type="dxa"/>
            <w:shd w:val="clear" w:color="auto" w:fill="auto"/>
            <w:tcMar>
              <w:top w:w="100" w:type="dxa"/>
              <w:left w:w="100" w:type="dxa"/>
              <w:bottom w:w="100" w:type="dxa"/>
              <w:right w:w="100" w:type="dxa"/>
            </w:tcMar>
            <w:vAlign w:val="center"/>
          </w:tcPr>
          <w:p w14:paraId="7159CD06" w14:textId="77777777" w:rsidR="008118CF" w:rsidRPr="001C3A05" w:rsidRDefault="008118CF" w:rsidP="000B441D">
            <w:pPr>
              <w:jc w:val="center"/>
            </w:pPr>
            <w:r w:rsidRPr="001C3A05">
              <w:t>6</w:t>
            </w:r>
          </w:p>
        </w:tc>
        <w:tc>
          <w:tcPr>
            <w:tcW w:w="6237" w:type="dxa"/>
            <w:shd w:val="clear" w:color="auto" w:fill="auto"/>
            <w:tcMar>
              <w:top w:w="100" w:type="dxa"/>
              <w:left w:w="100" w:type="dxa"/>
              <w:bottom w:w="100" w:type="dxa"/>
              <w:right w:w="100" w:type="dxa"/>
            </w:tcMar>
            <w:vAlign w:val="center"/>
          </w:tcPr>
          <w:p w14:paraId="1D1B56D8" w14:textId="30E5ABE8" w:rsidR="008118CF" w:rsidRPr="001C3A05" w:rsidRDefault="008118CF" w:rsidP="000B441D">
            <w:pPr>
              <w:jc w:val="center"/>
            </w:pPr>
            <w:r w:rsidRPr="001C3A05">
              <w:t>Pneumático para Automóvel Leve; Construção Radial; Estrutura Normal; Dimensões 195/65 R15; Aro 15, com Certificado Compulsória Inmetro</w:t>
            </w:r>
          </w:p>
        </w:tc>
        <w:tc>
          <w:tcPr>
            <w:tcW w:w="3119" w:type="dxa"/>
            <w:shd w:val="clear" w:color="auto" w:fill="auto"/>
            <w:tcMar>
              <w:top w:w="100" w:type="dxa"/>
              <w:left w:w="100" w:type="dxa"/>
              <w:bottom w:w="100" w:type="dxa"/>
              <w:right w:w="100" w:type="dxa"/>
            </w:tcMar>
            <w:vAlign w:val="center"/>
          </w:tcPr>
          <w:p w14:paraId="3CDF5318" w14:textId="10475452" w:rsidR="008118CF" w:rsidRPr="001C3A05" w:rsidRDefault="000B441D" w:rsidP="000B441D">
            <w:pPr>
              <w:jc w:val="center"/>
            </w:pPr>
            <w:r>
              <w:t>18</w:t>
            </w:r>
          </w:p>
        </w:tc>
      </w:tr>
      <w:tr w:rsidR="008118CF" w:rsidRPr="001C3A05" w14:paraId="601769DB" w14:textId="77777777" w:rsidTr="000B441D">
        <w:trPr>
          <w:jc w:val="center"/>
        </w:trPr>
        <w:tc>
          <w:tcPr>
            <w:tcW w:w="709" w:type="dxa"/>
            <w:shd w:val="clear" w:color="auto" w:fill="auto"/>
            <w:tcMar>
              <w:top w:w="100" w:type="dxa"/>
              <w:left w:w="100" w:type="dxa"/>
              <w:bottom w:w="100" w:type="dxa"/>
              <w:right w:w="100" w:type="dxa"/>
            </w:tcMar>
            <w:vAlign w:val="center"/>
          </w:tcPr>
          <w:p w14:paraId="764B5B49" w14:textId="77777777" w:rsidR="008118CF" w:rsidRPr="001C3A05" w:rsidRDefault="008118CF" w:rsidP="000B441D">
            <w:pPr>
              <w:jc w:val="center"/>
            </w:pPr>
            <w:r w:rsidRPr="001C3A05">
              <w:t>7</w:t>
            </w:r>
          </w:p>
        </w:tc>
        <w:tc>
          <w:tcPr>
            <w:tcW w:w="6237" w:type="dxa"/>
            <w:shd w:val="clear" w:color="auto" w:fill="auto"/>
            <w:tcMar>
              <w:top w:w="100" w:type="dxa"/>
              <w:left w:w="100" w:type="dxa"/>
              <w:bottom w:w="100" w:type="dxa"/>
              <w:right w:w="100" w:type="dxa"/>
            </w:tcMar>
            <w:vAlign w:val="center"/>
          </w:tcPr>
          <w:p w14:paraId="43FA03D8" w14:textId="1815CC7F" w:rsidR="008118CF" w:rsidRPr="001C3A05" w:rsidRDefault="008118CF" w:rsidP="000B441D">
            <w:pPr>
              <w:jc w:val="center"/>
            </w:pPr>
            <w:r w:rsidRPr="001C3A05">
              <w:t>Pneumático para Utilitário; Dimensões 225/65 R16c, Simétrico; Construção Radial; Tipo Reforçado, para Asfalto; Aro 16, Com Certificado Compulsória Inmetro;</w:t>
            </w:r>
          </w:p>
        </w:tc>
        <w:tc>
          <w:tcPr>
            <w:tcW w:w="3119" w:type="dxa"/>
            <w:shd w:val="clear" w:color="auto" w:fill="auto"/>
            <w:tcMar>
              <w:top w:w="100" w:type="dxa"/>
              <w:left w:w="100" w:type="dxa"/>
              <w:bottom w:w="100" w:type="dxa"/>
              <w:right w:w="100" w:type="dxa"/>
            </w:tcMar>
            <w:vAlign w:val="center"/>
          </w:tcPr>
          <w:p w14:paraId="697246EA" w14:textId="72E947E5" w:rsidR="008118CF" w:rsidRPr="001C3A05" w:rsidRDefault="000B441D" w:rsidP="000B441D">
            <w:pPr>
              <w:jc w:val="center"/>
            </w:pPr>
            <w:r>
              <w:t>81</w:t>
            </w:r>
          </w:p>
        </w:tc>
      </w:tr>
      <w:tr w:rsidR="008118CF" w:rsidRPr="001C3A05" w14:paraId="38621F9F" w14:textId="77777777" w:rsidTr="000B441D">
        <w:trPr>
          <w:jc w:val="center"/>
        </w:trPr>
        <w:tc>
          <w:tcPr>
            <w:tcW w:w="709" w:type="dxa"/>
            <w:shd w:val="clear" w:color="auto" w:fill="auto"/>
            <w:tcMar>
              <w:top w:w="100" w:type="dxa"/>
              <w:left w:w="100" w:type="dxa"/>
              <w:bottom w:w="100" w:type="dxa"/>
              <w:right w:w="100" w:type="dxa"/>
            </w:tcMar>
            <w:vAlign w:val="center"/>
          </w:tcPr>
          <w:p w14:paraId="7D44D125" w14:textId="77777777" w:rsidR="008118CF" w:rsidRPr="001C3A05" w:rsidRDefault="008118CF" w:rsidP="000B441D">
            <w:pPr>
              <w:jc w:val="center"/>
            </w:pPr>
            <w:r w:rsidRPr="001C3A05">
              <w:t>8</w:t>
            </w:r>
          </w:p>
        </w:tc>
        <w:tc>
          <w:tcPr>
            <w:tcW w:w="6237" w:type="dxa"/>
            <w:shd w:val="clear" w:color="auto" w:fill="auto"/>
            <w:tcMar>
              <w:top w:w="100" w:type="dxa"/>
              <w:left w:w="100" w:type="dxa"/>
              <w:bottom w:w="100" w:type="dxa"/>
              <w:right w:w="100" w:type="dxa"/>
            </w:tcMar>
            <w:vAlign w:val="center"/>
          </w:tcPr>
          <w:p w14:paraId="5418696F" w14:textId="688FC563" w:rsidR="008118CF" w:rsidRPr="001C3A05" w:rsidRDefault="008118CF" w:rsidP="000B441D">
            <w:pPr>
              <w:jc w:val="center"/>
            </w:pPr>
            <w:r w:rsidRPr="001C3A05">
              <w:t>Pneumático para Caminhão, ônibus e Seus Rebocados; Dimensões 215/75r 17.5; Construção Radial, para Pneu Direcional (liso), com Certificação Compulsória do Inmetro;</w:t>
            </w:r>
          </w:p>
        </w:tc>
        <w:tc>
          <w:tcPr>
            <w:tcW w:w="3119" w:type="dxa"/>
            <w:shd w:val="clear" w:color="auto" w:fill="auto"/>
            <w:tcMar>
              <w:top w:w="100" w:type="dxa"/>
              <w:left w:w="100" w:type="dxa"/>
              <w:bottom w:w="100" w:type="dxa"/>
              <w:right w:w="100" w:type="dxa"/>
            </w:tcMar>
            <w:vAlign w:val="center"/>
          </w:tcPr>
          <w:p w14:paraId="47919DDE" w14:textId="31EAB122" w:rsidR="008118CF" w:rsidRPr="001C3A05" w:rsidRDefault="000B441D" w:rsidP="000B441D">
            <w:pPr>
              <w:jc w:val="center"/>
            </w:pPr>
            <w:r>
              <w:t>27</w:t>
            </w:r>
          </w:p>
        </w:tc>
      </w:tr>
      <w:tr w:rsidR="008118CF" w:rsidRPr="001C3A05" w14:paraId="54818101" w14:textId="77777777" w:rsidTr="000B441D">
        <w:trPr>
          <w:jc w:val="center"/>
        </w:trPr>
        <w:tc>
          <w:tcPr>
            <w:tcW w:w="709" w:type="dxa"/>
            <w:shd w:val="clear" w:color="auto" w:fill="auto"/>
            <w:tcMar>
              <w:top w:w="100" w:type="dxa"/>
              <w:left w:w="100" w:type="dxa"/>
              <w:bottom w:w="100" w:type="dxa"/>
              <w:right w:w="100" w:type="dxa"/>
            </w:tcMar>
            <w:vAlign w:val="center"/>
          </w:tcPr>
          <w:p w14:paraId="2763E5AA" w14:textId="77777777" w:rsidR="008118CF" w:rsidRPr="001C3A05" w:rsidRDefault="008118CF" w:rsidP="000B441D">
            <w:pPr>
              <w:jc w:val="center"/>
            </w:pPr>
            <w:r w:rsidRPr="001C3A05">
              <w:t>9</w:t>
            </w:r>
          </w:p>
        </w:tc>
        <w:tc>
          <w:tcPr>
            <w:tcW w:w="6237" w:type="dxa"/>
            <w:shd w:val="clear" w:color="auto" w:fill="auto"/>
            <w:tcMar>
              <w:top w:w="100" w:type="dxa"/>
              <w:left w:w="100" w:type="dxa"/>
              <w:bottom w:w="100" w:type="dxa"/>
              <w:right w:w="100" w:type="dxa"/>
            </w:tcMar>
            <w:vAlign w:val="center"/>
          </w:tcPr>
          <w:p w14:paraId="3E6E6880" w14:textId="6E944CF1" w:rsidR="008118CF" w:rsidRPr="001C3A05" w:rsidRDefault="008118CF" w:rsidP="000B441D">
            <w:pPr>
              <w:jc w:val="center"/>
            </w:pPr>
            <w:r w:rsidRPr="001C3A05">
              <w:t>Pneumático para Automóvel Leve; Construção Radial; Estrutura Normal; Dimensões 185/70r14; Aro 14; Novo (primeira Vida), com Certificado Compulsória Inmetro, Fabricado No Ano Da Compra,</w:t>
            </w:r>
          </w:p>
        </w:tc>
        <w:tc>
          <w:tcPr>
            <w:tcW w:w="3119" w:type="dxa"/>
            <w:shd w:val="clear" w:color="auto" w:fill="auto"/>
            <w:tcMar>
              <w:top w:w="100" w:type="dxa"/>
              <w:left w:w="100" w:type="dxa"/>
              <w:bottom w:w="100" w:type="dxa"/>
              <w:right w:w="100" w:type="dxa"/>
            </w:tcMar>
            <w:vAlign w:val="center"/>
          </w:tcPr>
          <w:p w14:paraId="2CABC3C1" w14:textId="3C181A40" w:rsidR="008118CF" w:rsidRPr="001C3A05" w:rsidRDefault="000B441D" w:rsidP="000B441D">
            <w:pPr>
              <w:jc w:val="center"/>
            </w:pPr>
            <w:r>
              <w:t>15</w:t>
            </w:r>
          </w:p>
        </w:tc>
      </w:tr>
    </w:tbl>
    <w:p w14:paraId="6C56B49B" w14:textId="77777777" w:rsidR="008118CF" w:rsidRDefault="008118CF" w:rsidP="00066583">
      <w:pPr>
        <w:ind w:left="380"/>
        <w:jc w:val="both"/>
        <w:rPr>
          <w:rFonts w:ascii="Palatino Linotype" w:eastAsia="Bookman Old Style" w:hAnsi="Palatino Linotype" w:cs="Bookman Old Style"/>
          <w:b/>
          <w:bCs/>
          <w:sz w:val="20"/>
          <w:szCs w:val="20"/>
        </w:rPr>
      </w:pPr>
    </w:p>
    <w:tbl>
      <w:tblPr>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6237"/>
        <w:gridCol w:w="3119"/>
      </w:tblGrid>
      <w:tr w:rsidR="008118CF" w:rsidRPr="001C3A05" w14:paraId="1471D145" w14:textId="77777777" w:rsidTr="000B441D">
        <w:trPr>
          <w:jc w:val="center"/>
        </w:trPr>
        <w:tc>
          <w:tcPr>
            <w:tcW w:w="10065" w:type="dxa"/>
            <w:gridSpan w:val="3"/>
            <w:shd w:val="clear" w:color="auto" w:fill="auto"/>
            <w:tcMar>
              <w:top w:w="100" w:type="dxa"/>
              <w:left w:w="100" w:type="dxa"/>
              <w:bottom w:w="100" w:type="dxa"/>
              <w:right w:w="100" w:type="dxa"/>
            </w:tcMar>
            <w:vAlign w:val="center"/>
          </w:tcPr>
          <w:p w14:paraId="3E3F10BC" w14:textId="6069D097" w:rsidR="008118CF" w:rsidRPr="001C3A05" w:rsidRDefault="008118CF" w:rsidP="000B441D">
            <w:pPr>
              <w:spacing w:before="100" w:beforeAutospacing="1" w:after="100" w:afterAutospacing="1"/>
              <w:jc w:val="center"/>
              <w:rPr>
                <w:b/>
              </w:rPr>
            </w:pPr>
            <w:r>
              <w:rPr>
                <w:b/>
              </w:rPr>
              <w:t>LOTE 2 PARTICIPAÇÃO EXCLUSIVA ME/EPP</w:t>
            </w:r>
          </w:p>
        </w:tc>
      </w:tr>
      <w:tr w:rsidR="008118CF" w:rsidRPr="001C3A05" w14:paraId="0D75874A" w14:textId="77777777" w:rsidTr="000B441D">
        <w:trPr>
          <w:jc w:val="center"/>
        </w:trPr>
        <w:tc>
          <w:tcPr>
            <w:tcW w:w="709" w:type="dxa"/>
            <w:shd w:val="clear" w:color="auto" w:fill="auto"/>
            <w:tcMar>
              <w:top w:w="100" w:type="dxa"/>
              <w:left w:w="100" w:type="dxa"/>
              <w:bottom w:w="100" w:type="dxa"/>
              <w:right w:w="100" w:type="dxa"/>
            </w:tcMar>
            <w:vAlign w:val="center"/>
          </w:tcPr>
          <w:p w14:paraId="6D75F6CA" w14:textId="77777777" w:rsidR="008118CF" w:rsidRPr="001C3A05" w:rsidRDefault="008118CF" w:rsidP="000B441D">
            <w:pPr>
              <w:jc w:val="center"/>
              <w:rPr>
                <w:b/>
              </w:rPr>
            </w:pPr>
            <w:r w:rsidRPr="001C3A05">
              <w:rPr>
                <w:b/>
              </w:rPr>
              <w:t>ITEM</w:t>
            </w:r>
          </w:p>
        </w:tc>
        <w:tc>
          <w:tcPr>
            <w:tcW w:w="6237" w:type="dxa"/>
            <w:shd w:val="clear" w:color="auto" w:fill="auto"/>
            <w:tcMar>
              <w:top w:w="100" w:type="dxa"/>
              <w:left w:w="100" w:type="dxa"/>
              <w:bottom w:w="100" w:type="dxa"/>
              <w:right w:w="100" w:type="dxa"/>
            </w:tcMar>
            <w:vAlign w:val="center"/>
          </w:tcPr>
          <w:p w14:paraId="6189A276" w14:textId="77777777" w:rsidR="008118CF" w:rsidRPr="001C3A05" w:rsidRDefault="008118CF" w:rsidP="000B441D">
            <w:pPr>
              <w:jc w:val="center"/>
              <w:rPr>
                <w:b/>
              </w:rPr>
            </w:pPr>
            <w:r w:rsidRPr="001C3A05">
              <w:rPr>
                <w:b/>
              </w:rPr>
              <w:t>ESPECIFICAÇÃO</w:t>
            </w:r>
          </w:p>
        </w:tc>
        <w:tc>
          <w:tcPr>
            <w:tcW w:w="3119" w:type="dxa"/>
            <w:shd w:val="clear" w:color="auto" w:fill="auto"/>
            <w:tcMar>
              <w:top w:w="100" w:type="dxa"/>
              <w:left w:w="100" w:type="dxa"/>
              <w:bottom w:w="100" w:type="dxa"/>
              <w:right w:w="100" w:type="dxa"/>
            </w:tcMar>
            <w:vAlign w:val="center"/>
          </w:tcPr>
          <w:p w14:paraId="782A651A" w14:textId="77777777" w:rsidR="008118CF" w:rsidRPr="001C3A05" w:rsidRDefault="008118CF" w:rsidP="000B441D">
            <w:pPr>
              <w:spacing w:before="100" w:beforeAutospacing="1" w:after="100" w:afterAutospacing="1"/>
              <w:jc w:val="center"/>
              <w:rPr>
                <w:b/>
              </w:rPr>
            </w:pPr>
            <w:r w:rsidRPr="001C3A05">
              <w:rPr>
                <w:b/>
              </w:rPr>
              <w:t>QTD.</w:t>
            </w:r>
          </w:p>
        </w:tc>
      </w:tr>
      <w:tr w:rsidR="00215EA3" w:rsidRPr="001C3A05" w14:paraId="5C82FFB9" w14:textId="77777777" w:rsidTr="000B441D">
        <w:trPr>
          <w:jc w:val="center"/>
        </w:trPr>
        <w:tc>
          <w:tcPr>
            <w:tcW w:w="709" w:type="dxa"/>
            <w:shd w:val="clear" w:color="auto" w:fill="auto"/>
            <w:tcMar>
              <w:top w:w="100" w:type="dxa"/>
              <w:left w:w="100" w:type="dxa"/>
              <w:bottom w:w="100" w:type="dxa"/>
              <w:right w:w="100" w:type="dxa"/>
            </w:tcMar>
            <w:vAlign w:val="center"/>
          </w:tcPr>
          <w:p w14:paraId="70D3EAA3" w14:textId="37E30D40" w:rsidR="00215EA3" w:rsidRPr="001C3A05" w:rsidRDefault="00215EA3" w:rsidP="00215EA3">
            <w:pPr>
              <w:jc w:val="center"/>
            </w:pPr>
            <w:r>
              <w:t>10</w:t>
            </w:r>
          </w:p>
        </w:tc>
        <w:tc>
          <w:tcPr>
            <w:tcW w:w="6237" w:type="dxa"/>
            <w:shd w:val="clear" w:color="auto" w:fill="auto"/>
            <w:tcMar>
              <w:top w:w="100" w:type="dxa"/>
              <w:left w:w="100" w:type="dxa"/>
              <w:bottom w:w="100" w:type="dxa"/>
              <w:right w:w="100" w:type="dxa"/>
            </w:tcMar>
            <w:vAlign w:val="center"/>
          </w:tcPr>
          <w:p w14:paraId="0CDD575E" w14:textId="17337623" w:rsidR="00215EA3" w:rsidRPr="001C3A05" w:rsidRDefault="00215EA3" w:rsidP="00215EA3">
            <w:pPr>
              <w:jc w:val="center"/>
            </w:pPr>
            <w:r w:rsidRPr="001C3A05">
              <w:t xml:space="preserve">Pneumático para Automóvel Leve; Construção Radial; Estrutura Reforçado; Dimensões 175/70r14; Aro </w:t>
            </w:r>
            <w:proofErr w:type="gramStart"/>
            <w:r w:rsidRPr="001C3A05">
              <w:t>14,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226D7735" w14:textId="0D533194" w:rsidR="00215EA3" w:rsidRPr="001C3A05" w:rsidRDefault="00215EA3" w:rsidP="00215EA3">
            <w:pPr>
              <w:jc w:val="center"/>
            </w:pPr>
            <w:r>
              <w:t>04</w:t>
            </w:r>
          </w:p>
        </w:tc>
      </w:tr>
      <w:tr w:rsidR="00215EA3" w:rsidRPr="001C3A05" w14:paraId="3A586DED" w14:textId="77777777" w:rsidTr="000B441D">
        <w:trPr>
          <w:jc w:val="center"/>
        </w:trPr>
        <w:tc>
          <w:tcPr>
            <w:tcW w:w="709" w:type="dxa"/>
            <w:shd w:val="clear" w:color="auto" w:fill="auto"/>
            <w:tcMar>
              <w:top w:w="100" w:type="dxa"/>
              <w:left w:w="100" w:type="dxa"/>
              <w:bottom w:w="100" w:type="dxa"/>
              <w:right w:w="100" w:type="dxa"/>
            </w:tcMar>
            <w:vAlign w:val="center"/>
          </w:tcPr>
          <w:p w14:paraId="28994363" w14:textId="29BEAD87" w:rsidR="00215EA3" w:rsidRPr="001C3A05" w:rsidRDefault="00215EA3" w:rsidP="00215EA3">
            <w:pPr>
              <w:jc w:val="center"/>
            </w:pPr>
            <w:r>
              <w:lastRenderedPageBreak/>
              <w:t>11</w:t>
            </w:r>
          </w:p>
        </w:tc>
        <w:tc>
          <w:tcPr>
            <w:tcW w:w="6237" w:type="dxa"/>
            <w:shd w:val="clear" w:color="auto" w:fill="auto"/>
            <w:tcMar>
              <w:top w:w="100" w:type="dxa"/>
              <w:left w:w="100" w:type="dxa"/>
              <w:bottom w:w="100" w:type="dxa"/>
              <w:right w:w="100" w:type="dxa"/>
            </w:tcMar>
            <w:vAlign w:val="center"/>
          </w:tcPr>
          <w:p w14:paraId="1ABAE504" w14:textId="5E7466A5" w:rsidR="00215EA3" w:rsidRPr="001C3A05" w:rsidRDefault="00215EA3" w:rsidP="00215EA3">
            <w:pPr>
              <w:jc w:val="center"/>
            </w:pPr>
            <w:r w:rsidRPr="001C3A05">
              <w:t xml:space="preserve">Pneumático para Utilitário; Dimensões 255/70r16c; Construção Radial, reforçado; Normal; Aro 16; </w:t>
            </w:r>
            <w:proofErr w:type="spellStart"/>
            <w:r w:rsidRPr="001C3A05">
              <w:t>Ic</w:t>
            </w:r>
            <w:proofErr w:type="spellEnd"/>
            <w:r w:rsidRPr="001C3A05">
              <w:t xml:space="preserve"> 105; Novo (primeira Vida), com Certificado Inmetro;</w:t>
            </w:r>
          </w:p>
        </w:tc>
        <w:tc>
          <w:tcPr>
            <w:tcW w:w="3119" w:type="dxa"/>
            <w:shd w:val="clear" w:color="auto" w:fill="auto"/>
            <w:tcMar>
              <w:top w:w="100" w:type="dxa"/>
              <w:left w:w="100" w:type="dxa"/>
              <w:bottom w:w="100" w:type="dxa"/>
              <w:right w:w="100" w:type="dxa"/>
            </w:tcMar>
            <w:vAlign w:val="center"/>
          </w:tcPr>
          <w:p w14:paraId="0EF078D6" w14:textId="5A55160E" w:rsidR="00215EA3" w:rsidRPr="001C3A05" w:rsidRDefault="00215EA3" w:rsidP="00215EA3">
            <w:pPr>
              <w:jc w:val="center"/>
            </w:pPr>
            <w:r>
              <w:t>18</w:t>
            </w:r>
          </w:p>
        </w:tc>
      </w:tr>
      <w:tr w:rsidR="00215EA3" w:rsidRPr="001C3A05" w14:paraId="19158CB5" w14:textId="77777777" w:rsidTr="000B441D">
        <w:trPr>
          <w:jc w:val="center"/>
        </w:trPr>
        <w:tc>
          <w:tcPr>
            <w:tcW w:w="709" w:type="dxa"/>
            <w:shd w:val="clear" w:color="auto" w:fill="auto"/>
            <w:tcMar>
              <w:top w:w="100" w:type="dxa"/>
              <w:left w:w="100" w:type="dxa"/>
              <w:bottom w:w="100" w:type="dxa"/>
              <w:right w:w="100" w:type="dxa"/>
            </w:tcMar>
            <w:vAlign w:val="center"/>
          </w:tcPr>
          <w:p w14:paraId="6D7E022C" w14:textId="701E8356" w:rsidR="00215EA3" w:rsidRPr="001C3A05" w:rsidRDefault="00215EA3" w:rsidP="00215EA3">
            <w:pPr>
              <w:jc w:val="center"/>
            </w:pPr>
            <w:r>
              <w:t>12</w:t>
            </w:r>
          </w:p>
        </w:tc>
        <w:tc>
          <w:tcPr>
            <w:tcW w:w="6237" w:type="dxa"/>
            <w:shd w:val="clear" w:color="auto" w:fill="auto"/>
            <w:tcMar>
              <w:top w:w="100" w:type="dxa"/>
              <w:left w:w="100" w:type="dxa"/>
              <w:bottom w:w="100" w:type="dxa"/>
              <w:right w:w="100" w:type="dxa"/>
            </w:tcMar>
            <w:vAlign w:val="center"/>
          </w:tcPr>
          <w:p w14:paraId="16265377" w14:textId="42C4B43F" w:rsidR="00215EA3" w:rsidRPr="001C3A05" w:rsidRDefault="00215EA3" w:rsidP="00215EA3">
            <w:pPr>
              <w:jc w:val="center"/>
            </w:pPr>
            <w:r w:rsidRPr="001C3A05">
              <w:t xml:space="preserve">Pneumático para Automóvel Leve; Construção Radial, Normal; Sem Câmara; Dimensões 165/70 R14; Aro </w:t>
            </w:r>
            <w:proofErr w:type="gramStart"/>
            <w:r w:rsidRPr="001C3A05">
              <w:t>14;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575CAAE9" w14:textId="30F36943" w:rsidR="00215EA3" w:rsidRPr="001C3A05" w:rsidRDefault="00215EA3" w:rsidP="00215EA3">
            <w:pPr>
              <w:jc w:val="center"/>
            </w:pPr>
            <w:r>
              <w:t>24</w:t>
            </w:r>
          </w:p>
        </w:tc>
      </w:tr>
      <w:tr w:rsidR="00215EA3" w:rsidRPr="001C3A05" w14:paraId="17A8D1A3" w14:textId="77777777" w:rsidTr="000B441D">
        <w:trPr>
          <w:jc w:val="center"/>
        </w:trPr>
        <w:tc>
          <w:tcPr>
            <w:tcW w:w="709" w:type="dxa"/>
            <w:shd w:val="clear" w:color="auto" w:fill="auto"/>
            <w:tcMar>
              <w:top w:w="100" w:type="dxa"/>
              <w:left w:w="100" w:type="dxa"/>
              <w:bottom w:w="100" w:type="dxa"/>
              <w:right w:w="100" w:type="dxa"/>
            </w:tcMar>
            <w:vAlign w:val="center"/>
          </w:tcPr>
          <w:p w14:paraId="6AC3A9FB" w14:textId="4F9CC9DA" w:rsidR="00215EA3" w:rsidRPr="001C3A05" w:rsidRDefault="00215EA3" w:rsidP="00215EA3">
            <w:pPr>
              <w:jc w:val="center"/>
            </w:pPr>
            <w:r>
              <w:t>13</w:t>
            </w:r>
          </w:p>
        </w:tc>
        <w:tc>
          <w:tcPr>
            <w:tcW w:w="6237" w:type="dxa"/>
            <w:shd w:val="clear" w:color="auto" w:fill="auto"/>
            <w:tcMar>
              <w:top w:w="100" w:type="dxa"/>
              <w:left w:w="100" w:type="dxa"/>
              <w:bottom w:w="100" w:type="dxa"/>
              <w:right w:w="100" w:type="dxa"/>
            </w:tcMar>
            <w:vAlign w:val="center"/>
          </w:tcPr>
          <w:p w14:paraId="6F5D0528" w14:textId="3006649A" w:rsidR="00215EA3" w:rsidRPr="001C3A05" w:rsidRDefault="00215EA3" w:rsidP="00215EA3">
            <w:pPr>
              <w:jc w:val="center"/>
            </w:pPr>
            <w:r w:rsidRPr="001C3A05">
              <w:t xml:space="preserve">Pneumático para Automóvel Leve; Construção Radial; Estrutura Normal; Dimensões 185/65r15; Aro </w:t>
            </w:r>
            <w:proofErr w:type="gramStart"/>
            <w:r w:rsidRPr="001C3A05">
              <w:t>15;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5E9BBCDA" w14:textId="7BD8D162" w:rsidR="00215EA3" w:rsidRPr="001C3A05" w:rsidRDefault="00215EA3" w:rsidP="00215EA3">
            <w:pPr>
              <w:jc w:val="center"/>
            </w:pPr>
            <w:r>
              <w:t>22</w:t>
            </w:r>
          </w:p>
        </w:tc>
      </w:tr>
      <w:tr w:rsidR="00215EA3" w:rsidRPr="001C3A05" w14:paraId="0FE85100" w14:textId="77777777" w:rsidTr="000B441D">
        <w:trPr>
          <w:jc w:val="center"/>
        </w:trPr>
        <w:tc>
          <w:tcPr>
            <w:tcW w:w="709" w:type="dxa"/>
            <w:shd w:val="clear" w:color="auto" w:fill="auto"/>
            <w:tcMar>
              <w:top w:w="100" w:type="dxa"/>
              <w:left w:w="100" w:type="dxa"/>
              <w:bottom w:w="100" w:type="dxa"/>
              <w:right w:w="100" w:type="dxa"/>
            </w:tcMar>
            <w:vAlign w:val="center"/>
          </w:tcPr>
          <w:p w14:paraId="427F16E8" w14:textId="2EF6749C" w:rsidR="00215EA3" w:rsidRPr="001C3A05" w:rsidRDefault="00215EA3" w:rsidP="00215EA3">
            <w:pPr>
              <w:jc w:val="center"/>
            </w:pPr>
            <w:r>
              <w:t>14</w:t>
            </w:r>
          </w:p>
        </w:tc>
        <w:tc>
          <w:tcPr>
            <w:tcW w:w="6237" w:type="dxa"/>
            <w:shd w:val="clear" w:color="auto" w:fill="auto"/>
            <w:tcMar>
              <w:top w:w="100" w:type="dxa"/>
              <w:left w:w="100" w:type="dxa"/>
              <w:bottom w:w="100" w:type="dxa"/>
              <w:right w:w="100" w:type="dxa"/>
            </w:tcMar>
            <w:vAlign w:val="center"/>
          </w:tcPr>
          <w:p w14:paraId="209EA111" w14:textId="51A3D734" w:rsidR="00215EA3" w:rsidRPr="001C3A05" w:rsidRDefault="00215EA3" w:rsidP="00215EA3">
            <w:pPr>
              <w:jc w:val="center"/>
            </w:pPr>
            <w:r w:rsidRPr="001C3A05">
              <w:t xml:space="preserve">Pneumático para Automóvel Leve; Construção Radial; Normal; Dimensões 205/60; Aro </w:t>
            </w:r>
            <w:proofErr w:type="gramStart"/>
            <w:r w:rsidRPr="001C3A05">
              <w:t>16;  com</w:t>
            </w:r>
            <w:proofErr w:type="gramEnd"/>
            <w:r w:rsidRPr="001C3A05">
              <w:t xml:space="preserve"> Certificado Compulsória Inmetro;</w:t>
            </w:r>
          </w:p>
        </w:tc>
        <w:tc>
          <w:tcPr>
            <w:tcW w:w="3119" w:type="dxa"/>
            <w:shd w:val="clear" w:color="auto" w:fill="auto"/>
            <w:tcMar>
              <w:top w:w="100" w:type="dxa"/>
              <w:left w:w="100" w:type="dxa"/>
              <w:bottom w:w="100" w:type="dxa"/>
              <w:right w:w="100" w:type="dxa"/>
            </w:tcMar>
            <w:vAlign w:val="center"/>
          </w:tcPr>
          <w:p w14:paraId="0095DA67" w14:textId="047E276F" w:rsidR="00215EA3" w:rsidRPr="001C3A05" w:rsidRDefault="00215EA3" w:rsidP="00215EA3">
            <w:pPr>
              <w:jc w:val="center"/>
            </w:pPr>
            <w:r>
              <w:t>6</w:t>
            </w:r>
          </w:p>
        </w:tc>
      </w:tr>
      <w:tr w:rsidR="00215EA3" w:rsidRPr="001C3A05" w14:paraId="64D7EF9E" w14:textId="77777777" w:rsidTr="000B441D">
        <w:trPr>
          <w:jc w:val="center"/>
        </w:trPr>
        <w:tc>
          <w:tcPr>
            <w:tcW w:w="709" w:type="dxa"/>
            <w:shd w:val="clear" w:color="auto" w:fill="auto"/>
            <w:tcMar>
              <w:top w:w="100" w:type="dxa"/>
              <w:left w:w="100" w:type="dxa"/>
              <w:bottom w:w="100" w:type="dxa"/>
              <w:right w:w="100" w:type="dxa"/>
            </w:tcMar>
            <w:vAlign w:val="center"/>
          </w:tcPr>
          <w:p w14:paraId="5E782D96" w14:textId="7BA4D5D9" w:rsidR="00215EA3" w:rsidRPr="001C3A05" w:rsidRDefault="00215EA3" w:rsidP="00215EA3">
            <w:pPr>
              <w:jc w:val="center"/>
            </w:pPr>
            <w:r>
              <w:t>15</w:t>
            </w:r>
          </w:p>
        </w:tc>
        <w:tc>
          <w:tcPr>
            <w:tcW w:w="6237" w:type="dxa"/>
            <w:shd w:val="clear" w:color="auto" w:fill="auto"/>
            <w:tcMar>
              <w:top w:w="100" w:type="dxa"/>
              <w:left w:w="100" w:type="dxa"/>
              <w:bottom w:w="100" w:type="dxa"/>
              <w:right w:w="100" w:type="dxa"/>
            </w:tcMar>
            <w:vAlign w:val="center"/>
          </w:tcPr>
          <w:p w14:paraId="4379CEDD" w14:textId="7D1409D2" w:rsidR="00215EA3" w:rsidRPr="001C3A05" w:rsidRDefault="00215EA3" w:rsidP="00215EA3">
            <w:pPr>
              <w:jc w:val="center"/>
            </w:pPr>
            <w:r w:rsidRPr="001C3A05">
              <w:t>Pneumático para Automóvel Leve; Construção Radial; Estrutura Normal; Dimensões 195/65 R15; Aro 15, com Certificado Compulsória Inmetro</w:t>
            </w:r>
          </w:p>
        </w:tc>
        <w:tc>
          <w:tcPr>
            <w:tcW w:w="3119" w:type="dxa"/>
            <w:shd w:val="clear" w:color="auto" w:fill="auto"/>
            <w:tcMar>
              <w:top w:w="100" w:type="dxa"/>
              <w:left w:w="100" w:type="dxa"/>
              <w:bottom w:w="100" w:type="dxa"/>
              <w:right w:w="100" w:type="dxa"/>
            </w:tcMar>
            <w:vAlign w:val="center"/>
          </w:tcPr>
          <w:p w14:paraId="3301BDB7" w14:textId="130B047E" w:rsidR="00215EA3" w:rsidRPr="001C3A05" w:rsidRDefault="00215EA3" w:rsidP="00215EA3">
            <w:pPr>
              <w:jc w:val="center"/>
            </w:pPr>
            <w:r>
              <w:t>6</w:t>
            </w:r>
          </w:p>
        </w:tc>
      </w:tr>
      <w:tr w:rsidR="00215EA3" w:rsidRPr="001C3A05" w14:paraId="33AC0C1F" w14:textId="77777777" w:rsidTr="000B441D">
        <w:trPr>
          <w:jc w:val="center"/>
        </w:trPr>
        <w:tc>
          <w:tcPr>
            <w:tcW w:w="709" w:type="dxa"/>
            <w:shd w:val="clear" w:color="auto" w:fill="auto"/>
            <w:tcMar>
              <w:top w:w="100" w:type="dxa"/>
              <w:left w:w="100" w:type="dxa"/>
              <w:bottom w:w="100" w:type="dxa"/>
              <w:right w:w="100" w:type="dxa"/>
            </w:tcMar>
            <w:vAlign w:val="center"/>
          </w:tcPr>
          <w:p w14:paraId="4B106DF1" w14:textId="494A4B95" w:rsidR="00215EA3" w:rsidRPr="001C3A05" w:rsidRDefault="00215EA3" w:rsidP="00215EA3">
            <w:pPr>
              <w:jc w:val="center"/>
            </w:pPr>
            <w:r>
              <w:t>16</w:t>
            </w:r>
          </w:p>
        </w:tc>
        <w:tc>
          <w:tcPr>
            <w:tcW w:w="6237" w:type="dxa"/>
            <w:shd w:val="clear" w:color="auto" w:fill="auto"/>
            <w:tcMar>
              <w:top w:w="100" w:type="dxa"/>
              <w:left w:w="100" w:type="dxa"/>
              <w:bottom w:w="100" w:type="dxa"/>
              <w:right w:w="100" w:type="dxa"/>
            </w:tcMar>
            <w:vAlign w:val="center"/>
          </w:tcPr>
          <w:p w14:paraId="5056A5D2" w14:textId="4A51FE47" w:rsidR="00215EA3" w:rsidRPr="001C3A05" w:rsidRDefault="00215EA3" w:rsidP="00215EA3">
            <w:pPr>
              <w:jc w:val="center"/>
            </w:pPr>
            <w:r w:rsidRPr="001C3A05">
              <w:t>Pneumático para Utilitário; Dimensões 225/65 R16c, Simétrico; Construção Radial; Tipo Reforçado, para Asfalto; Aro 16, Com Certificado Compulsória Inmetro;</w:t>
            </w:r>
          </w:p>
        </w:tc>
        <w:tc>
          <w:tcPr>
            <w:tcW w:w="3119" w:type="dxa"/>
            <w:shd w:val="clear" w:color="auto" w:fill="auto"/>
            <w:tcMar>
              <w:top w:w="100" w:type="dxa"/>
              <w:left w:w="100" w:type="dxa"/>
              <w:bottom w:w="100" w:type="dxa"/>
              <w:right w:w="100" w:type="dxa"/>
            </w:tcMar>
            <w:vAlign w:val="center"/>
          </w:tcPr>
          <w:p w14:paraId="27243904" w14:textId="28777B9F" w:rsidR="00215EA3" w:rsidRPr="001C3A05" w:rsidRDefault="00215EA3" w:rsidP="00215EA3">
            <w:pPr>
              <w:jc w:val="center"/>
            </w:pPr>
            <w:r>
              <w:t>27</w:t>
            </w:r>
          </w:p>
        </w:tc>
      </w:tr>
      <w:tr w:rsidR="00215EA3" w:rsidRPr="001C3A05" w14:paraId="0EBB0E30" w14:textId="77777777" w:rsidTr="000B441D">
        <w:trPr>
          <w:jc w:val="center"/>
        </w:trPr>
        <w:tc>
          <w:tcPr>
            <w:tcW w:w="709" w:type="dxa"/>
            <w:shd w:val="clear" w:color="auto" w:fill="auto"/>
            <w:tcMar>
              <w:top w:w="100" w:type="dxa"/>
              <w:left w:w="100" w:type="dxa"/>
              <w:bottom w:w="100" w:type="dxa"/>
              <w:right w:w="100" w:type="dxa"/>
            </w:tcMar>
            <w:vAlign w:val="center"/>
          </w:tcPr>
          <w:p w14:paraId="6A59C78B" w14:textId="1CB45547" w:rsidR="00215EA3" w:rsidRPr="001C3A05" w:rsidRDefault="00215EA3" w:rsidP="00215EA3">
            <w:pPr>
              <w:jc w:val="center"/>
            </w:pPr>
            <w:r>
              <w:t>17</w:t>
            </w:r>
          </w:p>
        </w:tc>
        <w:tc>
          <w:tcPr>
            <w:tcW w:w="6237" w:type="dxa"/>
            <w:shd w:val="clear" w:color="auto" w:fill="auto"/>
            <w:tcMar>
              <w:top w:w="100" w:type="dxa"/>
              <w:left w:w="100" w:type="dxa"/>
              <w:bottom w:w="100" w:type="dxa"/>
              <w:right w:w="100" w:type="dxa"/>
            </w:tcMar>
            <w:vAlign w:val="center"/>
          </w:tcPr>
          <w:p w14:paraId="114907E0" w14:textId="52AF2035" w:rsidR="00215EA3" w:rsidRPr="001C3A05" w:rsidRDefault="00215EA3" w:rsidP="00215EA3">
            <w:pPr>
              <w:jc w:val="center"/>
            </w:pPr>
            <w:r w:rsidRPr="001C3A05">
              <w:t>Pneumático para Caminhão, ônibus e Seus Rebocados; Dimensões 215/75r 17.5; Construção Radial, para Pneu Direcional (liso), com Certificação Compulsória do Inmetro;</w:t>
            </w:r>
          </w:p>
        </w:tc>
        <w:tc>
          <w:tcPr>
            <w:tcW w:w="3119" w:type="dxa"/>
            <w:shd w:val="clear" w:color="auto" w:fill="auto"/>
            <w:tcMar>
              <w:top w:w="100" w:type="dxa"/>
              <w:left w:w="100" w:type="dxa"/>
              <w:bottom w:w="100" w:type="dxa"/>
              <w:right w:w="100" w:type="dxa"/>
            </w:tcMar>
            <w:vAlign w:val="center"/>
          </w:tcPr>
          <w:p w14:paraId="39BFD0D3" w14:textId="58C0134F" w:rsidR="00215EA3" w:rsidRPr="001C3A05" w:rsidRDefault="00215EA3" w:rsidP="00215EA3">
            <w:pPr>
              <w:jc w:val="center"/>
            </w:pPr>
            <w:r>
              <w:t>09</w:t>
            </w:r>
          </w:p>
        </w:tc>
      </w:tr>
      <w:tr w:rsidR="00215EA3" w:rsidRPr="001C3A05" w14:paraId="7DF0DF9B" w14:textId="77777777" w:rsidTr="000B441D">
        <w:trPr>
          <w:jc w:val="center"/>
        </w:trPr>
        <w:tc>
          <w:tcPr>
            <w:tcW w:w="709" w:type="dxa"/>
            <w:shd w:val="clear" w:color="auto" w:fill="auto"/>
            <w:tcMar>
              <w:top w:w="100" w:type="dxa"/>
              <w:left w:w="100" w:type="dxa"/>
              <w:bottom w:w="100" w:type="dxa"/>
              <w:right w:w="100" w:type="dxa"/>
            </w:tcMar>
            <w:vAlign w:val="center"/>
          </w:tcPr>
          <w:p w14:paraId="391C119E" w14:textId="44E6A75E" w:rsidR="00215EA3" w:rsidRPr="001C3A05" w:rsidRDefault="00215EA3" w:rsidP="00215EA3">
            <w:pPr>
              <w:jc w:val="center"/>
            </w:pPr>
            <w:r>
              <w:t>18</w:t>
            </w:r>
          </w:p>
        </w:tc>
        <w:tc>
          <w:tcPr>
            <w:tcW w:w="6237" w:type="dxa"/>
            <w:shd w:val="clear" w:color="auto" w:fill="auto"/>
            <w:tcMar>
              <w:top w:w="100" w:type="dxa"/>
              <w:left w:w="100" w:type="dxa"/>
              <w:bottom w:w="100" w:type="dxa"/>
              <w:right w:w="100" w:type="dxa"/>
            </w:tcMar>
            <w:vAlign w:val="center"/>
          </w:tcPr>
          <w:p w14:paraId="04DCAD7F" w14:textId="1CFD339C" w:rsidR="00215EA3" w:rsidRPr="001C3A05" w:rsidRDefault="00215EA3" w:rsidP="00215EA3">
            <w:pPr>
              <w:jc w:val="center"/>
            </w:pPr>
            <w:r w:rsidRPr="001C3A05">
              <w:t>Pneumático para Automóvel Leve; Construção Radial; Estrutura Normal; Dimensões 185/70r14; Aro 14; Novo (primeira Vida), com Certificado Compulsória Inmetro, Fabricado No Ano Da Compra,</w:t>
            </w:r>
          </w:p>
        </w:tc>
        <w:tc>
          <w:tcPr>
            <w:tcW w:w="3119" w:type="dxa"/>
            <w:shd w:val="clear" w:color="auto" w:fill="auto"/>
            <w:tcMar>
              <w:top w:w="100" w:type="dxa"/>
              <w:left w:w="100" w:type="dxa"/>
              <w:bottom w:w="100" w:type="dxa"/>
              <w:right w:w="100" w:type="dxa"/>
            </w:tcMar>
            <w:vAlign w:val="center"/>
          </w:tcPr>
          <w:p w14:paraId="20F8A579" w14:textId="543CFACE" w:rsidR="00215EA3" w:rsidRPr="001C3A05" w:rsidRDefault="00215EA3" w:rsidP="00215EA3">
            <w:pPr>
              <w:jc w:val="center"/>
            </w:pPr>
            <w:r>
              <w:t>05</w:t>
            </w:r>
          </w:p>
        </w:tc>
      </w:tr>
    </w:tbl>
    <w:p w14:paraId="0BF4C808" w14:textId="77777777" w:rsidR="00EE76CA" w:rsidRPr="00066583" w:rsidRDefault="00EE76CA" w:rsidP="00066583">
      <w:pPr>
        <w:spacing w:line="239" w:lineRule="auto"/>
        <w:ind w:left="380" w:right="5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lastRenderedPageBreak/>
        <w:t xml:space="preserve">3.1. </w:t>
      </w:r>
      <w:r w:rsidRPr="00066583">
        <w:rPr>
          <w:rFonts w:ascii="Palatino Linotype" w:eastAsia="Bookman Old Style" w:hAnsi="Palatino Linotype" w:cs="Bookman Old Style"/>
          <w:sz w:val="20"/>
          <w:szCs w:val="20"/>
        </w:rPr>
        <w:t>O valor de mercado dos pneus que se pretende adquirir foi aferido mediante a cotação prévia de</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preço junto a empresas do ramo pertinente, conforme documentação acostada aos autos.</w:t>
      </w:r>
    </w:p>
    <w:p w14:paraId="524795B8" w14:textId="77777777" w:rsidR="00EE76CA" w:rsidRPr="00066583" w:rsidRDefault="00EE76CA" w:rsidP="00066583">
      <w:pPr>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4 - </w:t>
      </w:r>
      <w:r w:rsidRPr="00066583">
        <w:rPr>
          <w:rFonts w:ascii="Palatino Linotype" w:eastAsia="Bookman Old Style" w:hAnsi="Palatino Linotype" w:cs="Bookman Old Style"/>
          <w:b/>
          <w:bCs/>
          <w:sz w:val="20"/>
          <w:szCs w:val="20"/>
          <w:u w:val="single"/>
        </w:rPr>
        <w:t>PRAZO, LOCAL E CONDIÇÕES DE ENTREGA:</w:t>
      </w:r>
    </w:p>
    <w:p w14:paraId="0FA61323" w14:textId="2461CC7C" w:rsidR="00EE76CA" w:rsidRPr="00066583" w:rsidRDefault="00EE76CA" w:rsidP="00B16010">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4.1. </w:t>
      </w:r>
      <w:r w:rsidRPr="00066583">
        <w:rPr>
          <w:rFonts w:ascii="Palatino Linotype" w:eastAsia="Bookman Old Style" w:hAnsi="Palatino Linotype" w:cs="Bookman Old Style"/>
          <w:sz w:val="20"/>
          <w:szCs w:val="20"/>
        </w:rPr>
        <w:t>A entrega do objeto licitado, será procedida de forma parcelada, conforme as necessidades da</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 xml:space="preserve">administração, em atendimento às requisições expedidas pelo </w:t>
      </w:r>
      <w:r w:rsidR="000B46AE">
        <w:rPr>
          <w:rFonts w:ascii="Palatino Linotype" w:eastAsia="Bookman Old Style" w:hAnsi="Palatino Linotype" w:cs="Bookman Old Style"/>
          <w:sz w:val="20"/>
          <w:szCs w:val="20"/>
        </w:rPr>
        <w:t xml:space="preserve">Secretaria Saúde </w:t>
      </w:r>
      <w:r w:rsidRPr="00066583">
        <w:rPr>
          <w:rFonts w:ascii="Palatino Linotype" w:eastAsia="Bookman Old Style" w:hAnsi="Palatino Linotype" w:cs="Bookman Old Style"/>
          <w:sz w:val="20"/>
          <w:szCs w:val="20"/>
        </w:rPr>
        <w:t>e assinadas pelo responsável.</w:t>
      </w:r>
    </w:p>
    <w:p w14:paraId="7138E09B" w14:textId="77777777" w:rsidR="00EE76CA" w:rsidRPr="00066583" w:rsidRDefault="00EE76CA" w:rsidP="00066583">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4.2. </w:t>
      </w:r>
      <w:r w:rsidRPr="00066583">
        <w:rPr>
          <w:rFonts w:ascii="Palatino Linotype" w:eastAsia="Bookman Old Style" w:hAnsi="Palatino Linotype" w:cs="Bookman Old Style"/>
          <w:sz w:val="20"/>
          <w:szCs w:val="20"/>
        </w:rPr>
        <w:t>As requisições serão expedidas por quaisquer meios de comunicação que possibilitem a comprovação do</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 xml:space="preserve">respectivo recebimento por parte da contratada, inclusive </w:t>
      </w:r>
      <w:proofErr w:type="spellStart"/>
      <w:r w:rsidRPr="00066583">
        <w:rPr>
          <w:rFonts w:ascii="Palatino Linotype" w:eastAsia="Bookman Old Style" w:hAnsi="Palatino Linotype" w:cs="Bookman Old Style"/>
          <w:sz w:val="20"/>
          <w:szCs w:val="20"/>
        </w:rPr>
        <w:t>fac-simile</w:t>
      </w:r>
      <w:proofErr w:type="spellEnd"/>
      <w:r w:rsidRPr="00066583">
        <w:rPr>
          <w:rFonts w:ascii="Palatino Linotype" w:eastAsia="Bookman Old Style" w:hAnsi="Palatino Linotype" w:cs="Bookman Old Style"/>
          <w:sz w:val="20"/>
          <w:szCs w:val="20"/>
        </w:rPr>
        <w:t xml:space="preserve"> e correio eletrônico.</w:t>
      </w:r>
    </w:p>
    <w:p w14:paraId="599A3499" w14:textId="39A65C46" w:rsidR="00EE76CA" w:rsidRPr="00066583" w:rsidRDefault="00EE76CA" w:rsidP="00066583">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4.3. </w:t>
      </w:r>
      <w:r w:rsidRPr="00066583">
        <w:rPr>
          <w:rFonts w:ascii="Palatino Linotype" w:eastAsia="Bookman Old Style" w:hAnsi="Palatino Linotype" w:cs="Bookman Old Style"/>
          <w:sz w:val="20"/>
          <w:szCs w:val="20"/>
        </w:rPr>
        <w:t xml:space="preserve">Os produtos deverão ser entregues junto </w:t>
      </w:r>
      <w:r w:rsidR="000B46AE" w:rsidRPr="00066583">
        <w:rPr>
          <w:rFonts w:ascii="Palatino Linotype" w:eastAsia="Bookman Old Style" w:hAnsi="Palatino Linotype" w:cs="Bookman Old Style"/>
          <w:sz w:val="20"/>
          <w:szCs w:val="20"/>
        </w:rPr>
        <w:t>ao</w:t>
      </w:r>
      <w:r w:rsidRPr="00066583">
        <w:rPr>
          <w:rFonts w:ascii="Palatino Linotype" w:eastAsia="Bookman Old Style" w:hAnsi="Palatino Linotype" w:cs="Bookman Old Style"/>
          <w:sz w:val="20"/>
          <w:szCs w:val="20"/>
        </w:rPr>
        <w:t xml:space="preserve"> Almoxarifado do Município de Marabá Paulista, com endereço</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 xml:space="preserve">sito à Rua Manoel Rodrigues Azenha, centro, no Município de Marabá Paulista/SP, no PRAZO DE </w:t>
      </w:r>
      <w:r w:rsidR="00066583">
        <w:rPr>
          <w:rFonts w:ascii="Palatino Linotype" w:eastAsia="Bookman Old Style" w:hAnsi="Palatino Linotype" w:cs="Bookman Old Style"/>
          <w:sz w:val="20"/>
          <w:szCs w:val="20"/>
        </w:rPr>
        <w:t xml:space="preserve">15 </w:t>
      </w:r>
      <w:r w:rsidR="00733A2A" w:rsidRPr="00066583">
        <w:rPr>
          <w:rFonts w:ascii="Palatino Linotype" w:eastAsia="Bookman Old Style" w:hAnsi="Palatino Linotype" w:cs="Bookman Old Style"/>
          <w:sz w:val="20"/>
          <w:szCs w:val="20"/>
        </w:rPr>
        <w:t>DIAS contados</w:t>
      </w:r>
      <w:r w:rsidRPr="00066583">
        <w:rPr>
          <w:rFonts w:ascii="Palatino Linotype" w:eastAsia="Bookman Old Style" w:hAnsi="Palatino Linotype" w:cs="Bookman Old Style"/>
          <w:sz w:val="20"/>
          <w:szCs w:val="20"/>
        </w:rPr>
        <w:t xml:space="preserve"> do recebimento da requisição, emitida pel</w:t>
      </w:r>
      <w:r w:rsidR="000B46AE">
        <w:rPr>
          <w:rFonts w:ascii="Palatino Linotype" w:eastAsia="Bookman Old Style" w:hAnsi="Palatino Linotype" w:cs="Bookman Old Style"/>
          <w:sz w:val="20"/>
          <w:szCs w:val="20"/>
        </w:rPr>
        <w:t>a Secretaria de Saúde,</w:t>
      </w:r>
      <w:r w:rsidRPr="00066583">
        <w:rPr>
          <w:rFonts w:ascii="Palatino Linotype" w:eastAsia="Bookman Old Style" w:hAnsi="Palatino Linotype" w:cs="Bookman Old Style"/>
          <w:sz w:val="20"/>
          <w:szCs w:val="20"/>
        </w:rPr>
        <w:t xml:space="preserve"> devidamente assinada pelo responsável.</w:t>
      </w:r>
    </w:p>
    <w:p w14:paraId="01A33350" w14:textId="3E2EABBE" w:rsidR="00EE76CA" w:rsidRPr="00066583" w:rsidRDefault="00EE76CA" w:rsidP="000B46AE">
      <w:pPr>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4.4. </w:t>
      </w:r>
      <w:r w:rsidRPr="00066583">
        <w:rPr>
          <w:rFonts w:ascii="Palatino Linotype" w:eastAsia="Bookman Old Style" w:hAnsi="Palatino Linotype" w:cs="Bookman Old Style"/>
          <w:sz w:val="20"/>
          <w:szCs w:val="20"/>
        </w:rPr>
        <w:t xml:space="preserve">Os produtos deverão ser entregues com garantia </w:t>
      </w:r>
      <w:r w:rsidR="00733A2A" w:rsidRPr="00066583">
        <w:rPr>
          <w:rFonts w:ascii="Palatino Linotype" w:eastAsia="Bookman Old Style" w:hAnsi="Palatino Linotype" w:cs="Bookman Old Style"/>
          <w:sz w:val="20"/>
          <w:szCs w:val="20"/>
        </w:rPr>
        <w:t>mínima</w:t>
      </w:r>
      <w:r w:rsidRPr="00066583">
        <w:rPr>
          <w:rFonts w:ascii="Palatino Linotype" w:eastAsia="Bookman Old Style" w:hAnsi="Palatino Linotype" w:cs="Bookman Old Style"/>
          <w:sz w:val="20"/>
          <w:szCs w:val="20"/>
        </w:rPr>
        <w:t xml:space="preserve"> de prazo de 01 ano.</w:t>
      </w:r>
    </w:p>
    <w:p w14:paraId="6CF434B0" w14:textId="77777777" w:rsidR="00EE76CA" w:rsidRPr="00066583" w:rsidRDefault="00EE76CA" w:rsidP="00066583">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4.5. </w:t>
      </w:r>
      <w:r w:rsidRPr="00066583">
        <w:rPr>
          <w:rFonts w:ascii="Palatino Linotype" w:eastAsia="Bookman Old Style" w:hAnsi="Palatino Linotype" w:cs="Bookman Old Style"/>
          <w:sz w:val="20"/>
          <w:szCs w:val="20"/>
        </w:rPr>
        <w:t>O objeto da presente licitação, em cada uma de suas parcelas somente será recebido se não houver a</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constatação de qualquer irregularidade. Em havendo irregularidades a contratante poderá:</w:t>
      </w:r>
    </w:p>
    <w:p w14:paraId="6F963FB8" w14:textId="77777777" w:rsidR="00EE76CA" w:rsidRPr="00066583" w:rsidRDefault="00EE76CA" w:rsidP="00066583">
      <w:pPr>
        <w:spacing w:line="186" w:lineRule="exact"/>
        <w:jc w:val="both"/>
        <w:rPr>
          <w:rFonts w:ascii="Palatino Linotype" w:eastAsiaTheme="minorEastAsia" w:hAnsi="Palatino Linotype"/>
          <w:sz w:val="20"/>
          <w:szCs w:val="20"/>
        </w:rPr>
      </w:pPr>
    </w:p>
    <w:p w14:paraId="72175DEB" w14:textId="77777777" w:rsidR="00EE76CA" w:rsidRPr="00066583" w:rsidRDefault="00EE76CA" w:rsidP="00066583">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4.5.1. </w:t>
      </w:r>
      <w:r w:rsidRPr="00066583">
        <w:rPr>
          <w:rFonts w:ascii="Palatino Linotype" w:eastAsia="Bookman Old Style" w:hAnsi="Palatino Linotype" w:cs="Bookman Old Style"/>
          <w:sz w:val="20"/>
          <w:szCs w:val="20"/>
        </w:rPr>
        <w:t>Se disser respeito à especificação, rejeitá-lo no todo ou em parte, determinando sua substituição, sem</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prejuízo das penalidades cabíveis, no prazo máximo de 03 (três) dias, contados da notificação por escrito, mantidos os termos de negociação contratados inicialmente;</w:t>
      </w:r>
    </w:p>
    <w:p w14:paraId="090C524F" w14:textId="17618301" w:rsidR="00EE76CA" w:rsidRPr="00066583" w:rsidRDefault="00EE76CA" w:rsidP="00B16010">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4.5.2. </w:t>
      </w:r>
      <w:r w:rsidRPr="00066583">
        <w:rPr>
          <w:rFonts w:ascii="Palatino Linotype" w:eastAsia="Bookman Old Style" w:hAnsi="Palatino Linotype" w:cs="Bookman Old Style"/>
          <w:sz w:val="20"/>
          <w:szCs w:val="20"/>
        </w:rPr>
        <w:t>Se disser respeito à diferença de quantidade ou de partes, determinar sua complementação, sem prejuízo</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das penalidades cabíveis, no prazo máximo de 03 (três) dias, contados da notificação por escrito, mantidos os termos de negociação contratados inicialmente.</w:t>
      </w:r>
    </w:p>
    <w:p w14:paraId="38BE57C6" w14:textId="77777777" w:rsidR="00EE76CA" w:rsidRPr="00066583" w:rsidRDefault="00EE76CA" w:rsidP="00066583">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4.6. </w:t>
      </w:r>
      <w:r w:rsidRPr="00066583">
        <w:rPr>
          <w:rFonts w:ascii="Palatino Linotype" w:eastAsia="Bookman Old Style" w:hAnsi="Palatino Linotype" w:cs="Bookman Old Style"/>
          <w:sz w:val="20"/>
          <w:szCs w:val="20"/>
        </w:rPr>
        <w:t>A primeira requisição, acompanhada do respectivo cronograma de entrega, será fornecida a proponente</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vencedora, sendo que o mesmo não fixará prazo inferior a 72 (setenta e duas) horas para início do fornecimento.</w:t>
      </w:r>
    </w:p>
    <w:p w14:paraId="4330B7F5" w14:textId="77777777" w:rsidR="00EE76CA" w:rsidRPr="00066583" w:rsidRDefault="00EE76CA" w:rsidP="00066583">
      <w:pPr>
        <w:spacing w:line="237" w:lineRule="auto"/>
        <w:ind w:left="38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4.7. </w:t>
      </w:r>
      <w:r w:rsidRPr="00066583">
        <w:rPr>
          <w:rFonts w:ascii="Palatino Linotype" w:eastAsia="Bookman Old Style" w:hAnsi="Palatino Linotype" w:cs="Bookman Old Style"/>
          <w:sz w:val="20"/>
          <w:szCs w:val="20"/>
        </w:rPr>
        <w:t>Correrão por conta da contratada todas as despesas e demais encargos decorrentes da entrega e da própria</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aquisição dos produtos.</w:t>
      </w:r>
    </w:p>
    <w:p w14:paraId="19E06405" w14:textId="77777777" w:rsidR="00EE76CA" w:rsidRPr="00066583" w:rsidRDefault="00EE76CA" w:rsidP="00066583">
      <w:pPr>
        <w:ind w:left="26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lastRenderedPageBreak/>
        <w:t xml:space="preserve">5 - </w:t>
      </w:r>
      <w:r w:rsidRPr="00066583">
        <w:rPr>
          <w:rFonts w:ascii="Palatino Linotype" w:eastAsia="Bookman Old Style" w:hAnsi="Palatino Linotype" w:cs="Bookman Old Style"/>
          <w:b/>
          <w:bCs/>
          <w:sz w:val="20"/>
          <w:szCs w:val="20"/>
          <w:u w:val="single"/>
        </w:rPr>
        <w:t>CONDIÇÕES E PRAZOS DE PAGAMENTO</w:t>
      </w:r>
      <w:r w:rsidRPr="00066583">
        <w:rPr>
          <w:rFonts w:ascii="Palatino Linotype" w:eastAsia="Bookman Old Style" w:hAnsi="Palatino Linotype" w:cs="Bookman Old Style"/>
          <w:b/>
          <w:bCs/>
          <w:sz w:val="20"/>
          <w:szCs w:val="20"/>
        </w:rPr>
        <w:t>:</w:t>
      </w:r>
    </w:p>
    <w:p w14:paraId="22983BC7" w14:textId="54FAAD70" w:rsidR="00EE76CA" w:rsidRPr="00066583" w:rsidRDefault="00EE76CA" w:rsidP="00B16010">
      <w:pPr>
        <w:ind w:left="26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5.1. </w:t>
      </w:r>
      <w:r w:rsidRPr="00066583">
        <w:rPr>
          <w:rFonts w:ascii="Palatino Linotype" w:eastAsia="Bookman Old Style" w:hAnsi="Palatino Linotype" w:cs="Bookman Old Style"/>
          <w:sz w:val="20"/>
          <w:szCs w:val="20"/>
        </w:rPr>
        <w:t>Para o</w:t>
      </w:r>
      <w:r w:rsidR="00B16010">
        <w:rPr>
          <w:rFonts w:ascii="Palatino Linotype" w:eastAsia="Bookman Old Style" w:hAnsi="Palatino Linotype" w:cs="Bookman Old Style"/>
          <w:sz w:val="20"/>
          <w:szCs w:val="20"/>
        </w:rPr>
        <w:t xml:space="preserve"> LOTE </w:t>
      </w:r>
      <w:r w:rsidRPr="00066583">
        <w:rPr>
          <w:rFonts w:ascii="Palatino Linotype" w:eastAsia="Bookman Old Style" w:hAnsi="Palatino Linotype" w:cs="Bookman Old Style"/>
          <w:sz w:val="20"/>
          <w:szCs w:val="20"/>
        </w:rPr>
        <w:t>condição de Pagamento, deverá, para elaboração da proposta, ser considerado o que segue:</w:t>
      </w:r>
    </w:p>
    <w:p w14:paraId="5E023D9F" w14:textId="2FDC8438" w:rsidR="00EE76CA" w:rsidRPr="00066583" w:rsidRDefault="00EE76CA" w:rsidP="00B16010">
      <w:pPr>
        <w:spacing w:line="235" w:lineRule="auto"/>
        <w:ind w:left="26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5.1.1. </w:t>
      </w:r>
      <w:r w:rsidRPr="00066583">
        <w:rPr>
          <w:rFonts w:ascii="Palatino Linotype" w:eastAsia="Bookman Old Style" w:hAnsi="Palatino Linotype" w:cs="Bookman Old Style"/>
          <w:sz w:val="20"/>
          <w:szCs w:val="20"/>
        </w:rPr>
        <w:t>O pagamento será efetuado, após o recebimento definitivo do bem e ou serviço, mediante emissão de</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Nota Fiscal, devidamente entregue e lançada junto ao Almoxarifado Municipal, conferida e assinada pela unidade a que se destina, encaminhado para tramitação do Processo de instrução e liquidação junto ao Departamento de Contabilidade, no prazo de até 30 (</w:t>
      </w:r>
      <w:proofErr w:type="gramStart"/>
      <w:r w:rsidRPr="00066583">
        <w:rPr>
          <w:rFonts w:ascii="Palatino Linotype" w:eastAsia="Bookman Old Style" w:hAnsi="Palatino Linotype" w:cs="Bookman Old Style"/>
          <w:sz w:val="20"/>
          <w:szCs w:val="20"/>
        </w:rPr>
        <w:t>trinta )</w:t>
      </w:r>
      <w:proofErr w:type="gramEnd"/>
      <w:r w:rsidRPr="00066583">
        <w:rPr>
          <w:rFonts w:ascii="Palatino Linotype" w:eastAsia="Bookman Old Style" w:hAnsi="Palatino Linotype" w:cs="Bookman Old Style"/>
          <w:sz w:val="20"/>
          <w:szCs w:val="20"/>
        </w:rPr>
        <w:t xml:space="preserve"> dias úteis.</w:t>
      </w:r>
    </w:p>
    <w:p w14:paraId="652BA9E1" w14:textId="39C92CB7" w:rsidR="00EE76CA" w:rsidRPr="00066583" w:rsidRDefault="00EE76CA" w:rsidP="00B16010">
      <w:pPr>
        <w:spacing w:line="237" w:lineRule="auto"/>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5.1.2. </w:t>
      </w:r>
      <w:r w:rsidRPr="00066583">
        <w:rPr>
          <w:rFonts w:ascii="Palatino Linotype" w:eastAsia="Bookman Old Style" w:hAnsi="Palatino Linotype" w:cs="Bookman Old Style"/>
          <w:sz w:val="20"/>
          <w:szCs w:val="20"/>
        </w:rPr>
        <w:t>Não será efetuado qualquer pagamento a CONTRATADA enquanto houver pendência de liquidação da</w:t>
      </w: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sz w:val="20"/>
          <w:szCs w:val="20"/>
        </w:rPr>
        <w:t>obrigação financeira em virtude de penalidade ou inadimplência contratual.</w:t>
      </w:r>
    </w:p>
    <w:p w14:paraId="2A2414F6" w14:textId="75C5302F" w:rsidR="00EE76CA" w:rsidRPr="00066583" w:rsidRDefault="00EE76CA" w:rsidP="00B16010">
      <w:pPr>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5.1.3. </w:t>
      </w:r>
      <w:r w:rsidRPr="00066583">
        <w:rPr>
          <w:rFonts w:ascii="Palatino Linotype" w:eastAsia="Bookman Old Style" w:hAnsi="Palatino Linotype" w:cs="Bookman Old Style"/>
          <w:sz w:val="20"/>
          <w:szCs w:val="20"/>
        </w:rPr>
        <w:t>Os pagamentos serão efetuados através de ordem de pagamento bancário e ou recebimento em carteira.</w:t>
      </w:r>
    </w:p>
    <w:p w14:paraId="4544E2DB" w14:textId="77777777" w:rsidR="00EE76CA" w:rsidRPr="00066583" w:rsidRDefault="00EE76CA" w:rsidP="00066583">
      <w:pPr>
        <w:tabs>
          <w:tab w:val="left" w:pos="720"/>
        </w:tabs>
        <w:jc w:val="both"/>
        <w:rPr>
          <w:rFonts w:ascii="Palatino Linotype" w:eastAsia="Bookman Old Style" w:hAnsi="Palatino Linotype" w:cs="Bookman Old Style"/>
          <w:b/>
          <w:bCs/>
          <w:sz w:val="20"/>
          <w:szCs w:val="20"/>
        </w:rPr>
      </w:pPr>
      <w:r w:rsidRPr="00066583">
        <w:rPr>
          <w:rFonts w:ascii="Palatino Linotype" w:eastAsia="Bookman Old Style" w:hAnsi="Palatino Linotype" w:cs="Bookman Old Style"/>
          <w:b/>
          <w:bCs/>
          <w:sz w:val="20"/>
          <w:szCs w:val="20"/>
        </w:rPr>
        <w:t xml:space="preserve">6- </w:t>
      </w:r>
      <w:r w:rsidRPr="00066583">
        <w:rPr>
          <w:rFonts w:ascii="Palatino Linotype" w:eastAsia="Bookman Old Style" w:hAnsi="Palatino Linotype" w:cs="Bookman Old Style"/>
          <w:b/>
          <w:bCs/>
          <w:sz w:val="20"/>
          <w:szCs w:val="20"/>
          <w:u w:val="single"/>
        </w:rPr>
        <w:t>CRITÉRIO DE AVALIAÇÃO DAS PROPOSTAS</w:t>
      </w:r>
      <w:r w:rsidRPr="00066583">
        <w:rPr>
          <w:rFonts w:ascii="Palatino Linotype" w:eastAsia="Bookman Old Style" w:hAnsi="Palatino Linotype" w:cs="Bookman Old Style"/>
          <w:b/>
          <w:bCs/>
          <w:sz w:val="20"/>
          <w:szCs w:val="20"/>
        </w:rPr>
        <w:t>:</w:t>
      </w:r>
    </w:p>
    <w:p w14:paraId="1C9A7C06" w14:textId="28D674C2" w:rsidR="00EE76CA" w:rsidRPr="00066583" w:rsidRDefault="00EE76CA" w:rsidP="00B16010">
      <w:pPr>
        <w:ind w:left="360"/>
        <w:jc w:val="both"/>
        <w:rPr>
          <w:rFonts w:ascii="Palatino Linotype" w:eastAsiaTheme="minorEastAsia" w:hAnsi="Palatino Linotype"/>
          <w:sz w:val="20"/>
          <w:szCs w:val="20"/>
        </w:rPr>
      </w:pPr>
      <w:r w:rsidRPr="00066583">
        <w:rPr>
          <w:rFonts w:ascii="Palatino Linotype" w:eastAsia="Bookman Old Style" w:hAnsi="Palatino Linotype" w:cs="Bookman Old Style"/>
          <w:b/>
          <w:bCs/>
          <w:sz w:val="20"/>
          <w:szCs w:val="20"/>
        </w:rPr>
        <w:t xml:space="preserve">1.1. </w:t>
      </w:r>
      <w:r w:rsidRPr="00066583">
        <w:rPr>
          <w:rFonts w:ascii="Palatino Linotype" w:eastAsia="Bookman Old Style" w:hAnsi="Palatino Linotype" w:cs="Bookman Old Style"/>
          <w:sz w:val="20"/>
          <w:szCs w:val="20"/>
        </w:rPr>
        <w:t xml:space="preserve">O critério de julgamento das propostas será do tipo menor preço por </w:t>
      </w:r>
      <w:r w:rsidR="00B16010">
        <w:rPr>
          <w:rFonts w:ascii="Palatino Linotype" w:eastAsia="Bookman Old Style" w:hAnsi="Palatino Linotype" w:cs="Bookman Old Style"/>
          <w:sz w:val="20"/>
          <w:szCs w:val="20"/>
        </w:rPr>
        <w:t>LOTE</w:t>
      </w:r>
      <w:r w:rsidRPr="00066583">
        <w:rPr>
          <w:rFonts w:ascii="Palatino Linotype" w:eastAsia="Bookman Old Style" w:hAnsi="Palatino Linotype" w:cs="Bookman Old Style"/>
          <w:sz w:val="20"/>
          <w:szCs w:val="20"/>
        </w:rPr>
        <w:t>.</w:t>
      </w:r>
    </w:p>
    <w:p w14:paraId="6D94B9BC" w14:textId="77777777" w:rsidR="00EE76CA" w:rsidRPr="00066583" w:rsidRDefault="00EE76CA" w:rsidP="00066583">
      <w:pPr>
        <w:numPr>
          <w:ilvl w:val="0"/>
          <w:numId w:val="16"/>
        </w:numPr>
        <w:tabs>
          <w:tab w:val="left" w:pos="520"/>
        </w:tabs>
        <w:spacing w:after="0" w:line="240" w:lineRule="auto"/>
        <w:ind w:left="520" w:hanging="160"/>
        <w:jc w:val="both"/>
        <w:rPr>
          <w:rFonts w:ascii="Palatino Linotype" w:eastAsia="Bookman Old Style" w:hAnsi="Palatino Linotype" w:cs="Bookman Old Style"/>
          <w:b/>
          <w:bCs/>
          <w:sz w:val="20"/>
          <w:szCs w:val="20"/>
        </w:rPr>
      </w:pPr>
      <w:r w:rsidRPr="00066583">
        <w:rPr>
          <w:rFonts w:ascii="Palatino Linotype" w:eastAsia="Bookman Old Style" w:hAnsi="Palatino Linotype" w:cs="Bookman Old Style"/>
          <w:b/>
          <w:bCs/>
          <w:sz w:val="20"/>
          <w:szCs w:val="20"/>
        </w:rPr>
        <w:t xml:space="preserve">- </w:t>
      </w:r>
      <w:r w:rsidRPr="00066583">
        <w:rPr>
          <w:rFonts w:ascii="Palatino Linotype" w:eastAsia="Bookman Old Style" w:hAnsi="Palatino Linotype" w:cs="Bookman Old Style"/>
          <w:b/>
          <w:bCs/>
          <w:sz w:val="20"/>
          <w:szCs w:val="20"/>
          <w:u w:val="single"/>
        </w:rPr>
        <w:t>VIGÊNCIA</w:t>
      </w:r>
      <w:r w:rsidRPr="00066583">
        <w:rPr>
          <w:rFonts w:ascii="Palatino Linotype" w:eastAsia="Bookman Old Style" w:hAnsi="Palatino Linotype" w:cs="Bookman Old Style"/>
          <w:b/>
          <w:bCs/>
          <w:sz w:val="20"/>
          <w:szCs w:val="20"/>
        </w:rPr>
        <w:t>:</w:t>
      </w:r>
    </w:p>
    <w:p w14:paraId="0342DA5A" w14:textId="77777777" w:rsidR="00B16010" w:rsidRDefault="00EE76CA" w:rsidP="00B16010">
      <w:pPr>
        <w:ind w:left="260"/>
        <w:jc w:val="both"/>
        <w:rPr>
          <w:rFonts w:ascii="Palatino Linotype" w:eastAsia="Bookman Old Style" w:hAnsi="Palatino Linotype" w:cs="Bookman Old Style"/>
          <w:sz w:val="20"/>
          <w:szCs w:val="20"/>
        </w:rPr>
      </w:pPr>
      <w:r w:rsidRPr="00066583">
        <w:rPr>
          <w:rFonts w:ascii="Palatino Linotype" w:eastAsia="Bookman Old Style" w:hAnsi="Palatino Linotype" w:cs="Bookman Old Style"/>
          <w:b/>
          <w:bCs/>
          <w:sz w:val="20"/>
          <w:szCs w:val="20"/>
        </w:rPr>
        <w:t xml:space="preserve">7.1. </w:t>
      </w:r>
      <w:r w:rsidRPr="00066583">
        <w:rPr>
          <w:rFonts w:ascii="Palatino Linotype" w:eastAsia="Bookman Old Style" w:hAnsi="Palatino Linotype" w:cs="Bookman Old Style"/>
          <w:sz w:val="20"/>
          <w:szCs w:val="20"/>
        </w:rPr>
        <w:t xml:space="preserve">O Prazo de validade do </w:t>
      </w:r>
      <w:r w:rsidR="00066583" w:rsidRPr="00066583">
        <w:rPr>
          <w:rFonts w:ascii="Palatino Linotype" w:eastAsia="Bookman Old Style" w:hAnsi="Palatino Linotype" w:cs="Bookman Old Style"/>
          <w:sz w:val="20"/>
          <w:szCs w:val="20"/>
        </w:rPr>
        <w:t>contrato será</w:t>
      </w:r>
      <w:r w:rsidRPr="00066583">
        <w:rPr>
          <w:rFonts w:ascii="Palatino Linotype" w:eastAsia="Bookman Old Style" w:hAnsi="Palatino Linotype" w:cs="Bookman Old Style"/>
          <w:sz w:val="20"/>
          <w:szCs w:val="20"/>
        </w:rPr>
        <w:t xml:space="preserve"> </w:t>
      </w:r>
      <w:r w:rsidR="00733A2A" w:rsidRPr="00066583">
        <w:rPr>
          <w:rFonts w:ascii="Palatino Linotype" w:eastAsia="Bookman Old Style" w:hAnsi="Palatino Linotype" w:cs="Bookman Old Style"/>
          <w:sz w:val="20"/>
          <w:szCs w:val="20"/>
        </w:rPr>
        <w:t xml:space="preserve">até </w:t>
      </w:r>
      <w:r w:rsidR="00733A2A">
        <w:rPr>
          <w:rFonts w:ascii="Palatino Linotype" w:eastAsia="Bookman Old Style" w:hAnsi="Palatino Linotype" w:cs="Bookman Old Style"/>
          <w:sz w:val="20"/>
          <w:szCs w:val="20"/>
        </w:rPr>
        <w:t>365</w:t>
      </w:r>
      <w:r w:rsidR="00066583">
        <w:rPr>
          <w:rFonts w:ascii="Palatino Linotype" w:eastAsia="Bookman Old Style" w:hAnsi="Palatino Linotype" w:cs="Bookman Old Style"/>
          <w:sz w:val="20"/>
          <w:szCs w:val="20"/>
        </w:rPr>
        <w:t xml:space="preserve"> </w:t>
      </w:r>
      <w:r w:rsidR="006E2698">
        <w:rPr>
          <w:rFonts w:ascii="Palatino Linotype" w:eastAsia="Bookman Old Style" w:hAnsi="Palatino Linotype" w:cs="Bookman Old Style"/>
          <w:sz w:val="20"/>
          <w:szCs w:val="20"/>
        </w:rPr>
        <w:t xml:space="preserve">DIAS </w:t>
      </w:r>
      <w:r w:rsidR="006E2698" w:rsidRPr="00066583">
        <w:rPr>
          <w:rFonts w:ascii="Palatino Linotype" w:eastAsia="Bookman Old Style" w:hAnsi="Palatino Linotype" w:cs="Bookman Old Style"/>
          <w:sz w:val="20"/>
          <w:szCs w:val="20"/>
        </w:rPr>
        <w:t>a</w:t>
      </w:r>
      <w:r w:rsidRPr="00066583">
        <w:rPr>
          <w:rFonts w:ascii="Palatino Linotype" w:eastAsia="Bookman Old Style" w:hAnsi="Palatino Linotype" w:cs="Bookman Old Style"/>
          <w:sz w:val="20"/>
          <w:szCs w:val="20"/>
        </w:rPr>
        <w:t xml:space="preserve"> partir da data da assinatura do contrato.</w:t>
      </w:r>
    </w:p>
    <w:p w14:paraId="5E21F8DA" w14:textId="74E2303F" w:rsidR="00EE76CA" w:rsidRPr="00066583" w:rsidRDefault="00EE76CA" w:rsidP="00B16010">
      <w:pPr>
        <w:ind w:left="260"/>
        <w:jc w:val="both"/>
        <w:rPr>
          <w:rFonts w:ascii="Palatino Linotype" w:hAnsi="Palatino Linotype" w:cs="Arial"/>
          <w:b/>
          <w:i/>
          <w:sz w:val="20"/>
          <w:szCs w:val="20"/>
          <w:lang w:eastAsia="ar-SA"/>
        </w:rPr>
      </w:pPr>
      <w:r w:rsidRPr="00066583">
        <w:rPr>
          <w:rFonts w:ascii="Palatino Linotype" w:hAnsi="Palatino Linotype" w:cs="Arial"/>
          <w:b/>
          <w:sz w:val="20"/>
          <w:szCs w:val="20"/>
          <w:lang w:eastAsia="ar-SA"/>
        </w:rPr>
        <w:t xml:space="preserve">Marabá Paulista/SP, em </w:t>
      </w:r>
      <w:r w:rsidR="006E2698">
        <w:rPr>
          <w:rFonts w:ascii="Palatino Linotype" w:hAnsi="Palatino Linotype" w:cs="Arial"/>
          <w:b/>
          <w:sz w:val="20"/>
          <w:szCs w:val="20"/>
          <w:lang w:eastAsia="ar-SA"/>
        </w:rPr>
        <w:t xml:space="preserve">29 </w:t>
      </w:r>
      <w:r w:rsidR="00733A2A" w:rsidRPr="00066583">
        <w:rPr>
          <w:rFonts w:ascii="Palatino Linotype" w:hAnsi="Palatino Linotype" w:cs="Arial"/>
          <w:b/>
          <w:sz w:val="20"/>
          <w:szCs w:val="20"/>
          <w:lang w:eastAsia="ar-SA"/>
        </w:rPr>
        <w:t xml:space="preserve">de </w:t>
      </w:r>
      <w:r w:rsidR="006E2698" w:rsidRPr="00066583">
        <w:rPr>
          <w:rFonts w:ascii="Palatino Linotype" w:hAnsi="Palatino Linotype" w:cs="Arial"/>
          <w:b/>
          <w:sz w:val="20"/>
          <w:szCs w:val="20"/>
          <w:lang w:eastAsia="ar-SA"/>
        </w:rPr>
        <w:t>MAIO de</w:t>
      </w:r>
      <w:r w:rsidRPr="00066583">
        <w:rPr>
          <w:rFonts w:ascii="Palatino Linotype" w:hAnsi="Palatino Linotype" w:cs="Arial"/>
          <w:b/>
          <w:sz w:val="20"/>
          <w:szCs w:val="20"/>
          <w:lang w:eastAsia="ar-SA"/>
        </w:rPr>
        <w:t xml:space="preserve"> 202</w:t>
      </w:r>
      <w:r w:rsidR="00B16010">
        <w:rPr>
          <w:rFonts w:ascii="Palatino Linotype" w:hAnsi="Palatino Linotype" w:cs="Arial"/>
          <w:b/>
          <w:sz w:val="20"/>
          <w:szCs w:val="20"/>
          <w:lang w:eastAsia="ar-SA"/>
        </w:rPr>
        <w:t>3</w:t>
      </w:r>
      <w:r w:rsidRPr="00066583">
        <w:rPr>
          <w:rFonts w:ascii="Palatino Linotype" w:hAnsi="Palatino Linotype" w:cs="Arial"/>
          <w:b/>
          <w:sz w:val="20"/>
          <w:szCs w:val="20"/>
          <w:lang w:eastAsia="ar-SA"/>
        </w:rPr>
        <w:t>.</w:t>
      </w:r>
    </w:p>
    <w:p w14:paraId="092468F4" w14:textId="77777777" w:rsidR="00B16010" w:rsidRDefault="00B16010" w:rsidP="00B16010">
      <w:pPr>
        <w:suppressAutoHyphens/>
        <w:autoSpaceDE w:val="0"/>
        <w:autoSpaceDN w:val="0"/>
        <w:adjustRightInd w:val="0"/>
        <w:spacing w:after="0"/>
        <w:jc w:val="center"/>
        <w:rPr>
          <w:rFonts w:ascii="Palatino Linotype" w:hAnsi="Palatino Linotype" w:cs="Arial"/>
          <w:b/>
          <w:i/>
          <w:sz w:val="20"/>
          <w:szCs w:val="20"/>
          <w:lang w:eastAsia="ar-SA"/>
        </w:rPr>
      </w:pPr>
    </w:p>
    <w:p w14:paraId="3759CABF" w14:textId="77777777" w:rsidR="00B16010" w:rsidRDefault="00B16010" w:rsidP="00B16010">
      <w:pPr>
        <w:suppressAutoHyphens/>
        <w:autoSpaceDE w:val="0"/>
        <w:autoSpaceDN w:val="0"/>
        <w:adjustRightInd w:val="0"/>
        <w:spacing w:after="0"/>
        <w:jc w:val="center"/>
        <w:rPr>
          <w:rFonts w:ascii="Palatino Linotype" w:hAnsi="Palatino Linotype" w:cs="Arial"/>
          <w:b/>
          <w:i/>
          <w:sz w:val="20"/>
          <w:szCs w:val="20"/>
          <w:lang w:eastAsia="ar-SA"/>
        </w:rPr>
      </w:pPr>
    </w:p>
    <w:p w14:paraId="1622D8BB" w14:textId="77777777" w:rsidR="00B16010" w:rsidRDefault="00B16010" w:rsidP="00B16010">
      <w:pPr>
        <w:suppressAutoHyphens/>
        <w:autoSpaceDE w:val="0"/>
        <w:autoSpaceDN w:val="0"/>
        <w:adjustRightInd w:val="0"/>
        <w:spacing w:after="0"/>
        <w:jc w:val="center"/>
        <w:rPr>
          <w:rFonts w:ascii="Palatino Linotype" w:hAnsi="Palatino Linotype" w:cs="Arial"/>
          <w:b/>
          <w:i/>
          <w:sz w:val="20"/>
          <w:szCs w:val="20"/>
          <w:lang w:eastAsia="ar-SA"/>
        </w:rPr>
      </w:pPr>
    </w:p>
    <w:p w14:paraId="5854B828" w14:textId="1C6FD3FE" w:rsidR="00EE76CA" w:rsidRPr="00066583" w:rsidRDefault="00EE76CA" w:rsidP="00B16010">
      <w:pPr>
        <w:suppressAutoHyphens/>
        <w:autoSpaceDE w:val="0"/>
        <w:autoSpaceDN w:val="0"/>
        <w:adjustRightInd w:val="0"/>
        <w:spacing w:after="0"/>
        <w:jc w:val="center"/>
        <w:rPr>
          <w:rFonts w:ascii="Palatino Linotype" w:hAnsi="Palatino Linotype" w:cs="Arial"/>
          <w:b/>
          <w:i/>
          <w:sz w:val="20"/>
          <w:szCs w:val="20"/>
          <w:lang w:eastAsia="ar-SA"/>
        </w:rPr>
      </w:pPr>
      <w:r w:rsidRPr="00066583">
        <w:rPr>
          <w:rFonts w:ascii="Palatino Linotype" w:hAnsi="Palatino Linotype" w:cs="Arial"/>
          <w:b/>
          <w:i/>
          <w:sz w:val="20"/>
          <w:szCs w:val="20"/>
          <w:lang w:eastAsia="ar-SA"/>
        </w:rPr>
        <w:t>APARECIDO NASCIMENTO SOBRAL</w:t>
      </w:r>
    </w:p>
    <w:p w14:paraId="4529C520" w14:textId="03DF9752" w:rsidR="00EE76CA" w:rsidRDefault="00EE76CA" w:rsidP="00B16010">
      <w:pPr>
        <w:suppressAutoHyphens/>
        <w:autoSpaceDE w:val="0"/>
        <w:autoSpaceDN w:val="0"/>
        <w:adjustRightInd w:val="0"/>
        <w:spacing w:after="0"/>
        <w:jc w:val="center"/>
        <w:rPr>
          <w:rFonts w:ascii="Palatino Linotype" w:hAnsi="Palatino Linotype" w:cs="Arial"/>
          <w:b/>
          <w:i/>
          <w:sz w:val="20"/>
          <w:szCs w:val="20"/>
          <w:lang w:eastAsia="ar-SA"/>
        </w:rPr>
      </w:pPr>
      <w:r w:rsidRPr="00066583">
        <w:rPr>
          <w:rFonts w:ascii="Palatino Linotype" w:hAnsi="Palatino Linotype" w:cs="Arial"/>
          <w:b/>
          <w:i/>
          <w:sz w:val="20"/>
          <w:szCs w:val="20"/>
          <w:lang w:eastAsia="ar-SA"/>
        </w:rPr>
        <w:t>PREFEITO MUNICIPAL</w:t>
      </w:r>
    </w:p>
    <w:p w14:paraId="38C48BBF" w14:textId="77777777" w:rsidR="00B16010" w:rsidRDefault="00B16010" w:rsidP="00066583">
      <w:pPr>
        <w:suppressAutoHyphens/>
        <w:autoSpaceDE w:val="0"/>
        <w:autoSpaceDN w:val="0"/>
        <w:adjustRightInd w:val="0"/>
        <w:jc w:val="center"/>
        <w:rPr>
          <w:rFonts w:ascii="Palatino Linotype" w:hAnsi="Palatino Linotype" w:cs="Arial"/>
          <w:b/>
          <w:i/>
          <w:sz w:val="20"/>
          <w:szCs w:val="20"/>
          <w:lang w:eastAsia="ar-SA"/>
        </w:rPr>
      </w:pPr>
    </w:p>
    <w:p w14:paraId="6D65F900" w14:textId="77777777" w:rsidR="00B16010" w:rsidRDefault="00B16010" w:rsidP="00066583">
      <w:pPr>
        <w:suppressAutoHyphens/>
        <w:autoSpaceDE w:val="0"/>
        <w:autoSpaceDN w:val="0"/>
        <w:adjustRightInd w:val="0"/>
        <w:jc w:val="center"/>
        <w:rPr>
          <w:rFonts w:ascii="Palatino Linotype" w:hAnsi="Palatino Linotype" w:cs="Arial"/>
          <w:b/>
          <w:i/>
          <w:sz w:val="20"/>
          <w:szCs w:val="20"/>
          <w:lang w:eastAsia="ar-SA"/>
        </w:rPr>
      </w:pPr>
    </w:p>
    <w:p w14:paraId="4DED4917" w14:textId="77777777" w:rsidR="00B16010" w:rsidRDefault="00B16010" w:rsidP="00066583">
      <w:pPr>
        <w:suppressAutoHyphens/>
        <w:autoSpaceDE w:val="0"/>
        <w:autoSpaceDN w:val="0"/>
        <w:adjustRightInd w:val="0"/>
        <w:jc w:val="center"/>
        <w:rPr>
          <w:rFonts w:ascii="Palatino Linotype" w:hAnsi="Palatino Linotype" w:cs="Arial"/>
          <w:b/>
          <w:i/>
          <w:sz w:val="20"/>
          <w:szCs w:val="20"/>
          <w:lang w:eastAsia="ar-SA"/>
        </w:rPr>
      </w:pPr>
    </w:p>
    <w:p w14:paraId="32022B40" w14:textId="77777777" w:rsidR="00B16010" w:rsidRDefault="00B16010" w:rsidP="00066583">
      <w:pPr>
        <w:suppressAutoHyphens/>
        <w:autoSpaceDE w:val="0"/>
        <w:autoSpaceDN w:val="0"/>
        <w:adjustRightInd w:val="0"/>
        <w:jc w:val="center"/>
        <w:rPr>
          <w:rFonts w:ascii="Palatino Linotype" w:hAnsi="Palatino Linotype" w:cs="Arial"/>
          <w:b/>
          <w:i/>
          <w:sz w:val="20"/>
          <w:szCs w:val="20"/>
          <w:lang w:eastAsia="ar-SA"/>
        </w:rPr>
      </w:pPr>
    </w:p>
    <w:p w14:paraId="35DDFD27" w14:textId="77777777" w:rsidR="00B16010" w:rsidRDefault="00B16010" w:rsidP="00066583">
      <w:pPr>
        <w:suppressAutoHyphens/>
        <w:autoSpaceDE w:val="0"/>
        <w:autoSpaceDN w:val="0"/>
        <w:adjustRightInd w:val="0"/>
        <w:jc w:val="center"/>
        <w:rPr>
          <w:rFonts w:ascii="Palatino Linotype" w:hAnsi="Palatino Linotype" w:cs="Arial"/>
          <w:b/>
          <w:i/>
          <w:sz w:val="20"/>
          <w:szCs w:val="20"/>
          <w:lang w:eastAsia="ar-SA"/>
        </w:rPr>
      </w:pPr>
    </w:p>
    <w:p w14:paraId="062FB7DF" w14:textId="5E716B59"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4B76E4A1" w14:textId="77777777" w:rsidR="00733A2A" w:rsidRPr="0077267B" w:rsidRDefault="00733A2A" w:rsidP="00733A2A">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2B2DD838" w14:textId="77777777" w:rsidR="00733A2A" w:rsidRPr="0077267B" w:rsidRDefault="00733A2A" w:rsidP="00733A2A">
      <w:pPr>
        <w:widowControl w:val="0"/>
        <w:spacing w:after="0"/>
        <w:ind w:left="-567" w:right="-568"/>
        <w:jc w:val="both"/>
        <w:rPr>
          <w:rFonts w:ascii="Palatino Linotype" w:hAnsi="Palatino Linotype"/>
          <w:b/>
          <w:sz w:val="20"/>
        </w:rPr>
      </w:pPr>
    </w:p>
    <w:p w14:paraId="18CCAD1F" w14:textId="77777777" w:rsidR="00733A2A" w:rsidRDefault="00733A2A" w:rsidP="00733A2A">
      <w:pPr>
        <w:pStyle w:val="ParagraphStyle"/>
        <w:jc w:val="both"/>
        <w:rPr>
          <w:rFonts w:ascii="Bookman Old Style" w:hAnsi="Bookman Old Style" w:cs="Bookman Old Style"/>
          <w:b/>
          <w:bCs/>
          <w:sz w:val="28"/>
          <w:szCs w:val="28"/>
          <w:u w:val="single"/>
        </w:rPr>
      </w:pPr>
    </w:p>
    <w:p w14:paraId="7F1A2A64" w14:textId="77777777" w:rsidR="00733A2A" w:rsidRDefault="00733A2A" w:rsidP="00733A2A">
      <w:pPr>
        <w:pStyle w:val="Centered"/>
        <w:rPr>
          <w:rFonts w:ascii="Bookman Old Style" w:hAnsi="Bookman Old Style" w:cs="Bookman Old Style"/>
          <w:b/>
          <w:bCs/>
          <w:sz w:val="32"/>
          <w:szCs w:val="32"/>
          <w:u w:val="single"/>
        </w:rPr>
      </w:pPr>
      <w:r>
        <w:rPr>
          <w:rFonts w:ascii="Bookman Old Style" w:hAnsi="Bookman Old Style" w:cs="Bookman Old Style"/>
          <w:b/>
          <w:bCs/>
          <w:sz w:val="32"/>
          <w:szCs w:val="32"/>
          <w:u w:val="single"/>
          <w:lang w:val="pt-BR"/>
        </w:rPr>
        <w:t xml:space="preserve">MINUTA </w:t>
      </w:r>
      <w:r>
        <w:rPr>
          <w:rFonts w:ascii="Bookman Old Style" w:hAnsi="Bookman Old Style" w:cs="Bookman Old Style"/>
          <w:b/>
          <w:bCs/>
          <w:sz w:val="32"/>
          <w:szCs w:val="32"/>
          <w:u w:val="single"/>
        </w:rPr>
        <w:t>CONTRATO LICITATORIO</w:t>
      </w:r>
    </w:p>
    <w:p w14:paraId="29D93E02" w14:textId="77777777" w:rsidR="00733A2A" w:rsidRDefault="00733A2A" w:rsidP="00733A2A">
      <w:pPr>
        <w:pStyle w:val="ParagraphStyle"/>
        <w:jc w:val="both"/>
        <w:rPr>
          <w:rFonts w:ascii="Bookman Old Style" w:hAnsi="Bookman Old Style" w:cs="Bookman Old Style"/>
          <w:b/>
          <w:bCs/>
          <w:sz w:val="28"/>
          <w:szCs w:val="28"/>
          <w:u w:val="single"/>
        </w:rPr>
      </w:pPr>
    </w:p>
    <w:p w14:paraId="0E2C99FD" w14:textId="77777777" w:rsidR="00733A2A" w:rsidRDefault="00733A2A" w:rsidP="00733A2A">
      <w:pPr>
        <w:pStyle w:val="ParagraphStyle"/>
        <w:jc w:val="both"/>
        <w:rPr>
          <w:rFonts w:ascii="Bookman Old Style" w:hAnsi="Bookman Old Style" w:cs="Bookman Old Style"/>
          <w:sz w:val="20"/>
          <w:szCs w:val="20"/>
        </w:rPr>
      </w:pPr>
    </w:p>
    <w:p w14:paraId="601C286B" w14:textId="77777777" w:rsidR="00733A2A" w:rsidRPr="00E50FEF" w:rsidRDefault="00733A2A" w:rsidP="00733A2A">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334782D7" w14:textId="77777777" w:rsidR="00733A2A" w:rsidRPr="00E50FEF" w:rsidRDefault="00733A2A" w:rsidP="00733A2A">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59733025" w14:textId="77777777" w:rsidR="00733A2A" w:rsidRPr="00E50FEF" w:rsidRDefault="00733A2A" w:rsidP="00733A2A">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330AE491" w14:textId="77777777" w:rsidR="00733A2A" w:rsidRDefault="00733A2A" w:rsidP="00733A2A">
      <w:pPr>
        <w:pStyle w:val="ParagraphStyle"/>
        <w:jc w:val="both"/>
        <w:rPr>
          <w:rFonts w:ascii="Bookman Old Style" w:hAnsi="Bookman Old Style" w:cs="Bookman Old Style"/>
        </w:rPr>
      </w:pPr>
    </w:p>
    <w:p w14:paraId="43EF6272" w14:textId="77777777" w:rsidR="00733A2A" w:rsidRDefault="00733A2A" w:rsidP="00733A2A">
      <w:pPr>
        <w:pStyle w:val="ParagraphStyle"/>
        <w:jc w:val="both"/>
        <w:rPr>
          <w:rFonts w:ascii="Bookman Old Style" w:hAnsi="Bookman Old Style" w:cs="Bookman Old Style"/>
          <w:sz w:val="20"/>
          <w:szCs w:val="20"/>
        </w:rPr>
      </w:pPr>
    </w:p>
    <w:p w14:paraId="51A08C19" w14:textId="77777777" w:rsidR="00733A2A" w:rsidRDefault="00733A2A" w:rsidP="00733A2A">
      <w:pPr>
        <w:pStyle w:val="ParagraphStyle"/>
        <w:jc w:val="both"/>
        <w:rPr>
          <w:rFonts w:ascii="Bookman Old Style" w:hAnsi="Bookman Old Style" w:cs="Bookman Old Style"/>
          <w:sz w:val="20"/>
          <w:szCs w:val="20"/>
        </w:rPr>
      </w:pPr>
    </w:p>
    <w:p w14:paraId="172B8F60" w14:textId="77777777" w:rsidR="00733A2A" w:rsidRDefault="00733A2A" w:rsidP="00733A2A">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RG XXXXXXXXX SSP/SP,  CPF XXXXXXXXXXXX</w:t>
      </w:r>
      <w:r>
        <w:rPr>
          <w:rFonts w:ascii="Bookman Old Style" w:hAnsi="Bookman Old Style" w:cs="Bookman Old Style"/>
        </w:rPr>
        <w:t xml:space="preserve">,  doravante </w:t>
      </w:r>
      <w:r>
        <w:rPr>
          <w:rFonts w:ascii="Bookman Old Style" w:hAnsi="Bookman Old Style" w:cs="Bookman Old Style"/>
        </w:rPr>
        <w:lastRenderedPageBreak/>
        <w:t>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7D2805C0" w14:textId="77777777" w:rsidR="00733A2A" w:rsidRDefault="00733A2A" w:rsidP="00733A2A">
      <w:pPr>
        <w:pStyle w:val="ParagraphStyle"/>
        <w:spacing w:before="20" w:after="20" w:line="384" w:lineRule="auto"/>
        <w:jc w:val="both"/>
        <w:rPr>
          <w:rFonts w:ascii="Bookman Old Style" w:hAnsi="Bookman Old Style" w:cs="Bookman Old Style"/>
        </w:rPr>
      </w:pPr>
    </w:p>
    <w:p w14:paraId="03719994"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381D7BF0" w14:textId="77777777" w:rsidR="00733A2A" w:rsidRDefault="00733A2A" w:rsidP="00733A2A">
      <w:pPr>
        <w:pStyle w:val="ParagraphStyle"/>
        <w:jc w:val="both"/>
        <w:rPr>
          <w:rFonts w:ascii="Bookman Old Style" w:hAnsi="Bookman Old Style" w:cs="Bookman Old Style"/>
        </w:rPr>
      </w:pPr>
    </w:p>
    <w:p w14:paraId="5E28705D" w14:textId="17C9CC52"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 </w:t>
      </w:r>
      <w:r>
        <w:rPr>
          <w:rFonts w:ascii="Bookman Old Style" w:hAnsi="Bookman Old Style" w:cs="Bookman Old Style"/>
          <w:lang w:val="pt-BR"/>
        </w:rPr>
        <w:t xml:space="preserve"> </w:t>
      </w:r>
      <w:r>
        <w:rPr>
          <w:rFonts w:ascii="Bookman Old Style" w:hAnsi="Bookman Old Style" w:cs="Bookman Old Style"/>
        </w:rPr>
        <w:t xml:space="preserve"> </w:t>
      </w:r>
      <w:r w:rsidR="006E2698" w:rsidRPr="006E2698">
        <w:rPr>
          <w:rFonts w:ascii="Bookman Old Style" w:hAnsi="Bookman Old Style" w:cs="Bookman Old Style"/>
        </w:rPr>
        <w:t>AQUISIÇÃO DE  PNEUS NOVOS, COM CERTIFICAÇÃO DO INMETRO, E NAS NORMAS TECNICAS DA ABNT DESTINADOS A SECRETARIA DE SAUDE DESTA MUNICIPALIDADE</w:t>
      </w:r>
      <w:r w:rsidRPr="00733A2A">
        <w:rPr>
          <w:rFonts w:ascii="Bookman Old Style" w:hAnsi="Bookman Old Style" w:cs="Bookman Old Style"/>
        </w:rPr>
        <w:t>.</w:t>
      </w:r>
      <w:r>
        <w:rPr>
          <w:rFonts w:ascii="Bookman Old Style" w:hAnsi="Bookman Old Style" w:cs="Bookman Old Style"/>
        </w:rPr>
        <w:t xml:space="preserve"> Conforme especificação contida no Anexo I, na quantidade, e valores descritos na cláusula segunda.</w:t>
      </w:r>
    </w:p>
    <w:p w14:paraId="506B993E" w14:textId="77777777" w:rsidR="00733A2A" w:rsidRDefault="00733A2A" w:rsidP="00733A2A">
      <w:pPr>
        <w:pStyle w:val="ParagraphStyle"/>
        <w:jc w:val="both"/>
        <w:rPr>
          <w:rFonts w:ascii="Bookman Old Style" w:hAnsi="Bookman Old Style" w:cs="Bookman Old Style"/>
        </w:rPr>
      </w:pPr>
    </w:p>
    <w:p w14:paraId="4AE2CA39"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7974B95B" w14:textId="77777777" w:rsidR="00733A2A" w:rsidRDefault="00733A2A" w:rsidP="00733A2A">
      <w:pPr>
        <w:pStyle w:val="ParagraphStyle"/>
        <w:jc w:val="both"/>
        <w:rPr>
          <w:rFonts w:ascii="Bookman Old Style" w:hAnsi="Bookman Old Style" w:cs="Bookman Old Style"/>
          <w:b/>
          <w:bCs/>
        </w:rPr>
      </w:pPr>
    </w:p>
    <w:p w14:paraId="0DF7D14C" w14:textId="77777777" w:rsidR="00733A2A" w:rsidRPr="001C63D6" w:rsidRDefault="00733A2A" w:rsidP="00733A2A">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77250030" w14:textId="77777777" w:rsidR="00733A2A" w:rsidRDefault="00733A2A" w:rsidP="00733A2A">
      <w:pPr>
        <w:pStyle w:val="ParagraphStyle"/>
        <w:jc w:val="both"/>
        <w:rPr>
          <w:rFonts w:ascii="Bookman Old Style" w:hAnsi="Bookman Old Style" w:cs="Bookman Old Style"/>
        </w:rPr>
      </w:pPr>
    </w:p>
    <w:p w14:paraId="61851863" w14:textId="77777777" w:rsidR="00733A2A" w:rsidRPr="001C63D6" w:rsidRDefault="00733A2A" w:rsidP="00733A2A">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4A057DFB" w14:textId="77777777" w:rsidR="00733A2A" w:rsidRDefault="00733A2A" w:rsidP="00733A2A">
      <w:pPr>
        <w:pStyle w:val="ParagraphStyle"/>
        <w:jc w:val="both"/>
        <w:rPr>
          <w:rFonts w:ascii="Bookman Old Style" w:hAnsi="Bookman Old Style" w:cs="Bookman Old Style"/>
        </w:rPr>
      </w:pPr>
    </w:p>
    <w:p w14:paraId="4FBEF53A"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6BD29340" w14:textId="77777777" w:rsidR="00733A2A" w:rsidRDefault="00733A2A" w:rsidP="00733A2A">
      <w:pPr>
        <w:pStyle w:val="ParagraphStyle"/>
        <w:jc w:val="both"/>
        <w:rPr>
          <w:rFonts w:ascii="Bookman Old Style" w:hAnsi="Bookman Old Style" w:cs="Bookman Old Style"/>
        </w:rPr>
      </w:pPr>
    </w:p>
    <w:p w14:paraId="0867EEA5"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163AF51A" w14:textId="77777777" w:rsidR="00733A2A" w:rsidRDefault="00733A2A" w:rsidP="00733A2A">
      <w:pPr>
        <w:pStyle w:val="ParagraphStyle"/>
        <w:jc w:val="both"/>
        <w:rPr>
          <w:rFonts w:ascii="Bookman Old Style" w:hAnsi="Bookman Old Style" w:cs="Bookman Old Style"/>
        </w:rPr>
      </w:pPr>
    </w:p>
    <w:p w14:paraId="6ED9B305"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30B5B915" w14:textId="77777777" w:rsidR="00733A2A" w:rsidRDefault="00733A2A" w:rsidP="00733A2A">
      <w:pPr>
        <w:pStyle w:val="ParagraphStyle"/>
        <w:jc w:val="both"/>
        <w:rPr>
          <w:rFonts w:ascii="Bookman Old Style" w:hAnsi="Bookman Old Style" w:cs="Bookman Old Style"/>
        </w:rPr>
      </w:pPr>
    </w:p>
    <w:p w14:paraId="468A349E"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3F117102" w14:textId="77777777" w:rsidR="00733A2A" w:rsidRDefault="00733A2A" w:rsidP="00733A2A">
      <w:pPr>
        <w:pStyle w:val="ParagraphStyle"/>
        <w:jc w:val="both"/>
        <w:rPr>
          <w:rFonts w:ascii="Bookman Old Style" w:hAnsi="Bookman Old Style" w:cs="Bookman Old Style"/>
        </w:rPr>
      </w:pPr>
    </w:p>
    <w:p w14:paraId="1B292AE0"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155EA25A" w14:textId="77777777" w:rsidR="00733A2A" w:rsidRDefault="00733A2A" w:rsidP="00733A2A">
      <w:pPr>
        <w:pStyle w:val="ParagraphStyle"/>
        <w:jc w:val="both"/>
        <w:rPr>
          <w:rFonts w:ascii="Bookman Old Style" w:hAnsi="Bookman Old Style" w:cs="Bookman Old Style"/>
        </w:rPr>
      </w:pPr>
    </w:p>
    <w:p w14:paraId="6A871B67" w14:textId="77777777" w:rsidR="00733A2A" w:rsidRDefault="00733A2A" w:rsidP="00733A2A">
      <w:pPr>
        <w:pStyle w:val="ParagraphStyle"/>
        <w:jc w:val="both"/>
        <w:rPr>
          <w:rFonts w:ascii="Bookman Old Style" w:hAnsi="Bookman Old Style" w:cs="Bookman Old Style"/>
        </w:rPr>
      </w:pPr>
    </w:p>
    <w:p w14:paraId="5C332DE9"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32752846"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5396DD18"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5DACCF7D"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49A0CC38"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38C76A11"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553CF354"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1E4FBF99" w14:textId="77777777" w:rsidR="00733A2A" w:rsidRDefault="00733A2A" w:rsidP="00733A2A">
      <w:pPr>
        <w:pStyle w:val="ParagraphStyle"/>
        <w:jc w:val="both"/>
        <w:rPr>
          <w:rFonts w:ascii="Bookman Old Style" w:hAnsi="Bookman Old Style" w:cs="Bookman Old Style"/>
        </w:rPr>
      </w:pPr>
    </w:p>
    <w:p w14:paraId="74762180"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72F0324B" w14:textId="77777777" w:rsidR="00733A2A" w:rsidRDefault="00733A2A" w:rsidP="00733A2A">
      <w:pPr>
        <w:pStyle w:val="ParagraphStyle"/>
        <w:jc w:val="both"/>
        <w:rPr>
          <w:rFonts w:ascii="Bookman Old Style" w:hAnsi="Bookman Old Style" w:cs="Bookman Old Style"/>
        </w:rPr>
      </w:pPr>
    </w:p>
    <w:p w14:paraId="03C65EC3" w14:textId="77777777" w:rsidR="00733A2A" w:rsidRDefault="00733A2A" w:rsidP="00733A2A">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6C2E0786" w14:textId="77777777" w:rsidR="00733A2A" w:rsidRDefault="00733A2A" w:rsidP="00733A2A">
      <w:pPr>
        <w:pStyle w:val="ParagraphStyle"/>
        <w:ind w:left="360"/>
        <w:jc w:val="both"/>
        <w:rPr>
          <w:rFonts w:ascii="Bookman Old Style" w:hAnsi="Bookman Old Style" w:cs="Bookman Old Style"/>
        </w:rPr>
      </w:pPr>
    </w:p>
    <w:p w14:paraId="3CE391B9" w14:textId="77777777" w:rsidR="00733A2A" w:rsidRDefault="00733A2A" w:rsidP="00733A2A">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015A2B5F" w14:textId="77777777" w:rsidR="00733A2A" w:rsidRDefault="00733A2A" w:rsidP="00733A2A">
      <w:pPr>
        <w:pStyle w:val="ParagraphStyle"/>
        <w:ind w:left="360"/>
        <w:jc w:val="both"/>
        <w:rPr>
          <w:rFonts w:ascii="Bookman Old Style" w:hAnsi="Bookman Old Style" w:cs="Bookman Old Style"/>
        </w:rPr>
      </w:pPr>
    </w:p>
    <w:p w14:paraId="7B3E81B9" w14:textId="77777777" w:rsidR="00733A2A" w:rsidRDefault="00733A2A" w:rsidP="00733A2A">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2803887A" w14:textId="77777777" w:rsidR="00733A2A" w:rsidRDefault="00733A2A" w:rsidP="00733A2A">
      <w:pPr>
        <w:pStyle w:val="ParagraphStyle"/>
        <w:ind w:left="360"/>
        <w:jc w:val="both"/>
        <w:rPr>
          <w:rFonts w:ascii="Bookman Old Style" w:hAnsi="Bookman Old Style" w:cs="Bookman Old Style"/>
        </w:rPr>
      </w:pPr>
    </w:p>
    <w:p w14:paraId="2A976F7D" w14:textId="77777777" w:rsidR="00733A2A" w:rsidRDefault="00733A2A" w:rsidP="00733A2A">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0E9CC69C" w14:textId="77777777" w:rsidR="00733A2A" w:rsidRDefault="00733A2A" w:rsidP="00733A2A">
      <w:pPr>
        <w:pStyle w:val="ParagraphStyle"/>
        <w:ind w:left="720" w:right="360"/>
        <w:jc w:val="both"/>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2F7C0AFE" w14:textId="77777777" w:rsidR="00733A2A" w:rsidRDefault="00733A2A" w:rsidP="00733A2A">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44BE6E37" w14:textId="77777777" w:rsidR="00733A2A" w:rsidRDefault="00733A2A" w:rsidP="00733A2A">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589719CF" w14:textId="77777777" w:rsidR="00733A2A" w:rsidRDefault="00733A2A" w:rsidP="00733A2A">
      <w:pPr>
        <w:pStyle w:val="ParagraphStyle"/>
        <w:jc w:val="both"/>
        <w:rPr>
          <w:rFonts w:ascii="Bookman Old Style" w:hAnsi="Bookman Old Style" w:cs="Bookman Old Style"/>
        </w:rPr>
      </w:pPr>
    </w:p>
    <w:p w14:paraId="37C5EE45"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3F529F43" w14:textId="77777777" w:rsidR="00733A2A" w:rsidRDefault="00733A2A" w:rsidP="00733A2A">
      <w:pPr>
        <w:pStyle w:val="ParagraphStyle"/>
        <w:jc w:val="both"/>
        <w:rPr>
          <w:rFonts w:ascii="Bookman Old Style" w:hAnsi="Bookman Old Style" w:cs="Bookman Old Style"/>
        </w:rPr>
      </w:pPr>
    </w:p>
    <w:p w14:paraId="5FB4B125"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31FCB02F" w14:textId="77777777" w:rsidR="00733A2A" w:rsidRDefault="00733A2A" w:rsidP="00733A2A">
      <w:pPr>
        <w:pStyle w:val="ParagraphStyle"/>
        <w:jc w:val="both"/>
        <w:rPr>
          <w:rFonts w:ascii="Bookman Old Style" w:hAnsi="Bookman Old Style" w:cs="Bookman Old Style"/>
        </w:rPr>
      </w:pPr>
    </w:p>
    <w:p w14:paraId="45FFC973"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00E01A78" w14:textId="77777777" w:rsidR="00733A2A" w:rsidRDefault="00733A2A" w:rsidP="00733A2A">
      <w:pPr>
        <w:pStyle w:val="ParagraphStyle"/>
        <w:jc w:val="both"/>
        <w:rPr>
          <w:rFonts w:ascii="Bookman Old Style" w:hAnsi="Bookman Old Style" w:cs="Bookman Old Style"/>
        </w:rPr>
      </w:pPr>
    </w:p>
    <w:p w14:paraId="30643155"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0EC54527" w14:textId="77777777" w:rsidR="00733A2A" w:rsidRDefault="00733A2A" w:rsidP="00733A2A">
      <w:pPr>
        <w:pStyle w:val="ParagraphStyle"/>
        <w:jc w:val="both"/>
        <w:rPr>
          <w:rFonts w:ascii="Bookman Old Style" w:hAnsi="Bookman Old Style" w:cs="Bookman Old Style"/>
        </w:rPr>
      </w:pPr>
    </w:p>
    <w:p w14:paraId="40FA9BC8"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69372919" w14:textId="77777777" w:rsidR="00733A2A" w:rsidRDefault="00733A2A" w:rsidP="00733A2A">
      <w:pPr>
        <w:pStyle w:val="ParagraphStyle"/>
        <w:jc w:val="both"/>
        <w:rPr>
          <w:rFonts w:ascii="Bookman Old Style" w:hAnsi="Bookman Old Style" w:cs="Bookman Old Style"/>
        </w:rPr>
      </w:pPr>
    </w:p>
    <w:p w14:paraId="043099B9"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5786086D" w14:textId="77777777" w:rsidR="00733A2A" w:rsidRDefault="00733A2A" w:rsidP="00733A2A">
      <w:pPr>
        <w:pStyle w:val="ParagraphStyle"/>
        <w:jc w:val="both"/>
        <w:rPr>
          <w:rFonts w:ascii="Bookman Old Style" w:hAnsi="Bookman Old Style" w:cs="Bookman Old Style"/>
        </w:rPr>
      </w:pPr>
    </w:p>
    <w:p w14:paraId="4BFE1C9B"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6E9C4C6F" w14:textId="77777777" w:rsidR="00733A2A" w:rsidRDefault="00733A2A" w:rsidP="00733A2A">
      <w:pPr>
        <w:pStyle w:val="ParagraphStyle"/>
        <w:jc w:val="both"/>
        <w:rPr>
          <w:rFonts w:ascii="Bookman Old Style" w:hAnsi="Bookman Old Style" w:cs="Bookman Old Style"/>
        </w:rPr>
      </w:pPr>
    </w:p>
    <w:p w14:paraId="7D2D2E44"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4954CEEE" w14:textId="77777777" w:rsidR="00733A2A" w:rsidRDefault="00733A2A" w:rsidP="00733A2A">
      <w:pPr>
        <w:pStyle w:val="ParagraphStyle"/>
        <w:jc w:val="both"/>
        <w:rPr>
          <w:rFonts w:ascii="Bookman Old Style" w:hAnsi="Bookman Old Style" w:cs="Bookman Old Style"/>
        </w:rPr>
      </w:pPr>
    </w:p>
    <w:p w14:paraId="55934D69"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0F0DA3E4" w14:textId="77777777" w:rsidR="00733A2A" w:rsidRDefault="00733A2A" w:rsidP="00733A2A">
      <w:pPr>
        <w:pStyle w:val="ParagraphStyle"/>
        <w:jc w:val="both"/>
        <w:rPr>
          <w:rFonts w:ascii="Bookman Old Style" w:hAnsi="Bookman Old Style" w:cs="Bookman Old Style"/>
        </w:rPr>
      </w:pPr>
    </w:p>
    <w:p w14:paraId="19552724" w14:textId="77777777" w:rsidR="00733A2A" w:rsidRDefault="00733A2A" w:rsidP="00733A2A">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72CB443A" w14:textId="77777777" w:rsidR="00733A2A" w:rsidRDefault="00733A2A" w:rsidP="00733A2A">
      <w:pPr>
        <w:pStyle w:val="ParagraphStyle"/>
        <w:jc w:val="both"/>
        <w:rPr>
          <w:rFonts w:ascii="Bookman Old Style" w:hAnsi="Bookman Old Style" w:cs="Bookman Old Style"/>
        </w:rPr>
      </w:pPr>
    </w:p>
    <w:p w14:paraId="7B054F17"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15B82676" w14:textId="5AF56260"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0B46AE">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0B46AE">
        <w:rPr>
          <w:rFonts w:ascii="Bookman Old Style" w:hAnsi="Bookman Old Style" w:cs="Bookman Old Style"/>
          <w:b/>
          <w:bCs/>
        </w:rPr>
        <w:t>2023</w:t>
      </w:r>
      <w:r>
        <w:rPr>
          <w:rFonts w:ascii="Bookman Old Style" w:hAnsi="Bookman Old Style" w:cs="Bookman Old Style"/>
        </w:rPr>
        <w:t>);</w:t>
      </w:r>
    </w:p>
    <w:p w14:paraId="54A82F25"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Número do Contrato ou Nota de Empenho;</w:t>
      </w:r>
    </w:p>
    <w:p w14:paraId="532573B5"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Identificação da Fornecedora;</w:t>
      </w:r>
    </w:p>
    <w:p w14:paraId="5ED4DBB7"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26FDEA14" w14:textId="77777777" w:rsidR="00733A2A" w:rsidRDefault="00733A2A" w:rsidP="00733A2A">
      <w:pPr>
        <w:pStyle w:val="ParagraphStyle"/>
        <w:numPr>
          <w:ilvl w:val="1"/>
          <w:numId w:val="18"/>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7609B8A2" w14:textId="77777777" w:rsidR="00733A2A" w:rsidRDefault="00733A2A" w:rsidP="00733A2A">
      <w:pPr>
        <w:pStyle w:val="ParagraphStyle"/>
        <w:jc w:val="both"/>
        <w:rPr>
          <w:rFonts w:ascii="Bookman Old Style" w:hAnsi="Bookman Old Style" w:cs="Bookman Old Style"/>
        </w:rPr>
      </w:pPr>
    </w:p>
    <w:p w14:paraId="6DFD27F8"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6.2. - As requisições serão expedidas por quaisquer meios de comunicação que possibilitem a comprovação do respectivo recebimento por parte da contratada, inclusive </w:t>
      </w:r>
      <w:proofErr w:type="spellStart"/>
      <w:r>
        <w:rPr>
          <w:rFonts w:ascii="Bookman Old Style" w:hAnsi="Bookman Old Style" w:cs="Bookman Old Style"/>
        </w:rPr>
        <w:t>fac-simile</w:t>
      </w:r>
      <w:proofErr w:type="spellEnd"/>
      <w:r>
        <w:rPr>
          <w:rFonts w:ascii="Bookman Old Style" w:hAnsi="Bookman Old Style" w:cs="Bookman Old Style"/>
        </w:rPr>
        <w:t xml:space="preserve"> e correio eletrônico.</w:t>
      </w:r>
    </w:p>
    <w:p w14:paraId="23F33E85" w14:textId="77777777" w:rsidR="00733A2A" w:rsidRDefault="00733A2A" w:rsidP="00733A2A">
      <w:pPr>
        <w:pStyle w:val="ParagraphStyle"/>
        <w:jc w:val="both"/>
        <w:rPr>
          <w:rFonts w:ascii="Bookman Old Style" w:hAnsi="Bookman Old Style" w:cs="Bookman Old Style"/>
        </w:rPr>
      </w:pPr>
    </w:p>
    <w:p w14:paraId="45B23DAC" w14:textId="05972446" w:rsidR="00733A2A" w:rsidRDefault="00733A2A" w:rsidP="00733A2A">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15</w:t>
      </w:r>
      <w:r w:rsidRPr="001C63D6">
        <w:rPr>
          <w:rFonts w:ascii="Bookman Old Style" w:hAnsi="Bookman Old Style" w:cs="Bookman Old Style"/>
        </w:rPr>
        <w:t xml:space="preserve">   (</w:t>
      </w:r>
      <w:r>
        <w:rPr>
          <w:rFonts w:ascii="Bookman Old Style" w:hAnsi="Bookman Old Style" w:cs="Bookman Old Style"/>
          <w:lang w:val="pt-BR"/>
        </w:rPr>
        <w:t>QUINZE</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61F4C2A7" w14:textId="77777777" w:rsidR="00733A2A" w:rsidRDefault="00733A2A" w:rsidP="00733A2A">
      <w:pPr>
        <w:pStyle w:val="ParagraphStyle"/>
        <w:jc w:val="both"/>
        <w:rPr>
          <w:rFonts w:ascii="Bookman Old Style" w:hAnsi="Bookman Old Style" w:cs="Bookman Old Style"/>
        </w:rPr>
      </w:pPr>
    </w:p>
    <w:p w14:paraId="05DC7257"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751B15C5" w14:textId="77777777" w:rsidR="00733A2A" w:rsidRDefault="00733A2A" w:rsidP="00733A2A">
      <w:pPr>
        <w:pStyle w:val="ParagraphStyle"/>
        <w:jc w:val="both"/>
        <w:rPr>
          <w:rFonts w:ascii="Bookman Old Style" w:hAnsi="Bookman Old Style" w:cs="Bookman Old Style"/>
        </w:rPr>
      </w:pPr>
    </w:p>
    <w:p w14:paraId="2B1F202D" w14:textId="77777777" w:rsidR="00733A2A" w:rsidRDefault="00733A2A" w:rsidP="00733A2A">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642230B1" w14:textId="77777777" w:rsidR="00733A2A" w:rsidRDefault="00733A2A" w:rsidP="00733A2A">
      <w:pPr>
        <w:pStyle w:val="ParagraphStyle"/>
        <w:ind w:left="360"/>
        <w:jc w:val="both"/>
        <w:rPr>
          <w:rFonts w:ascii="Bookman Old Style" w:hAnsi="Bookman Old Style" w:cs="Bookman Old Style"/>
        </w:rPr>
      </w:pPr>
    </w:p>
    <w:p w14:paraId="0EB2E80C" w14:textId="77777777" w:rsidR="00733A2A" w:rsidRDefault="00733A2A" w:rsidP="00733A2A">
      <w:pPr>
        <w:pStyle w:val="ParagraphStyle"/>
        <w:ind w:left="360"/>
        <w:jc w:val="both"/>
        <w:rPr>
          <w:rFonts w:ascii="Bookman Old Style" w:hAnsi="Bookman Old Style" w:cs="Bookman Old Style"/>
        </w:rPr>
      </w:pPr>
      <w:r>
        <w:rPr>
          <w:rFonts w:ascii="Bookman Old Style" w:hAnsi="Bookman Old Style" w:cs="Bookman Old Style"/>
        </w:rPr>
        <w:lastRenderedPageBreak/>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007CBD80" w14:textId="77777777" w:rsidR="00733A2A" w:rsidRDefault="00733A2A" w:rsidP="00733A2A">
      <w:pPr>
        <w:pStyle w:val="ParagraphStyle"/>
        <w:jc w:val="both"/>
        <w:rPr>
          <w:rFonts w:ascii="Bookman Old Style" w:hAnsi="Bookman Old Style" w:cs="Bookman Old Style"/>
        </w:rPr>
      </w:pPr>
    </w:p>
    <w:p w14:paraId="4C7E8043"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2C0B5CFD" w14:textId="77777777" w:rsidR="00733A2A" w:rsidRDefault="00733A2A" w:rsidP="00733A2A">
      <w:pPr>
        <w:pStyle w:val="ParagraphStyle"/>
        <w:jc w:val="both"/>
        <w:rPr>
          <w:rFonts w:ascii="Bookman Old Style" w:hAnsi="Bookman Old Style" w:cs="Bookman Old Style"/>
        </w:rPr>
      </w:pPr>
    </w:p>
    <w:p w14:paraId="4AFB2243"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1F5E41B4" w14:textId="77777777" w:rsidR="00733A2A" w:rsidRDefault="00733A2A" w:rsidP="00733A2A">
      <w:pPr>
        <w:pStyle w:val="ParagraphStyle"/>
        <w:jc w:val="both"/>
        <w:rPr>
          <w:rFonts w:ascii="Bookman Old Style" w:hAnsi="Bookman Old Style" w:cs="Bookman Old Style"/>
        </w:rPr>
      </w:pPr>
    </w:p>
    <w:p w14:paraId="7E0B564D"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13FAC5DB" w14:textId="77777777" w:rsidR="00733A2A" w:rsidRDefault="00733A2A" w:rsidP="00733A2A">
      <w:pPr>
        <w:pStyle w:val="ParagraphStyle"/>
        <w:jc w:val="both"/>
        <w:rPr>
          <w:rFonts w:ascii="Bookman Old Style" w:hAnsi="Bookman Old Style" w:cs="Bookman Old Style"/>
        </w:rPr>
      </w:pPr>
    </w:p>
    <w:p w14:paraId="16851C08"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0B911E99" w14:textId="77777777" w:rsidR="00733A2A" w:rsidRDefault="00733A2A" w:rsidP="00733A2A">
      <w:pPr>
        <w:pStyle w:val="ParagraphStyle"/>
        <w:jc w:val="both"/>
        <w:rPr>
          <w:rFonts w:ascii="Bookman Old Style" w:hAnsi="Bookman Old Style" w:cs="Bookman Old Style"/>
        </w:rPr>
      </w:pPr>
    </w:p>
    <w:p w14:paraId="594F9631"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5D41C1FF" w14:textId="77777777" w:rsidR="00733A2A" w:rsidRDefault="00733A2A" w:rsidP="00733A2A">
      <w:pPr>
        <w:pStyle w:val="ParagraphStyle"/>
        <w:jc w:val="both"/>
        <w:rPr>
          <w:rFonts w:ascii="Bookman Old Style" w:hAnsi="Bookman Old Style" w:cs="Bookman Old Style"/>
        </w:rPr>
      </w:pPr>
    </w:p>
    <w:p w14:paraId="3EBC3891"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55D2DFDA" w14:textId="77777777" w:rsidR="00733A2A" w:rsidRDefault="00733A2A" w:rsidP="00733A2A">
      <w:pPr>
        <w:pStyle w:val="ParagraphStyle"/>
        <w:jc w:val="both"/>
        <w:rPr>
          <w:rFonts w:ascii="Bookman Old Style" w:hAnsi="Bookman Old Style" w:cs="Bookman Old Style"/>
        </w:rPr>
      </w:pPr>
    </w:p>
    <w:p w14:paraId="15E28B7C"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w:t>
      </w:r>
      <w:r>
        <w:rPr>
          <w:rFonts w:ascii="Bookman Old Style" w:hAnsi="Bookman Old Style" w:cs="Bookman Old Style"/>
        </w:rPr>
        <w:lastRenderedPageBreak/>
        <w:t xml:space="preserve">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2F0DCCFE" w14:textId="77777777" w:rsidR="00733A2A" w:rsidRDefault="00733A2A" w:rsidP="00733A2A">
      <w:pPr>
        <w:pStyle w:val="ParagraphStyle"/>
        <w:jc w:val="both"/>
        <w:rPr>
          <w:rFonts w:ascii="Bookman Old Style" w:hAnsi="Bookman Old Style" w:cs="Bookman Old Style"/>
        </w:rPr>
      </w:pPr>
    </w:p>
    <w:p w14:paraId="3F7E07E9"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6102551A" w14:textId="77777777" w:rsidR="00733A2A" w:rsidRDefault="00733A2A" w:rsidP="00733A2A">
      <w:pPr>
        <w:pStyle w:val="ParagraphStyle"/>
        <w:jc w:val="both"/>
        <w:rPr>
          <w:rFonts w:ascii="Bookman Old Style" w:hAnsi="Bookman Old Style" w:cs="Bookman Old Style"/>
        </w:rPr>
      </w:pPr>
    </w:p>
    <w:p w14:paraId="3187B005"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3D788709" w14:textId="77777777" w:rsidR="00733A2A" w:rsidRDefault="00733A2A" w:rsidP="00733A2A">
      <w:pPr>
        <w:pStyle w:val="ParagraphStyle"/>
        <w:jc w:val="both"/>
        <w:rPr>
          <w:rFonts w:ascii="Bookman Old Style" w:hAnsi="Bookman Old Style" w:cs="Bookman Old Style"/>
        </w:rPr>
      </w:pPr>
    </w:p>
    <w:p w14:paraId="53E1283B"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7FD12F9A" w14:textId="77777777" w:rsidR="00733A2A" w:rsidRDefault="00733A2A" w:rsidP="00733A2A">
      <w:pPr>
        <w:pStyle w:val="ParagraphStyle"/>
        <w:jc w:val="both"/>
        <w:rPr>
          <w:rFonts w:ascii="Bookman Old Style" w:hAnsi="Bookman Old Style" w:cs="Bookman Old Style"/>
        </w:rPr>
      </w:pPr>
    </w:p>
    <w:p w14:paraId="171C34CA"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3021D704" w14:textId="77777777" w:rsidR="00733A2A" w:rsidRDefault="00733A2A" w:rsidP="00733A2A">
      <w:pPr>
        <w:pStyle w:val="ParagraphStyle"/>
        <w:jc w:val="both"/>
        <w:rPr>
          <w:rFonts w:ascii="Bookman Old Style" w:hAnsi="Bookman Old Style" w:cs="Bookman Old Style"/>
        </w:rPr>
      </w:pPr>
    </w:p>
    <w:p w14:paraId="1D427FAF"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1B291E24" w14:textId="77777777" w:rsidR="00733A2A" w:rsidRDefault="00733A2A" w:rsidP="00733A2A">
      <w:pPr>
        <w:pStyle w:val="ParagraphStyle"/>
        <w:jc w:val="both"/>
        <w:rPr>
          <w:rFonts w:ascii="Bookman Old Style" w:hAnsi="Bookman Old Style" w:cs="Bookman Old Style"/>
        </w:rPr>
      </w:pPr>
    </w:p>
    <w:p w14:paraId="1375FC16"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30548387" w14:textId="77777777" w:rsidR="00733A2A" w:rsidRDefault="00733A2A" w:rsidP="00733A2A">
      <w:pPr>
        <w:pStyle w:val="ParagraphStyle"/>
        <w:jc w:val="both"/>
        <w:rPr>
          <w:rFonts w:ascii="Bookman Old Style" w:hAnsi="Bookman Old Style" w:cs="Bookman Old Style"/>
        </w:rPr>
      </w:pPr>
    </w:p>
    <w:p w14:paraId="354699FA"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8.3. - Os pagamentos serão efetuados através de ordem de pagamento bancário e ou recebimento em carteira.</w:t>
      </w:r>
    </w:p>
    <w:p w14:paraId="708DCDAE" w14:textId="77777777" w:rsidR="00733A2A" w:rsidRDefault="00733A2A" w:rsidP="00733A2A">
      <w:pPr>
        <w:pStyle w:val="ParagraphStyle"/>
        <w:jc w:val="both"/>
        <w:rPr>
          <w:rFonts w:ascii="Bookman Old Style" w:hAnsi="Bookman Old Style" w:cs="Bookman Old Style"/>
        </w:rPr>
      </w:pPr>
    </w:p>
    <w:p w14:paraId="0B187F74"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45DE46B4" w14:textId="77777777" w:rsidR="00733A2A" w:rsidRDefault="00733A2A" w:rsidP="00733A2A">
      <w:pPr>
        <w:pStyle w:val="ParagraphStyle"/>
        <w:jc w:val="both"/>
        <w:rPr>
          <w:rFonts w:ascii="Bookman Old Style" w:hAnsi="Bookman Old Style" w:cs="Bookman Old Style"/>
          <w:b/>
          <w:bCs/>
        </w:rPr>
      </w:pPr>
    </w:p>
    <w:p w14:paraId="7B4B3EC1"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lastRenderedPageBreak/>
        <w:t>As despesas decorrentes do presente contrato correrão por conta da seguinte dotação orçamentária conforme Nota de Empenho emitida para cada aquisição:</w:t>
      </w:r>
    </w:p>
    <w:p w14:paraId="10B36A60" w14:textId="77777777" w:rsidR="00733A2A" w:rsidRDefault="00733A2A" w:rsidP="00733A2A">
      <w:pPr>
        <w:pStyle w:val="ParagraphStyle"/>
        <w:jc w:val="both"/>
        <w:rPr>
          <w:rFonts w:ascii="Bookman Old Style" w:hAnsi="Bookman Old Style" w:cs="Bookman Old Style"/>
        </w:rPr>
      </w:pPr>
    </w:p>
    <w:p w14:paraId="4E04ACE1" w14:textId="77777777" w:rsidR="00733A2A" w:rsidRDefault="00733A2A" w:rsidP="00733A2A">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246922EF" w14:textId="77777777" w:rsidR="00733A2A" w:rsidRDefault="00733A2A" w:rsidP="00733A2A">
      <w:pPr>
        <w:pStyle w:val="ParagraphStyle"/>
        <w:jc w:val="both"/>
        <w:rPr>
          <w:rFonts w:ascii="Bookman Old Style" w:hAnsi="Bookman Old Style" w:cs="Bookman Old Style"/>
        </w:rPr>
      </w:pPr>
    </w:p>
    <w:p w14:paraId="706DF394"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45265CEA" w14:textId="77777777" w:rsidR="00733A2A" w:rsidRDefault="00733A2A" w:rsidP="00733A2A">
      <w:pPr>
        <w:pStyle w:val="ParagraphStyle"/>
        <w:jc w:val="both"/>
        <w:rPr>
          <w:rFonts w:ascii="Bookman Old Style" w:hAnsi="Bookman Old Style" w:cs="Bookman Old Style"/>
        </w:rPr>
      </w:pPr>
    </w:p>
    <w:p w14:paraId="6BC7696D"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5C24746E" w14:textId="77777777" w:rsidR="00733A2A" w:rsidRDefault="00733A2A" w:rsidP="00733A2A">
      <w:pPr>
        <w:pStyle w:val="ParagraphStyle"/>
        <w:jc w:val="both"/>
        <w:rPr>
          <w:rFonts w:ascii="Bookman Old Style" w:hAnsi="Bookman Old Style" w:cs="Bookman Old Style"/>
        </w:rPr>
      </w:pPr>
    </w:p>
    <w:p w14:paraId="7D938749"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1FB9E7DE" w14:textId="77777777" w:rsidR="00733A2A" w:rsidRDefault="00733A2A" w:rsidP="00733A2A">
      <w:pPr>
        <w:pStyle w:val="ParagraphStyle"/>
        <w:jc w:val="both"/>
        <w:rPr>
          <w:rFonts w:ascii="Bookman Old Style" w:hAnsi="Bookman Old Style" w:cs="Bookman Old Style"/>
        </w:rPr>
      </w:pPr>
    </w:p>
    <w:p w14:paraId="3A00FC4D"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52DBE8D8" w14:textId="77777777" w:rsidR="00733A2A" w:rsidRDefault="00733A2A" w:rsidP="00733A2A">
      <w:pPr>
        <w:pStyle w:val="ParagraphStyle"/>
        <w:jc w:val="both"/>
        <w:rPr>
          <w:rFonts w:ascii="Bookman Old Style" w:hAnsi="Bookman Old Style" w:cs="Bookman Old Style"/>
        </w:rPr>
      </w:pPr>
    </w:p>
    <w:p w14:paraId="59807C43"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312BEF5B" w14:textId="77777777" w:rsidR="00733A2A" w:rsidRDefault="00733A2A" w:rsidP="00733A2A">
      <w:pPr>
        <w:pStyle w:val="ParagraphStyle"/>
        <w:jc w:val="both"/>
        <w:rPr>
          <w:rFonts w:ascii="Bookman Old Style" w:hAnsi="Bookman Old Style" w:cs="Bookman Old Style"/>
        </w:rPr>
      </w:pPr>
    </w:p>
    <w:p w14:paraId="7D8A47CD"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3CF18A32" w14:textId="77777777" w:rsidR="00733A2A" w:rsidRDefault="00733A2A" w:rsidP="00733A2A">
      <w:pPr>
        <w:pStyle w:val="ParagraphStyle"/>
        <w:jc w:val="both"/>
        <w:rPr>
          <w:rFonts w:ascii="Bookman Old Style" w:hAnsi="Bookman Old Style" w:cs="Bookman Old Style"/>
        </w:rPr>
      </w:pPr>
    </w:p>
    <w:p w14:paraId="194F6A6C"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16B264F0" w14:textId="77777777" w:rsidR="00733A2A" w:rsidRDefault="00733A2A" w:rsidP="00733A2A">
      <w:pPr>
        <w:pStyle w:val="ParagraphStyle"/>
        <w:jc w:val="both"/>
        <w:rPr>
          <w:rFonts w:ascii="Bookman Old Style" w:hAnsi="Bookman Old Style" w:cs="Bookman Old Style"/>
        </w:rPr>
      </w:pPr>
    </w:p>
    <w:p w14:paraId="54D70B66"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58DD3B71" w14:textId="77777777" w:rsidR="00733A2A" w:rsidRDefault="00733A2A" w:rsidP="00733A2A">
      <w:pPr>
        <w:pStyle w:val="ParagraphStyle"/>
        <w:jc w:val="both"/>
        <w:rPr>
          <w:rFonts w:ascii="Bookman Old Style" w:hAnsi="Bookman Old Style" w:cs="Bookman Old Style"/>
        </w:rPr>
      </w:pPr>
    </w:p>
    <w:p w14:paraId="3A3E53C4" w14:textId="77777777" w:rsidR="00733A2A" w:rsidRDefault="00733A2A" w:rsidP="00733A2A">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04204765" w14:textId="77777777" w:rsidR="00733A2A" w:rsidRDefault="00733A2A" w:rsidP="00733A2A">
      <w:pPr>
        <w:pStyle w:val="ParagraphStyle"/>
        <w:jc w:val="both"/>
        <w:rPr>
          <w:rFonts w:ascii="Bookman Old Style" w:hAnsi="Bookman Old Style" w:cs="Bookman Old Style"/>
        </w:rPr>
      </w:pPr>
    </w:p>
    <w:p w14:paraId="655FA237" w14:textId="034F943C"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lastRenderedPageBreak/>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20DEFE7C" w14:textId="77777777" w:rsidR="00733A2A" w:rsidRDefault="00733A2A" w:rsidP="00733A2A">
      <w:pPr>
        <w:pStyle w:val="ParagraphStyle"/>
        <w:jc w:val="both"/>
        <w:rPr>
          <w:rFonts w:ascii="Bookman Old Style" w:hAnsi="Bookman Old Style" w:cs="Bookman Old Style"/>
        </w:rPr>
      </w:pPr>
    </w:p>
    <w:p w14:paraId="25D5A11B"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0F925C48" w14:textId="77777777" w:rsidR="00733A2A" w:rsidRDefault="00733A2A" w:rsidP="00733A2A">
      <w:pPr>
        <w:pStyle w:val="ParagraphStyle"/>
        <w:jc w:val="both"/>
        <w:rPr>
          <w:rFonts w:ascii="Bookman Old Style" w:hAnsi="Bookman Old Style" w:cs="Bookman Old Style"/>
        </w:rPr>
      </w:pPr>
    </w:p>
    <w:p w14:paraId="7CEAF6F7" w14:textId="77777777" w:rsidR="00733A2A" w:rsidRDefault="00733A2A" w:rsidP="00733A2A">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5D116680" w14:textId="77777777" w:rsidR="00733A2A" w:rsidRDefault="00733A2A" w:rsidP="00733A2A">
      <w:pPr>
        <w:pStyle w:val="ParagraphStyle"/>
        <w:jc w:val="both"/>
        <w:rPr>
          <w:rFonts w:ascii="Bookman Old Style" w:hAnsi="Bookman Old Style" w:cs="Bookman Old Style"/>
        </w:rPr>
      </w:pPr>
    </w:p>
    <w:p w14:paraId="7F96379B" w14:textId="7D19B312" w:rsidR="00733A2A" w:rsidRPr="00C96730" w:rsidRDefault="00733A2A" w:rsidP="00733A2A">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w:t>
      </w:r>
      <w:r w:rsidR="000B46AE">
        <w:rPr>
          <w:rFonts w:ascii="Bookman Old Style" w:hAnsi="Bookman Old Style" w:cs="Bookman Old Style"/>
          <w:b/>
          <w:bCs/>
          <w:lang w:val="pt-BR"/>
        </w:rPr>
        <w:t xml:space="preserve">JUNHO </w:t>
      </w:r>
      <w:r>
        <w:rPr>
          <w:rFonts w:ascii="Bookman Old Style" w:hAnsi="Bookman Old Style" w:cs="Bookman Old Style"/>
          <w:b/>
          <w:bCs/>
          <w:lang w:val="pt-BR"/>
        </w:rPr>
        <w:t xml:space="preserve"> DE </w:t>
      </w:r>
      <w:r w:rsidR="000B46AE">
        <w:rPr>
          <w:rFonts w:ascii="Bookman Old Style" w:hAnsi="Bookman Old Style" w:cs="Bookman Old Style"/>
          <w:b/>
          <w:bCs/>
          <w:lang w:val="pt-BR"/>
        </w:rPr>
        <w:t>2023</w:t>
      </w:r>
      <w:r>
        <w:rPr>
          <w:rFonts w:ascii="Bookman Old Style" w:hAnsi="Bookman Old Style" w:cs="Bookman Old Style"/>
          <w:b/>
          <w:bCs/>
          <w:lang w:val="pt-BR"/>
        </w:rPr>
        <w:t>.</w:t>
      </w:r>
    </w:p>
    <w:p w14:paraId="40E01FDB" w14:textId="77777777" w:rsidR="00733A2A" w:rsidRDefault="00733A2A" w:rsidP="00733A2A">
      <w:pPr>
        <w:pStyle w:val="ParagraphStyle"/>
        <w:jc w:val="both"/>
        <w:rPr>
          <w:rFonts w:ascii="Bookman Old Style" w:hAnsi="Bookman Old Style" w:cs="Bookman Old Style"/>
        </w:rPr>
      </w:pPr>
    </w:p>
    <w:p w14:paraId="7132F9C9" w14:textId="77777777" w:rsidR="00733A2A" w:rsidRDefault="00733A2A" w:rsidP="00733A2A">
      <w:pPr>
        <w:pStyle w:val="ParagraphStyle"/>
        <w:jc w:val="both"/>
        <w:rPr>
          <w:rFonts w:ascii="Bookman Old Style" w:hAnsi="Bookman Old Style" w:cs="Bookman Old Style"/>
        </w:rPr>
      </w:pPr>
    </w:p>
    <w:p w14:paraId="4BA57D12" w14:textId="77777777" w:rsidR="00733A2A" w:rsidRDefault="00733A2A" w:rsidP="00733A2A">
      <w:pPr>
        <w:pStyle w:val="ParagraphStyle"/>
        <w:jc w:val="both"/>
        <w:rPr>
          <w:rFonts w:ascii="Bookman Old Style" w:hAnsi="Bookman Old Style" w:cs="Bookman Old Style"/>
        </w:rPr>
      </w:pPr>
    </w:p>
    <w:p w14:paraId="26BBE87E" w14:textId="77777777" w:rsidR="00733A2A" w:rsidRDefault="00733A2A" w:rsidP="00733A2A">
      <w:pPr>
        <w:pStyle w:val="ParagraphStyle"/>
        <w:jc w:val="both"/>
        <w:rPr>
          <w:rFonts w:ascii="Bookman Old Style" w:hAnsi="Bookman Old Style" w:cs="Bookman Old Style"/>
        </w:rPr>
      </w:pPr>
    </w:p>
    <w:p w14:paraId="11D2F228" w14:textId="77777777" w:rsidR="00733A2A" w:rsidRDefault="00733A2A" w:rsidP="00733A2A">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64A0ADD7" w14:textId="77777777" w:rsidR="00733A2A" w:rsidRDefault="00733A2A" w:rsidP="00733A2A">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0339EB9F" w14:textId="77777777" w:rsidR="00733A2A" w:rsidRDefault="00733A2A" w:rsidP="00733A2A">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6010F66C" w14:textId="77777777" w:rsidR="00733A2A" w:rsidRDefault="00733A2A" w:rsidP="00733A2A">
      <w:pPr>
        <w:pStyle w:val="Centered"/>
        <w:rPr>
          <w:rFonts w:ascii="Bookman Old Style" w:hAnsi="Bookman Old Style" w:cs="Bookman Old Style"/>
        </w:rPr>
      </w:pPr>
    </w:p>
    <w:p w14:paraId="05CA67E7" w14:textId="77777777" w:rsidR="00733A2A" w:rsidRDefault="00733A2A" w:rsidP="00733A2A">
      <w:pPr>
        <w:pStyle w:val="Centered"/>
        <w:rPr>
          <w:rFonts w:ascii="Bookman Old Style" w:hAnsi="Bookman Old Style" w:cs="Bookman Old Style"/>
        </w:rPr>
      </w:pPr>
    </w:p>
    <w:p w14:paraId="4100CB28" w14:textId="77777777" w:rsidR="00733A2A" w:rsidRDefault="00733A2A" w:rsidP="00733A2A">
      <w:pPr>
        <w:pStyle w:val="Centered"/>
        <w:rPr>
          <w:rFonts w:ascii="Bookman Old Style" w:hAnsi="Bookman Old Style" w:cs="Bookman Old Style"/>
        </w:rPr>
      </w:pPr>
    </w:p>
    <w:p w14:paraId="567E86E3" w14:textId="77777777" w:rsidR="00733A2A" w:rsidRDefault="00733A2A" w:rsidP="00733A2A">
      <w:pPr>
        <w:pStyle w:val="Centered"/>
        <w:rPr>
          <w:rFonts w:ascii="Bookman Old Style" w:hAnsi="Bookman Old Style" w:cs="Bookman Old Style"/>
        </w:rPr>
      </w:pPr>
    </w:p>
    <w:p w14:paraId="4F0985A2" w14:textId="77777777" w:rsidR="00733A2A" w:rsidRPr="001C63D6" w:rsidRDefault="00733A2A" w:rsidP="00733A2A">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3B588985" w14:textId="77777777" w:rsidR="00733A2A" w:rsidRDefault="00733A2A" w:rsidP="00733A2A">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4EA07BD9" w14:textId="77777777" w:rsidR="00733A2A" w:rsidRDefault="00733A2A" w:rsidP="00733A2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7DBC0713" w14:textId="77777777" w:rsidR="00733A2A" w:rsidRDefault="00733A2A" w:rsidP="00733A2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31685C8A" w14:textId="77777777" w:rsidR="00733A2A" w:rsidRDefault="00733A2A" w:rsidP="00733A2A">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0BB2DEB2" w14:textId="77777777" w:rsidR="00733A2A" w:rsidRDefault="00733A2A" w:rsidP="00733A2A">
      <w:pPr>
        <w:pStyle w:val="Centered"/>
        <w:rPr>
          <w:rFonts w:ascii="Bookman Old Style" w:hAnsi="Bookman Old Style" w:cs="Bookman Old Style"/>
        </w:rPr>
      </w:pPr>
    </w:p>
    <w:p w14:paraId="68160DDB" w14:textId="77777777" w:rsidR="00733A2A" w:rsidRDefault="00733A2A" w:rsidP="00733A2A">
      <w:pPr>
        <w:pStyle w:val="Centered"/>
        <w:rPr>
          <w:rFonts w:ascii="Bookman Old Style" w:hAnsi="Bookman Old Style" w:cs="Bookman Old Style"/>
        </w:rPr>
      </w:pPr>
    </w:p>
    <w:p w14:paraId="311E776E" w14:textId="77777777" w:rsidR="00733A2A" w:rsidRDefault="00733A2A" w:rsidP="00733A2A">
      <w:pPr>
        <w:pStyle w:val="Centered"/>
        <w:rPr>
          <w:rFonts w:ascii="Bookman Old Style" w:hAnsi="Bookman Old Style" w:cs="Bookman Old Style"/>
        </w:rPr>
      </w:pPr>
    </w:p>
    <w:p w14:paraId="78D88DE0" w14:textId="77777777" w:rsidR="00733A2A" w:rsidRDefault="00733A2A" w:rsidP="00733A2A">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26C7BF31" w14:textId="77777777" w:rsidR="00733A2A" w:rsidRDefault="00733A2A" w:rsidP="00733A2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57FE752B" w14:textId="77777777" w:rsidR="00733A2A" w:rsidRDefault="00733A2A" w:rsidP="00733A2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360D1046" w14:textId="57E1DF91" w:rsidR="00BF2F05" w:rsidRPr="0077267B" w:rsidRDefault="00733A2A" w:rsidP="00733A2A">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2E362133" w14:textId="77777777" w:rsidR="00BF2F05" w:rsidRPr="0077267B" w:rsidRDefault="00BF2F05" w:rsidP="00BF2F05">
      <w:pPr>
        <w:widowControl w:val="0"/>
        <w:spacing w:after="0"/>
        <w:ind w:left="-567" w:right="-568"/>
        <w:jc w:val="both"/>
        <w:rPr>
          <w:rFonts w:ascii="Palatino Linotype" w:hAnsi="Palatino Linotype"/>
          <w:b/>
          <w:sz w:val="20"/>
        </w:rPr>
      </w:pPr>
    </w:p>
    <w:p w14:paraId="2C3A931C" w14:textId="77777777" w:rsidR="000B46AE" w:rsidRDefault="000B46AE" w:rsidP="00BF2F05">
      <w:pPr>
        <w:widowControl w:val="0"/>
        <w:spacing w:after="0"/>
        <w:ind w:left="-567" w:right="-568"/>
        <w:jc w:val="center"/>
        <w:rPr>
          <w:rFonts w:ascii="Palatino Linotype" w:hAnsi="Palatino Linotype"/>
          <w:b/>
          <w:sz w:val="20"/>
        </w:rPr>
      </w:pPr>
    </w:p>
    <w:p w14:paraId="19ED7568" w14:textId="77777777" w:rsidR="000B46AE" w:rsidRDefault="000B46AE" w:rsidP="00BF2F05">
      <w:pPr>
        <w:widowControl w:val="0"/>
        <w:spacing w:after="0"/>
        <w:ind w:left="-567" w:right="-568"/>
        <w:jc w:val="center"/>
        <w:rPr>
          <w:rFonts w:ascii="Palatino Linotype" w:hAnsi="Palatino Linotype"/>
          <w:b/>
          <w:sz w:val="20"/>
        </w:rPr>
      </w:pPr>
    </w:p>
    <w:p w14:paraId="2057F15F" w14:textId="77777777" w:rsidR="000B46AE" w:rsidRDefault="000B46AE" w:rsidP="00BF2F05">
      <w:pPr>
        <w:widowControl w:val="0"/>
        <w:spacing w:after="0"/>
        <w:ind w:left="-567" w:right="-568"/>
        <w:jc w:val="center"/>
        <w:rPr>
          <w:rFonts w:ascii="Palatino Linotype" w:hAnsi="Palatino Linotype"/>
          <w:b/>
          <w:sz w:val="20"/>
        </w:rPr>
      </w:pPr>
    </w:p>
    <w:p w14:paraId="15887AE9" w14:textId="77777777" w:rsidR="000B46AE" w:rsidRDefault="000B46AE" w:rsidP="00BF2F05">
      <w:pPr>
        <w:widowControl w:val="0"/>
        <w:spacing w:after="0"/>
        <w:ind w:left="-567" w:right="-568"/>
        <w:jc w:val="center"/>
        <w:rPr>
          <w:rFonts w:ascii="Palatino Linotype" w:hAnsi="Palatino Linotype"/>
          <w:b/>
          <w:sz w:val="20"/>
        </w:rPr>
      </w:pPr>
    </w:p>
    <w:p w14:paraId="6DA47E36" w14:textId="68D38454"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204D217A" w14:textId="45FAE8C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6E2698" w:rsidRPr="006E2698">
        <w:t xml:space="preserve"> </w:t>
      </w:r>
      <w:r w:rsidR="006E2698" w:rsidRPr="006E2698">
        <w:rPr>
          <w:rFonts w:ascii="Palatino Linotype" w:hAnsi="Palatino Linotype"/>
          <w:b/>
          <w:sz w:val="20"/>
        </w:rPr>
        <w:t xml:space="preserve">AQUISIÇÃO </w:t>
      </w:r>
      <w:r w:rsidR="00B16010" w:rsidRPr="006E2698">
        <w:rPr>
          <w:rFonts w:ascii="Palatino Linotype" w:hAnsi="Palatino Linotype"/>
          <w:b/>
          <w:sz w:val="20"/>
        </w:rPr>
        <w:t>DE PNEUS</w:t>
      </w:r>
      <w:r w:rsidR="006E2698" w:rsidRPr="006E2698">
        <w:rPr>
          <w:rFonts w:ascii="Palatino Linotype" w:hAnsi="Palatino Linotype"/>
          <w:b/>
          <w:sz w:val="20"/>
        </w:rPr>
        <w:t xml:space="preserve"> NOVOS, COM CERTIFICAÇÃO DO INMETRO, E NAS NORMAS TECNICAS DA ABNT DESTINADOS A SECRETARIA DE SAUDE DESTA MUNICIPALIDADE.</w:t>
      </w:r>
      <w:r w:rsidRPr="0077267B">
        <w:rPr>
          <w:rFonts w:ascii="Palatino Linotype" w:hAnsi="Palatino Linotype"/>
          <w:b/>
          <w:sz w:val="20"/>
        </w:rPr>
        <w:t xml:space="preserve"> </w:t>
      </w:r>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2257BF1D"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w:t>
      </w:r>
      <w:r w:rsidR="000B46AE">
        <w:rPr>
          <w:rFonts w:ascii="Palatino Linotype" w:hAnsi="Palatino Linotype"/>
          <w:b/>
          <w:sz w:val="20"/>
        </w:rPr>
        <w:t>2023</w:t>
      </w:r>
      <w:r w:rsidRPr="0077267B">
        <w:rPr>
          <w:rFonts w:ascii="Palatino Linotype" w:hAnsi="Palatino Linotype"/>
          <w:b/>
          <w:sz w:val="20"/>
        </w:rPr>
        <w:t>;</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508" w14:textId="77777777" w:rsidR="00C358D2" w:rsidRDefault="00C358D2">
      <w:pPr>
        <w:spacing w:after="0" w:line="240" w:lineRule="auto"/>
      </w:pPr>
      <w:r>
        <w:separator/>
      </w:r>
    </w:p>
  </w:endnote>
  <w:endnote w:type="continuationSeparator" w:id="0">
    <w:p w14:paraId="79288799" w14:textId="77777777" w:rsidR="00C358D2" w:rsidRDefault="00C3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san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CD9E" w14:textId="77777777" w:rsidR="00C358D2" w:rsidRDefault="00C358D2">
      <w:pPr>
        <w:spacing w:after="0" w:line="240" w:lineRule="auto"/>
      </w:pPr>
      <w:r>
        <w:separator/>
      </w:r>
    </w:p>
  </w:footnote>
  <w:footnote w:type="continuationSeparator" w:id="0">
    <w:p w14:paraId="2FA50145" w14:textId="77777777" w:rsidR="00C358D2" w:rsidRDefault="00C3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93.6pt">
                <v:imagedata r:id="rId1" o:title=""/>
              </v:shape>
              <o:OLEObject Type="Embed" ProgID="PBrush" ShapeID="_x0000_i1025" DrawAspect="Content" ObjectID="_1746877313"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49"/>
    <w:multiLevelType w:val="hybridMultilevel"/>
    <w:tmpl w:val="4406E792"/>
    <w:lvl w:ilvl="0" w:tplc="707CDFEA">
      <w:start w:val="1"/>
      <w:numFmt w:val="decimal"/>
      <w:lvlText w:val="%1."/>
      <w:lvlJc w:val="left"/>
    </w:lvl>
    <w:lvl w:ilvl="1" w:tplc="8E445840">
      <w:numFmt w:val="decimal"/>
      <w:lvlText w:val=""/>
      <w:lvlJc w:val="left"/>
    </w:lvl>
    <w:lvl w:ilvl="2" w:tplc="F33CDF0A">
      <w:numFmt w:val="decimal"/>
      <w:lvlText w:val=""/>
      <w:lvlJc w:val="left"/>
    </w:lvl>
    <w:lvl w:ilvl="3" w:tplc="3C4486E8">
      <w:numFmt w:val="decimal"/>
      <w:lvlText w:val=""/>
      <w:lvlJc w:val="left"/>
    </w:lvl>
    <w:lvl w:ilvl="4" w:tplc="D77C566E">
      <w:numFmt w:val="decimal"/>
      <w:lvlText w:val=""/>
      <w:lvlJc w:val="left"/>
    </w:lvl>
    <w:lvl w:ilvl="5" w:tplc="37E25B5C">
      <w:numFmt w:val="decimal"/>
      <w:lvlText w:val=""/>
      <w:lvlJc w:val="left"/>
    </w:lvl>
    <w:lvl w:ilvl="6" w:tplc="74242E62">
      <w:numFmt w:val="decimal"/>
      <w:lvlText w:val=""/>
      <w:lvlJc w:val="left"/>
    </w:lvl>
    <w:lvl w:ilvl="7" w:tplc="B5CCDC54">
      <w:numFmt w:val="decimal"/>
      <w:lvlText w:val=""/>
      <w:lvlJc w:val="left"/>
    </w:lvl>
    <w:lvl w:ilvl="8" w:tplc="FF16AE4A">
      <w:numFmt w:val="decimal"/>
      <w:lvlText w:val=""/>
      <w:lvlJc w:val="left"/>
    </w:lvl>
  </w:abstractNum>
  <w:abstractNum w:abstractNumId="1" w15:restartNumberingAfterBreak="0">
    <w:nsid w:val="000039B3"/>
    <w:multiLevelType w:val="hybridMultilevel"/>
    <w:tmpl w:val="D338C6CC"/>
    <w:lvl w:ilvl="0" w:tplc="333017C4">
      <w:start w:val="7"/>
      <w:numFmt w:val="decimal"/>
      <w:lvlText w:val="%1"/>
      <w:lvlJc w:val="left"/>
    </w:lvl>
    <w:lvl w:ilvl="1" w:tplc="08587406">
      <w:numFmt w:val="decimal"/>
      <w:lvlText w:val=""/>
      <w:lvlJc w:val="left"/>
    </w:lvl>
    <w:lvl w:ilvl="2" w:tplc="8CB80576">
      <w:numFmt w:val="decimal"/>
      <w:lvlText w:val=""/>
      <w:lvlJc w:val="left"/>
    </w:lvl>
    <w:lvl w:ilvl="3" w:tplc="C3A8A25E">
      <w:numFmt w:val="decimal"/>
      <w:lvlText w:val=""/>
      <w:lvlJc w:val="left"/>
    </w:lvl>
    <w:lvl w:ilvl="4" w:tplc="6F126886">
      <w:numFmt w:val="decimal"/>
      <w:lvlText w:val=""/>
      <w:lvlJc w:val="left"/>
    </w:lvl>
    <w:lvl w:ilvl="5" w:tplc="40E022EE">
      <w:numFmt w:val="decimal"/>
      <w:lvlText w:val=""/>
      <w:lvlJc w:val="left"/>
    </w:lvl>
    <w:lvl w:ilvl="6" w:tplc="572A782C">
      <w:numFmt w:val="decimal"/>
      <w:lvlText w:val=""/>
      <w:lvlJc w:val="left"/>
    </w:lvl>
    <w:lvl w:ilvl="7" w:tplc="C0806282">
      <w:numFmt w:val="decimal"/>
      <w:lvlText w:val=""/>
      <w:lvlJc w:val="left"/>
    </w:lvl>
    <w:lvl w:ilvl="8" w:tplc="73B68004">
      <w:numFmt w:val="decimal"/>
      <w:lvlText w:val=""/>
      <w:lvlJc w:val="left"/>
    </w:lvl>
  </w:abstractNum>
  <w:abstractNum w:abstractNumId="2" w15:restartNumberingAfterBreak="0">
    <w:nsid w:val="000054DE"/>
    <w:multiLevelType w:val="hybridMultilevel"/>
    <w:tmpl w:val="C97EA432"/>
    <w:lvl w:ilvl="0" w:tplc="8C26FD1E">
      <w:start w:val="6"/>
      <w:numFmt w:val="decimal"/>
      <w:lvlText w:val="%1"/>
      <w:lvlJc w:val="left"/>
    </w:lvl>
    <w:lvl w:ilvl="1" w:tplc="2FF4EC36">
      <w:numFmt w:val="decimal"/>
      <w:lvlText w:val=""/>
      <w:lvlJc w:val="left"/>
    </w:lvl>
    <w:lvl w:ilvl="2" w:tplc="88887320">
      <w:numFmt w:val="decimal"/>
      <w:lvlText w:val=""/>
      <w:lvlJc w:val="left"/>
    </w:lvl>
    <w:lvl w:ilvl="3" w:tplc="2B0A9982">
      <w:numFmt w:val="decimal"/>
      <w:lvlText w:val=""/>
      <w:lvlJc w:val="left"/>
    </w:lvl>
    <w:lvl w:ilvl="4" w:tplc="A76C4940">
      <w:numFmt w:val="decimal"/>
      <w:lvlText w:val=""/>
      <w:lvlJc w:val="left"/>
    </w:lvl>
    <w:lvl w:ilvl="5" w:tplc="7B9A371C">
      <w:numFmt w:val="decimal"/>
      <w:lvlText w:val=""/>
      <w:lvlJc w:val="left"/>
    </w:lvl>
    <w:lvl w:ilvl="6" w:tplc="9042BA2C">
      <w:numFmt w:val="decimal"/>
      <w:lvlText w:val=""/>
      <w:lvlJc w:val="left"/>
    </w:lvl>
    <w:lvl w:ilvl="7" w:tplc="A58420B0">
      <w:numFmt w:val="decimal"/>
      <w:lvlText w:val=""/>
      <w:lvlJc w:val="left"/>
    </w:lvl>
    <w:lvl w:ilvl="8" w:tplc="6BCE5FBA">
      <w:numFmt w:val="decimal"/>
      <w:lvlText w:val=""/>
      <w:lvlJc w:val="left"/>
    </w:lvl>
  </w:abstractNum>
  <w:abstractNum w:abstractNumId="3"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1F43D2"/>
    <w:multiLevelType w:val="hybridMultilevel"/>
    <w:tmpl w:val="F5B026A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B5789E"/>
    <w:multiLevelType w:val="hybridMultilevel"/>
    <w:tmpl w:val="20EA2312"/>
    <w:lvl w:ilvl="0" w:tplc="2FC04B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832473"/>
    <w:multiLevelType w:val="hybridMultilevel"/>
    <w:tmpl w:val="03A89D66"/>
    <w:lvl w:ilvl="0" w:tplc="0416000B">
      <w:start w:val="1"/>
      <w:numFmt w:val="bullet"/>
      <w:lvlText w:val=""/>
      <w:lvlJc w:val="left"/>
      <w:pPr>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4"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5"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00E09"/>
    <w:multiLevelType w:val="multilevel"/>
    <w:tmpl w:val="6012EF88"/>
    <w:lvl w:ilvl="0">
      <w:start w:val="1"/>
      <w:numFmt w:val="decimal"/>
      <w:lvlText w:val="%1."/>
      <w:lvlJc w:val="left"/>
      <w:pPr>
        <w:ind w:left="720" w:hanging="360"/>
      </w:pPr>
    </w:lvl>
    <w:lvl w:ilvl="1">
      <w:start w:val="1"/>
      <w:numFmt w:val="decimal"/>
      <w:lvlText w:val="3.%2."/>
      <w:lvlJc w:val="left"/>
      <w:pPr>
        <w:ind w:left="885" w:hanging="525"/>
      </w:pPr>
      <w:rPr>
        <w:rFonts w:hint="default"/>
        <w:b/>
        <w:sz w:val="18"/>
        <w:szCs w:val="18"/>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17"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5"/>
  </w:num>
  <w:num w:numId="2" w16cid:durableId="1090391304">
    <w:abstractNumId w:val="10"/>
  </w:num>
  <w:num w:numId="3" w16cid:durableId="305746520">
    <w:abstractNumId w:val="13"/>
  </w:num>
  <w:num w:numId="4" w16cid:durableId="587739705">
    <w:abstractNumId w:val="11"/>
  </w:num>
  <w:num w:numId="5" w16cid:durableId="2063670635">
    <w:abstractNumId w:val="14"/>
  </w:num>
  <w:num w:numId="6" w16cid:durableId="2127458524">
    <w:abstractNumId w:val="4"/>
  </w:num>
  <w:num w:numId="7" w16cid:durableId="1101536364">
    <w:abstractNumId w:val="3"/>
  </w:num>
  <w:num w:numId="8" w16cid:durableId="1815104147">
    <w:abstractNumId w:val="9"/>
  </w:num>
  <w:num w:numId="9" w16cid:durableId="588852124">
    <w:abstractNumId w:val="7"/>
  </w:num>
  <w:num w:numId="10" w16cid:durableId="235550870">
    <w:abstractNumId w:val="15"/>
  </w:num>
  <w:num w:numId="11" w16cid:durableId="2767632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7334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8560997">
    <w:abstractNumId w:val="16"/>
  </w:num>
  <w:num w:numId="14" w16cid:durableId="1396393947">
    <w:abstractNumId w:val="0"/>
  </w:num>
  <w:num w:numId="15" w16cid:durableId="1935822923">
    <w:abstractNumId w:val="2"/>
  </w:num>
  <w:num w:numId="16" w16cid:durableId="399796148">
    <w:abstractNumId w:val="1"/>
  </w:num>
  <w:num w:numId="17" w16cid:durableId="597834713">
    <w:abstractNumId w:val="8"/>
  </w:num>
  <w:num w:numId="18" w16cid:durableId="12878553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534F4"/>
    <w:rsid w:val="00066583"/>
    <w:rsid w:val="000B441D"/>
    <w:rsid w:val="000B46AE"/>
    <w:rsid w:val="000C6C77"/>
    <w:rsid w:val="000E1E37"/>
    <w:rsid w:val="001128CD"/>
    <w:rsid w:val="00145674"/>
    <w:rsid w:val="00151A41"/>
    <w:rsid w:val="001B757D"/>
    <w:rsid w:val="001D342B"/>
    <w:rsid w:val="001E05E4"/>
    <w:rsid w:val="001E6BC3"/>
    <w:rsid w:val="001F221D"/>
    <w:rsid w:val="001F47CF"/>
    <w:rsid w:val="001F69B3"/>
    <w:rsid w:val="00215EA3"/>
    <w:rsid w:val="00227629"/>
    <w:rsid w:val="00255605"/>
    <w:rsid w:val="00255AC4"/>
    <w:rsid w:val="002643DF"/>
    <w:rsid w:val="0026486F"/>
    <w:rsid w:val="002C2398"/>
    <w:rsid w:val="002F2D18"/>
    <w:rsid w:val="003848CE"/>
    <w:rsid w:val="003B7CA3"/>
    <w:rsid w:val="003E5B2F"/>
    <w:rsid w:val="003E74FA"/>
    <w:rsid w:val="003F1BE6"/>
    <w:rsid w:val="00423ABA"/>
    <w:rsid w:val="00462819"/>
    <w:rsid w:val="00472598"/>
    <w:rsid w:val="004B5A79"/>
    <w:rsid w:val="004C072E"/>
    <w:rsid w:val="004C3841"/>
    <w:rsid w:val="004E2EF0"/>
    <w:rsid w:val="004E78A9"/>
    <w:rsid w:val="00502653"/>
    <w:rsid w:val="005227B7"/>
    <w:rsid w:val="00523485"/>
    <w:rsid w:val="00546D4D"/>
    <w:rsid w:val="00553FD1"/>
    <w:rsid w:val="00585BBB"/>
    <w:rsid w:val="005C2070"/>
    <w:rsid w:val="005F510C"/>
    <w:rsid w:val="00607528"/>
    <w:rsid w:val="006202CC"/>
    <w:rsid w:val="00696298"/>
    <w:rsid w:val="006A1348"/>
    <w:rsid w:val="006B0129"/>
    <w:rsid w:val="006E07AE"/>
    <w:rsid w:val="006E2698"/>
    <w:rsid w:val="006E3FC9"/>
    <w:rsid w:val="007029CF"/>
    <w:rsid w:val="0070332E"/>
    <w:rsid w:val="00703CCB"/>
    <w:rsid w:val="0070421A"/>
    <w:rsid w:val="00723BB0"/>
    <w:rsid w:val="00733A2A"/>
    <w:rsid w:val="0077267B"/>
    <w:rsid w:val="007749BC"/>
    <w:rsid w:val="007943F4"/>
    <w:rsid w:val="007953B9"/>
    <w:rsid w:val="007B488C"/>
    <w:rsid w:val="007F3009"/>
    <w:rsid w:val="008118CF"/>
    <w:rsid w:val="00842416"/>
    <w:rsid w:val="008D541A"/>
    <w:rsid w:val="0094152E"/>
    <w:rsid w:val="00964FD2"/>
    <w:rsid w:val="00987DA1"/>
    <w:rsid w:val="009A5424"/>
    <w:rsid w:val="009B238C"/>
    <w:rsid w:val="009C2EE0"/>
    <w:rsid w:val="009E37A8"/>
    <w:rsid w:val="009E400B"/>
    <w:rsid w:val="009E7F0F"/>
    <w:rsid w:val="00A17E88"/>
    <w:rsid w:val="00A512E9"/>
    <w:rsid w:val="00A75849"/>
    <w:rsid w:val="00B16010"/>
    <w:rsid w:val="00B1735F"/>
    <w:rsid w:val="00B55303"/>
    <w:rsid w:val="00B559BF"/>
    <w:rsid w:val="00B62540"/>
    <w:rsid w:val="00B62D98"/>
    <w:rsid w:val="00BA7195"/>
    <w:rsid w:val="00BF2F05"/>
    <w:rsid w:val="00C358D2"/>
    <w:rsid w:val="00C47BAA"/>
    <w:rsid w:val="00C63A09"/>
    <w:rsid w:val="00C74F77"/>
    <w:rsid w:val="00C817C6"/>
    <w:rsid w:val="00CA756D"/>
    <w:rsid w:val="00CA75B8"/>
    <w:rsid w:val="00CE6530"/>
    <w:rsid w:val="00DA0912"/>
    <w:rsid w:val="00DB2276"/>
    <w:rsid w:val="00DB66CD"/>
    <w:rsid w:val="00DE7EE3"/>
    <w:rsid w:val="00DF3426"/>
    <w:rsid w:val="00E30486"/>
    <w:rsid w:val="00E72F67"/>
    <w:rsid w:val="00E80F65"/>
    <w:rsid w:val="00EE76CA"/>
    <w:rsid w:val="00EF7C3F"/>
    <w:rsid w:val="00F14EF4"/>
    <w:rsid w:val="00F374D0"/>
    <w:rsid w:val="00F62FE5"/>
    <w:rsid w:val="00F9463E"/>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EE76CA"/>
    <w:pPr>
      <w:keepNext/>
      <w:widowControl w:val="0"/>
      <w:suppressAutoHyphens/>
      <w:spacing w:after="0" w:line="240" w:lineRule="auto"/>
      <w:jc w:val="center"/>
      <w:outlineLvl w:val="4"/>
    </w:pPr>
    <w:rPr>
      <w:rFonts w:ascii="Arial" w:eastAsia="Times New Roman" w:hAnsi="Arial" w:cs="Times New Roman"/>
      <w:b/>
      <w:sz w:val="36"/>
      <w:szCs w:val="20"/>
      <w:u w:val="single"/>
      <w:lang w:eastAsia="pt-BR"/>
    </w:rPr>
  </w:style>
  <w:style w:type="paragraph" w:styleId="Ttulo6">
    <w:name w:val="heading 6"/>
    <w:basedOn w:val="Normal"/>
    <w:next w:val="Normal"/>
    <w:link w:val="Ttulo6Char"/>
    <w:semiHidden/>
    <w:unhideWhenUsed/>
    <w:qFormat/>
    <w:rsid w:val="00EE76CA"/>
    <w:pPr>
      <w:keepNext/>
      <w:widowControl w:val="0"/>
      <w:spacing w:after="0" w:line="240" w:lineRule="auto"/>
      <w:jc w:val="center"/>
      <w:outlineLvl w:val="5"/>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uiPriority w:val="99"/>
    <w:semiHidden/>
    <w:unhideWhenUsed/>
    <w:qFormat/>
    <w:rsid w:val="00EE76CA"/>
    <w:pPr>
      <w:keepNext/>
      <w:suppressAutoHyphens/>
      <w:spacing w:after="0" w:line="240" w:lineRule="auto"/>
      <w:jc w:val="center"/>
      <w:outlineLvl w:val="6"/>
    </w:pPr>
    <w:rPr>
      <w:rFonts w:ascii="Courier New" w:eastAsia="Times New Roman" w:hAnsi="Courier New" w:cs="Times New Roman"/>
      <w:b/>
      <w:szCs w:val="20"/>
      <w:lang w:eastAsia="pt-BR"/>
    </w:rPr>
  </w:style>
  <w:style w:type="paragraph" w:styleId="Ttulo8">
    <w:name w:val="heading 8"/>
    <w:basedOn w:val="Normal"/>
    <w:next w:val="Normal"/>
    <w:link w:val="Ttulo8Char"/>
    <w:uiPriority w:val="99"/>
    <w:semiHidden/>
    <w:unhideWhenUsed/>
    <w:qFormat/>
    <w:rsid w:val="00EE76CA"/>
    <w:pPr>
      <w:keepNext/>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outlineLvl w:val="7"/>
    </w:pPr>
    <w:rPr>
      <w:rFonts w:ascii="Arial Narrow" w:eastAsia="Times New Roman" w:hAnsi="Arial Narrow" w:cs="Times New Roman"/>
      <w:sz w:val="24"/>
      <w:szCs w:val="20"/>
      <w:lang w:eastAsia="pt-BR"/>
    </w:rPr>
  </w:style>
  <w:style w:type="paragraph" w:styleId="Ttulo9">
    <w:name w:val="heading 9"/>
    <w:basedOn w:val="Normal"/>
    <w:next w:val="Normal"/>
    <w:link w:val="Ttulo9Char"/>
    <w:uiPriority w:val="99"/>
    <w:semiHidden/>
    <w:unhideWhenUsed/>
    <w:qFormat/>
    <w:rsid w:val="00EE76CA"/>
    <w:pPr>
      <w:keepNext/>
      <w:widowControl w:val="0"/>
      <w:tabs>
        <w:tab w:val="left" w:pos="1065"/>
      </w:tabs>
      <w:spacing w:after="0" w:line="240" w:lineRule="auto"/>
      <w:ind w:left="1065" w:hanging="360"/>
      <w:jc w:val="both"/>
      <w:outlineLvl w:val="8"/>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uiPriority w:val="99"/>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uiPriority w:val="99"/>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link w:val="TtuloChar"/>
    <w:uiPriority w:val="99"/>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qFormat/>
    <w:rsid w:val="00EA2E1D"/>
    <w:pPr>
      <w:spacing w:after="120"/>
    </w:pPr>
  </w:style>
  <w:style w:type="paragraph" w:styleId="Lista">
    <w:name w:val="List"/>
    <w:basedOn w:val="Corpodetexto"/>
    <w:rPr>
      <w:rFonts w:cs="Arial"/>
    </w:rPr>
  </w:style>
  <w:style w:type="paragraph" w:styleId="Legenda">
    <w:name w:val="caption"/>
    <w:basedOn w:val="Normal"/>
    <w:uiPriority w:val="99"/>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uiPriority w:val="99"/>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character" w:customStyle="1" w:styleId="Ttulo5Char">
    <w:name w:val="Título 5 Char"/>
    <w:basedOn w:val="Fontepargpadro"/>
    <w:link w:val="Ttulo5"/>
    <w:semiHidden/>
    <w:rsid w:val="00EE76CA"/>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semiHidden/>
    <w:rsid w:val="00EE76CA"/>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semiHidden/>
    <w:rsid w:val="00EE76CA"/>
    <w:rPr>
      <w:rFonts w:ascii="Courier New" w:eastAsia="Times New Roman" w:hAnsi="Courier New" w:cs="Times New Roman"/>
      <w:b/>
      <w:szCs w:val="20"/>
      <w:lang w:eastAsia="pt-BR"/>
    </w:rPr>
  </w:style>
  <w:style w:type="character" w:customStyle="1" w:styleId="Ttulo8Char">
    <w:name w:val="Título 8 Char"/>
    <w:basedOn w:val="Fontepargpadro"/>
    <w:link w:val="Ttulo8"/>
    <w:uiPriority w:val="99"/>
    <w:semiHidden/>
    <w:rsid w:val="00EE76CA"/>
    <w:rPr>
      <w:rFonts w:ascii="Arial Narrow" w:eastAsia="Times New Roman" w:hAnsi="Arial Narrow" w:cs="Times New Roman"/>
      <w:sz w:val="24"/>
      <w:szCs w:val="20"/>
      <w:lang w:eastAsia="pt-BR"/>
    </w:rPr>
  </w:style>
  <w:style w:type="character" w:customStyle="1" w:styleId="Ttulo9Char">
    <w:name w:val="Título 9 Char"/>
    <w:basedOn w:val="Fontepargpadro"/>
    <w:link w:val="Ttulo9"/>
    <w:uiPriority w:val="99"/>
    <w:semiHidden/>
    <w:rsid w:val="00EE76CA"/>
    <w:rPr>
      <w:rFonts w:ascii="Arial" w:eastAsia="Times New Roman" w:hAnsi="Arial" w:cs="Times New Roman"/>
      <w:b/>
      <w:sz w:val="24"/>
      <w:szCs w:val="20"/>
      <w:lang w:eastAsia="pt-BR"/>
    </w:rPr>
  </w:style>
  <w:style w:type="character" w:customStyle="1" w:styleId="TtuloChar">
    <w:name w:val="Título Char"/>
    <w:basedOn w:val="Fontepargpadro"/>
    <w:link w:val="Ttulo"/>
    <w:uiPriority w:val="99"/>
    <w:rsid w:val="00EE76CA"/>
    <w:rPr>
      <w:rFonts w:ascii="Liberation Sans" w:eastAsia="Microsoft YaHei" w:hAnsi="Liberation Sans" w:cs="Arial"/>
      <w:sz w:val="28"/>
      <w:szCs w:val="28"/>
    </w:rPr>
  </w:style>
  <w:style w:type="table" w:customStyle="1" w:styleId="TableNormal">
    <w:name w:val="Table Normal"/>
    <w:uiPriority w:val="2"/>
    <w:semiHidden/>
    <w:unhideWhenUsed/>
    <w:qFormat/>
    <w:rsid w:val="00EE76CA"/>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76CA"/>
    <w:pPr>
      <w:widowControl w:val="0"/>
      <w:spacing w:after="0" w:line="240" w:lineRule="auto"/>
    </w:pPr>
    <w:rPr>
      <w:rFonts w:ascii="Calibri" w:eastAsia="Calibri" w:hAnsi="Calibri" w:cs="Calibri"/>
      <w:lang w:val="en-US"/>
    </w:rPr>
  </w:style>
  <w:style w:type="character" w:customStyle="1" w:styleId="Internetlink">
    <w:name w:val="Internet link"/>
    <w:basedOn w:val="Fontepargpadro"/>
    <w:rsid w:val="00EE76CA"/>
    <w:rPr>
      <w:rFonts w:eastAsia="Times New Roman" w:cs="Times New Roman"/>
      <w:color w:val="0000FF"/>
      <w:u w:val="single"/>
    </w:rPr>
  </w:style>
  <w:style w:type="character" w:customStyle="1" w:styleId="gi">
    <w:name w:val="gi"/>
    <w:basedOn w:val="Fontepargpadro"/>
    <w:rsid w:val="00EE76CA"/>
  </w:style>
  <w:style w:type="paragraph" w:customStyle="1" w:styleId="TxBrp0">
    <w:name w:val="TxBr_p0"/>
    <w:basedOn w:val="Normal"/>
    <w:rsid w:val="00EE76CA"/>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eastAsia="pt-BR"/>
    </w:rPr>
  </w:style>
  <w:style w:type="paragraph" w:styleId="SemEspaamento">
    <w:name w:val="No Spacing"/>
    <w:uiPriority w:val="1"/>
    <w:qFormat/>
    <w:rsid w:val="00EE76CA"/>
    <w:rPr>
      <w:rFonts w:ascii="Calibri" w:eastAsia="Calibri" w:hAnsi="Calibri" w:cs="Times New Roman"/>
    </w:rPr>
  </w:style>
  <w:style w:type="character" w:customStyle="1" w:styleId="apple-tab-span">
    <w:name w:val="apple-tab-span"/>
    <w:basedOn w:val="Fontepargpadro"/>
    <w:rsid w:val="00EE76CA"/>
  </w:style>
  <w:style w:type="numbering" w:customStyle="1" w:styleId="Semlista1">
    <w:name w:val="Sem lista1"/>
    <w:next w:val="Semlista"/>
    <w:uiPriority w:val="99"/>
    <w:semiHidden/>
    <w:unhideWhenUsed/>
    <w:rsid w:val="00EE76CA"/>
  </w:style>
  <w:style w:type="character" w:styleId="Nmerodepgina">
    <w:name w:val="page number"/>
    <w:basedOn w:val="Fontepargpadro"/>
    <w:rsid w:val="00EE76CA"/>
  </w:style>
  <w:style w:type="paragraph" w:customStyle="1" w:styleId="tabela">
    <w:name w:val="tabela"/>
    <w:basedOn w:val="Normal"/>
    <w:rsid w:val="00EE76C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rpo">
    <w:name w:val="corpo"/>
    <w:basedOn w:val="Normal"/>
    <w:rsid w:val="00EE76C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rpo0">
    <w:name w:val="Corpo"/>
    <w:uiPriority w:val="99"/>
    <w:rsid w:val="00EE76CA"/>
    <w:pPr>
      <w:suppressAutoHyphens/>
      <w:autoSpaceDE w:val="0"/>
    </w:pPr>
    <w:rPr>
      <w:rFonts w:ascii="Times New Roman" w:eastAsia="Times New Roman" w:hAnsi="Times New Roman" w:cs="Times New Roman"/>
      <w:color w:val="000000"/>
      <w:sz w:val="20"/>
      <w:szCs w:val="20"/>
      <w:lang w:eastAsia="ar-SA"/>
    </w:rPr>
  </w:style>
  <w:style w:type="character" w:styleId="nfase">
    <w:name w:val="Emphasis"/>
    <w:basedOn w:val="Fontepargpadro"/>
    <w:uiPriority w:val="20"/>
    <w:qFormat/>
    <w:rsid w:val="00EE76CA"/>
    <w:rPr>
      <w:i/>
      <w:iCs/>
    </w:rPr>
  </w:style>
  <w:style w:type="paragraph" w:customStyle="1" w:styleId="msonormal0">
    <w:name w:val="msonormal"/>
    <w:basedOn w:val="Normal"/>
    <w:uiPriority w:val="99"/>
    <w:rsid w:val="00EE76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semiHidden/>
    <w:unhideWhenUsed/>
    <w:rsid w:val="00EE76CA"/>
    <w:pPr>
      <w:widowControl w:val="0"/>
      <w:autoSpaceDE w:val="0"/>
      <w:autoSpaceDN w:val="0"/>
      <w:adjustRightInd w:val="0"/>
      <w:spacing w:after="0" w:line="240" w:lineRule="auto"/>
      <w:ind w:left="240"/>
    </w:pPr>
    <w:rPr>
      <w:rFonts w:ascii="Times New Roman" w:eastAsia="Times New Roman" w:hAnsi="Times New Roman" w:cs="Times New Roman"/>
      <w:sz w:val="24"/>
      <w:szCs w:val="24"/>
      <w:lang w:val="en-US"/>
    </w:rPr>
  </w:style>
  <w:style w:type="paragraph" w:styleId="Lista3">
    <w:name w:val="List 3"/>
    <w:basedOn w:val="Normal"/>
    <w:uiPriority w:val="99"/>
    <w:semiHidden/>
    <w:unhideWhenUsed/>
    <w:rsid w:val="00EE76CA"/>
    <w:pPr>
      <w:suppressAutoHyphens/>
      <w:overflowPunct w:val="0"/>
      <w:autoSpaceDE w:val="0"/>
      <w:autoSpaceDN w:val="0"/>
      <w:adjustRightInd w:val="0"/>
      <w:spacing w:after="0" w:line="240" w:lineRule="auto"/>
      <w:ind w:left="849" w:hanging="283"/>
    </w:pPr>
    <w:rPr>
      <w:rFonts w:ascii="Arial" w:eastAsia="Times New Roman" w:hAnsi="Arial" w:cs="Arial"/>
      <w:sz w:val="24"/>
      <w:szCs w:val="24"/>
      <w:lang w:eastAsia="pt-BR"/>
    </w:rPr>
  </w:style>
  <w:style w:type="paragraph" w:styleId="Cabealhodamensagem">
    <w:name w:val="Message Header"/>
    <w:basedOn w:val="Corpodetexto"/>
    <w:link w:val="CabealhodamensagemChar"/>
    <w:uiPriority w:val="99"/>
    <w:semiHidden/>
    <w:unhideWhenUsed/>
    <w:rsid w:val="00EE76CA"/>
    <w:pPr>
      <w:keepLines/>
      <w:spacing w:after="40" w:line="140" w:lineRule="atLeast"/>
      <w:ind w:left="360"/>
    </w:pPr>
    <w:rPr>
      <w:rFonts w:ascii="Garamond" w:eastAsia="Times New Roman" w:hAnsi="Garamond" w:cs="Goudy Old Style"/>
      <w:spacing w:val="-5"/>
      <w:sz w:val="24"/>
      <w:szCs w:val="20"/>
      <w:lang w:eastAsia="pt-BR"/>
    </w:rPr>
  </w:style>
  <w:style w:type="character" w:customStyle="1" w:styleId="CabealhodamensagemChar">
    <w:name w:val="Cabeçalho da mensagem Char"/>
    <w:basedOn w:val="Fontepargpadro"/>
    <w:link w:val="Cabealhodamensagem"/>
    <w:uiPriority w:val="99"/>
    <w:semiHidden/>
    <w:rsid w:val="00EE76CA"/>
    <w:rPr>
      <w:rFonts w:ascii="Garamond" w:eastAsia="Times New Roman" w:hAnsi="Garamond" w:cs="Goudy Old Style"/>
      <w:spacing w:val="-5"/>
      <w:sz w:val="24"/>
      <w:szCs w:val="20"/>
      <w:lang w:eastAsia="pt-BR"/>
    </w:rPr>
  </w:style>
  <w:style w:type="paragraph" w:styleId="Subttulo">
    <w:name w:val="Subtitle"/>
    <w:basedOn w:val="Normal"/>
    <w:link w:val="SubttuloChar"/>
    <w:uiPriority w:val="99"/>
    <w:qFormat/>
    <w:rsid w:val="00EE76CA"/>
    <w:pPr>
      <w:suppressAutoHyphens/>
      <w:spacing w:after="0" w:line="240" w:lineRule="auto"/>
    </w:pPr>
    <w:rPr>
      <w:rFonts w:ascii="Verdana" w:eastAsia="Times New Roman" w:hAnsi="Verdana" w:cs="Times New Roman"/>
      <w:b/>
      <w:sz w:val="20"/>
      <w:szCs w:val="20"/>
      <w:lang w:eastAsia="pt-BR"/>
    </w:rPr>
  </w:style>
  <w:style w:type="character" w:customStyle="1" w:styleId="SubttuloChar">
    <w:name w:val="Subtítulo Char"/>
    <w:basedOn w:val="Fontepargpadro"/>
    <w:link w:val="Subttulo"/>
    <w:uiPriority w:val="99"/>
    <w:rsid w:val="00EE76CA"/>
    <w:rPr>
      <w:rFonts w:ascii="Verdana" w:eastAsia="Times New Roman" w:hAnsi="Verdana" w:cs="Times New Roman"/>
      <w:b/>
      <w:sz w:val="20"/>
      <w:szCs w:val="20"/>
      <w:lang w:eastAsia="pt-BR"/>
    </w:rPr>
  </w:style>
  <w:style w:type="paragraph" w:styleId="Corpodetexto2">
    <w:name w:val="Body Text 2"/>
    <w:basedOn w:val="Normal"/>
    <w:link w:val="Corpodetexto2Char"/>
    <w:uiPriority w:val="99"/>
    <w:semiHidden/>
    <w:unhideWhenUsed/>
    <w:rsid w:val="00EE76CA"/>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semiHidden/>
    <w:rsid w:val="00EE76CA"/>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semiHidden/>
    <w:rsid w:val="00EE76CA"/>
    <w:rPr>
      <w:rFonts w:ascii="Arial" w:eastAsia="Times New Roman" w:hAnsi="Arial" w:cs="Times New Roman"/>
      <w:szCs w:val="20"/>
      <w:lang w:eastAsia="pt-BR"/>
    </w:rPr>
  </w:style>
  <w:style w:type="paragraph" w:styleId="Recuodecorpodetexto3">
    <w:name w:val="Body Text Indent 3"/>
    <w:basedOn w:val="Normal"/>
    <w:link w:val="Recuodecorpodetexto3Char"/>
    <w:uiPriority w:val="99"/>
    <w:semiHidden/>
    <w:unhideWhenUsed/>
    <w:rsid w:val="00EE76CA"/>
    <w:pPr>
      <w:tabs>
        <w:tab w:val="left" w:pos="-2552"/>
      </w:tabs>
      <w:suppressAutoHyphens/>
      <w:spacing w:after="0" w:line="240" w:lineRule="auto"/>
      <w:ind w:left="2552" w:hanging="284"/>
      <w:jc w:val="both"/>
    </w:pPr>
    <w:rPr>
      <w:rFonts w:ascii="Arial" w:eastAsia="Times New Roman" w:hAnsi="Arial" w:cs="Times New Roman"/>
      <w:szCs w:val="20"/>
      <w:lang w:eastAsia="pt-BR"/>
    </w:rPr>
  </w:style>
  <w:style w:type="character" w:customStyle="1" w:styleId="Recuodecorpodetexto3Char1">
    <w:name w:val="Recuo de corpo de texto 3 Char1"/>
    <w:basedOn w:val="Fontepargpadro"/>
    <w:uiPriority w:val="99"/>
    <w:semiHidden/>
    <w:rsid w:val="00EE76CA"/>
    <w:rPr>
      <w:sz w:val="16"/>
      <w:szCs w:val="16"/>
    </w:rPr>
  </w:style>
  <w:style w:type="paragraph" w:styleId="Textoembloco">
    <w:name w:val="Block Text"/>
    <w:basedOn w:val="Normal"/>
    <w:uiPriority w:val="99"/>
    <w:semiHidden/>
    <w:unhideWhenUsed/>
    <w:rsid w:val="00EE76CA"/>
    <w:pPr>
      <w:tabs>
        <w:tab w:val="left" w:pos="720"/>
      </w:tabs>
      <w:autoSpaceDE w:val="0"/>
      <w:autoSpaceDN w:val="0"/>
      <w:adjustRightInd w:val="0"/>
      <w:spacing w:after="0" w:line="240" w:lineRule="auto"/>
      <w:ind w:left="277" w:right="18"/>
      <w:jc w:val="both"/>
    </w:pPr>
    <w:rPr>
      <w:rFonts w:ascii="Microsoft Sans Serif" w:eastAsia="Times New Roman" w:hAnsi="Microsoft Sans Serif" w:cs="Times New Roman"/>
      <w:b/>
      <w:bCs/>
      <w:color w:val="000000"/>
      <w:sz w:val="24"/>
      <w:szCs w:val="24"/>
      <w:lang w:eastAsia="pt-BR"/>
    </w:rPr>
  </w:style>
  <w:style w:type="paragraph" w:styleId="TextosemFormatao">
    <w:name w:val="Plain Text"/>
    <w:basedOn w:val="Normal"/>
    <w:link w:val="TextosemFormataoChar"/>
    <w:uiPriority w:val="99"/>
    <w:semiHidden/>
    <w:unhideWhenUsed/>
    <w:rsid w:val="00EE76CA"/>
    <w:pPr>
      <w:autoSpaceDE w:val="0"/>
      <w:autoSpaceDN w:val="0"/>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EE76CA"/>
    <w:rPr>
      <w:rFonts w:ascii="Courier New" w:eastAsia="Times New Roman" w:hAnsi="Courier New" w:cs="Courier New"/>
      <w:sz w:val="20"/>
      <w:szCs w:val="20"/>
      <w:lang w:eastAsia="pt-BR"/>
    </w:rPr>
  </w:style>
  <w:style w:type="character" w:customStyle="1" w:styleId="TextodebaloChar1">
    <w:name w:val="Texto de balão Char1"/>
    <w:basedOn w:val="Fontepargpadro"/>
    <w:uiPriority w:val="99"/>
    <w:semiHidden/>
    <w:rsid w:val="00EE76CA"/>
    <w:rPr>
      <w:rFonts w:ascii="Segoe UI" w:eastAsia="Times New Roman" w:hAnsi="Segoe UI" w:cs="Segoe UI"/>
      <w:sz w:val="18"/>
      <w:szCs w:val="18"/>
      <w:lang w:eastAsia="ar-SA"/>
    </w:rPr>
  </w:style>
  <w:style w:type="paragraph" w:customStyle="1" w:styleId="BodyText21">
    <w:name w:val="Body Text 21"/>
    <w:basedOn w:val="Normal"/>
    <w:uiPriority w:val="99"/>
    <w:rsid w:val="00EE76CA"/>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Corpodetexto21">
    <w:name w:val="Corpo de texto 21"/>
    <w:basedOn w:val="Normal"/>
    <w:uiPriority w:val="99"/>
    <w:rsid w:val="00EE76CA"/>
    <w:pPr>
      <w:overflowPunct w:val="0"/>
      <w:autoSpaceDE w:val="0"/>
      <w:autoSpaceDN w:val="0"/>
      <w:adjustRightInd w:val="0"/>
      <w:spacing w:after="0" w:line="240" w:lineRule="auto"/>
      <w:jc w:val="both"/>
    </w:pPr>
    <w:rPr>
      <w:rFonts w:ascii="Arial" w:eastAsia="Times New Roman" w:hAnsi="Arial" w:cs="Times New Roman"/>
      <w:sz w:val="24"/>
      <w:szCs w:val="20"/>
      <w:lang w:eastAsia="pt-BR"/>
    </w:rPr>
  </w:style>
  <w:style w:type="paragraph" w:customStyle="1" w:styleId="bodytext2">
    <w:name w:val="bodytext2"/>
    <w:basedOn w:val="Normal"/>
    <w:uiPriority w:val="99"/>
    <w:rsid w:val="00EE76CA"/>
    <w:pPr>
      <w:spacing w:after="0" w:line="240" w:lineRule="auto"/>
      <w:jc w:val="both"/>
    </w:pPr>
    <w:rPr>
      <w:rFonts w:ascii="Times New Roman" w:eastAsia="Times New Roman" w:hAnsi="Times New Roman" w:cs="Times New Roman"/>
      <w:sz w:val="24"/>
      <w:szCs w:val="24"/>
      <w:lang w:eastAsia="pt-BR"/>
    </w:rPr>
  </w:style>
  <w:style w:type="paragraph" w:customStyle="1" w:styleId="Cabealhoencabezado">
    <w:name w:val="Cabeçalho.encabezado"/>
    <w:basedOn w:val="Normal"/>
    <w:uiPriority w:val="99"/>
    <w:rsid w:val="00EE76CA"/>
    <w:pPr>
      <w:tabs>
        <w:tab w:val="center" w:pos="4419"/>
        <w:tab w:val="right" w:pos="8838"/>
      </w:tabs>
      <w:spacing w:after="0" w:line="240" w:lineRule="auto"/>
    </w:pPr>
    <w:rPr>
      <w:rFonts w:ascii="Arial" w:eastAsia="Times New Roman" w:hAnsi="Arial" w:cs="Times New Roman"/>
      <w:sz w:val="24"/>
      <w:szCs w:val="20"/>
      <w:lang w:eastAsia="pt-BR"/>
    </w:rPr>
  </w:style>
  <w:style w:type="paragraph" w:customStyle="1" w:styleId="WW-Corpodetexto2">
    <w:name w:val="WW-Corpo de texto 2"/>
    <w:basedOn w:val="Normal"/>
    <w:uiPriority w:val="99"/>
    <w:rsid w:val="00EE76CA"/>
    <w:pPr>
      <w:spacing w:after="0" w:line="240" w:lineRule="auto"/>
    </w:pPr>
    <w:rPr>
      <w:rFonts w:ascii="Times New Roman" w:eastAsia="Times New Roman" w:hAnsi="Times New Roman" w:cs="Times New Roman"/>
      <w:sz w:val="24"/>
      <w:szCs w:val="20"/>
      <w:lang w:eastAsia="ar-SA"/>
    </w:rPr>
  </w:style>
  <w:style w:type="paragraph" w:customStyle="1" w:styleId="WW-Corpodetexto3">
    <w:name w:val="WW-Corpo de texto 3"/>
    <w:basedOn w:val="Normal"/>
    <w:uiPriority w:val="99"/>
    <w:rsid w:val="00EE76CA"/>
    <w:pPr>
      <w:spacing w:after="0" w:line="240" w:lineRule="auto"/>
      <w:jc w:val="both"/>
    </w:pPr>
    <w:rPr>
      <w:rFonts w:ascii="Times New Roman" w:eastAsia="Times New Roman" w:hAnsi="Times New Roman" w:cs="Times New Roman"/>
      <w:sz w:val="24"/>
      <w:szCs w:val="20"/>
      <w:lang w:eastAsia="ar-SA"/>
    </w:rPr>
  </w:style>
  <w:style w:type="paragraph" w:customStyle="1" w:styleId="Termo">
    <w:name w:val="Termo"/>
    <w:basedOn w:val="Normal"/>
    <w:uiPriority w:val="99"/>
    <w:rsid w:val="00EE76CA"/>
    <w:pPr>
      <w:spacing w:before="120" w:after="240" w:line="240" w:lineRule="auto"/>
      <w:ind w:left="4536"/>
      <w:jc w:val="both"/>
    </w:pPr>
    <w:rPr>
      <w:rFonts w:ascii="Times New Roman" w:eastAsia="Times New Roman" w:hAnsi="Times New Roman" w:cs="Times New Roman"/>
      <w:sz w:val="24"/>
      <w:szCs w:val="20"/>
      <w:lang w:eastAsia="pt-BR"/>
    </w:rPr>
  </w:style>
  <w:style w:type="paragraph" w:customStyle="1" w:styleId="Recuodecorpodetexto31">
    <w:name w:val="Recuo de corpo de texto 31"/>
    <w:basedOn w:val="Normal"/>
    <w:uiPriority w:val="99"/>
    <w:rsid w:val="00EE76CA"/>
    <w:pPr>
      <w:suppressAutoHyphens/>
      <w:spacing w:after="0" w:line="240" w:lineRule="auto"/>
      <w:ind w:firstLine="1701"/>
      <w:jc w:val="both"/>
    </w:pPr>
    <w:rPr>
      <w:rFonts w:ascii="Arial" w:eastAsia="Times New Roman" w:hAnsi="Arial" w:cs="Times New Roman"/>
      <w:szCs w:val="20"/>
      <w:lang w:eastAsia="pt-BR"/>
    </w:rPr>
  </w:style>
  <w:style w:type="paragraph" w:customStyle="1" w:styleId="subitem1">
    <w:name w:val="subitem1"/>
    <w:basedOn w:val="Normal"/>
    <w:uiPriority w:val="99"/>
    <w:rsid w:val="00EE76CA"/>
    <w:pPr>
      <w:widowControl w:val="0"/>
      <w:autoSpaceDE w:val="0"/>
      <w:autoSpaceDN w:val="0"/>
      <w:adjustRightInd w:val="0"/>
      <w:spacing w:before="280" w:after="280" w:line="240" w:lineRule="auto"/>
    </w:pPr>
    <w:rPr>
      <w:rFonts w:ascii="Lucidasans" w:eastAsia="Times New Roman" w:hAnsi="Arial" w:cs="Lucidasans"/>
      <w:sz w:val="24"/>
      <w:szCs w:val="24"/>
      <w:lang w:eastAsia="pt-BR"/>
    </w:rPr>
  </w:style>
  <w:style w:type="paragraph" w:customStyle="1" w:styleId="subitem10">
    <w:name w:val="subitem 1"/>
    <w:basedOn w:val="Normal"/>
    <w:uiPriority w:val="99"/>
    <w:rsid w:val="00EE76CA"/>
    <w:pPr>
      <w:widowControl w:val="0"/>
      <w:autoSpaceDE w:val="0"/>
      <w:autoSpaceDN w:val="0"/>
      <w:adjustRightInd w:val="0"/>
      <w:spacing w:after="0" w:line="240" w:lineRule="auto"/>
    </w:pPr>
    <w:rPr>
      <w:rFonts w:ascii="Lucidasans" w:eastAsia="Times New Roman" w:hAnsi="Arial" w:cs="Lucidasans"/>
      <w:sz w:val="20"/>
      <w:szCs w:val="20"/>
      <w:lang w:eastAsia="pt-BR"/>
    </w:rPr>
  </w:style>
  <w:style w:type="paragraph" w:customStyle="1" w:styleId="texto1">
    <w:name w:val="texto1"/>
    <w:basedOn w:val="Normal"/>
    <w:uiPriority w:val="99"/>
    <w:rsid w:val="00EE76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Recuodecorpodetexto3">
    <w:name w:val="WW-Recuo de corpo de texto 3"/>
    <w:basedOn w:val="Normal"/>
    <w:uiPriority w:val="99"/>
    <w:rsid w:val="00EE76CA"/>
    <w:pPr>
      <w:spacing w:after="0" w:line="240" w:lineRule="auto"/>
      <w:ind w:left="709" w:hanging="709"/>
      <w:jc w:val="both"/>
    </w:pPr>
    <w:rPr>
      <w:rFonts w:ascii="Times New Roman" w:eastAsia="Times New Roman" w:hAnsi="Times New Roman" w:cs="Times New Roman"/>
      <w:sz w:val="24"/>
      <w:szCs w:val="20"/>
      <w:lang w:eastAsia="ar-SA"/>
    </w:rPr>
  </w:style>
  <w:style w:type="paragraph" w:customStyle="1" w:styleId="Textopadro">
    <w:name w:val="Texto padrão"/>
    <w:basedOn w:val="Normal"/>
    <w:rsid w:val="00EE76CA"/>
    <w:pPr>
      <w:widowControl w:val="0"/>
      <w:snapToGrid w:val="0"/>
      <w:spacing w:after="0" w:line="240" w:lineRule="auto"/>
    </w:pPr>
    <w:rPr>
      <w:rFonts w:ascii="Times New Roman" w:eastAsia="Times New Roman" w:hAnsi="Times New Roman" w:cs="Times New Roman"/>
      <w:sz w:val="24"/>
      <w:szCs w:val="20"/>
      <w:lang w:val="en-US" w:eastAsia="pt-BR"/>
    </w:rPr>
  </w:style>
  <w:style w:type="paragraph" w:customStyle="1" w:styleId="xl22">
    <w:name w:val="xl22"/>
    <w:basedOn w:val="Normal"/>
    <w:uiPriority w:val="99"/>
    <w:rsid w:val="00EE76CA"/>
    <w:pPr>
      <w:spacing w:before="280" w:after="280" w:line="240" w:lineRule="auto"/>
    </w:pPr>
    <w:rPr>
      <w:rFonts w:ascii="Arial" w:eastAsia="Arial Unicode MS" w:hAnsi="Arial" w:cs="Arial"/>
      <w:b/>
      <w:bCs/>
      <w:sz w:val="24"/>
      <w:szCs w:val="24"/>
      <w:lang w:eastAsia="ar-SA"/>
    </w:rPr>
  </w:style>
  <w:style w:type="paragraph" w:customStyle="1" w:styleId="WW-BodyText2">
    <w:name w:val="WW-Body Text 2"/>
    <w:basedOn w:val="Normal"/>
    <w:uiPriority w:val="99"/>
    <w:rsid w:val="00EE76CA"/>
    <w:pPr>
      <w:spacing w:after="0" w:line="240" w:lineRule="auto"/>
      <w:jc w:val="both"/>
    </w:pPr>
    <w:rPr>
      <w:rFonts w:ascii="Garamond" w:eastAsia="Times New Roman" w:hAnsi="Garamond" w:cs="Times New Roman"/>
      <w:sz w:val="24"/>
      <w:szCs w:val="20"/>
      <w:lang w:eastAsia="pt-BR"/>
    </w:rPr>
  </w:style>
  <w:style w:type="paragraph" w:customStyle="1" w:styleId="texto1Arial">
    <w:name w:val="texto1 + Arial"/>
    <w:aliases w:val="10 pt,Justificado,Expandido por  1 pt"/>
    <w:basedOn w:val="Normal"/>
    <w:uiPriority w:val="99"/>
    <w:rsid w:val="00EE76CA"/>
    <w:pPr>
      <w:spacing w:after="0" w:line="240" w:lineRule="auto"/>
      <w:jc w:val="both"/>
    </w:pPr>
    <w:rPr>
      <w:rFonts w:ascii="Arial" w:eastAsia="Times New Roman" w:hAnsi="Arial" w:cs="Times New Roman"/>
      <w:spacing w:val="20"/>
      <w:sz w:val="20"/>
      <w:szCs w:val="24"/>
      <w:lang w:eastAsia="pt-BR"/>
    </w:rPr>
  </w:style>
  <w:style w:type="paragraph" w:customStyle="1" w:styleId="font5">
    <w:name w:val="font5"/>
    <w:basedOn w:val="Normal"/>
    <w:uiPriority w:val="99"/>
    <w:rsid w:val="00EE76CA"/>
    <w:pPr>
      <w:spacing w:before="100" w:beforeAutospacing="1" w:after="100" w:afterAutospacing="1" w:line="240" w:lineRule="auto"/>
    </w:pPr>
    <w:rPr>
      <w:rFonts w:ascii="Verdana" w:eastAsia="Times New Roman" w:hAnsi="Verdana" w:cs="Times New Roman"/>
      <w:color w:val="000000"/>
      <w:sz w:val="18"/>
      <w:szCs w:val="18"/>
      <w:lang w:eastAsia="pt-BR"/>
    </w:rPr>
  </w:style>
  <w:style w:type="paragraph" w:customStyle="1" w:styleId="font6">
    <w:name w:val="font6"/>
    <w:basedOn w:val="Normal"/>
    <w:uiPriority w:val="99"/>
    <w:rsid w:val="00EE76CA"/>
    <w:pPr>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font7">
    <w:name w:val="font7"/>
    <w:basedOn w:val="Normal"/>
    <w:uiPriority w:val="99"/>
    <w:rsid w:val="00EE76CA"/>
    <w:pPr>
      <w:spacing w:before="100" w:beforeAutospacing="1" w:after="100" w:afterAutospacing="1" w:line="240" w:lineRule="auto"/>
    </w:pPr>
    <w:rPr>
      <w:rFonts w:ascii="Verdana" w:eastAsia="Times New Roman" w:hAnsi="Verdana" w:cs="Times New Roman"/>
      <w:b/>
      <w:bCs/>
      <w:sz w:val="18"/>
      <w:szCs w:val="18"/>
      <w:lang w:eastAsia="pt-BR"/>
    </w:rPr>
  </w:style>
  <w:style w:type="paragraph" w:customStyle="1" w:styleId="font8">
    <w:name w:val="font8"/>
    <w:basedOn w:val="Normal"/>
    <w:uiPriority w:val="99"/>
    <w:rsid w:val="00EE76CA"/>
    <w:pPr>
      <w:spacing w:before="100" w:beforeAutospacing="1" w:after="100" w:afterAutospacing="1" w:line="240" w:lineRule="auto"/>
    </w:pPr>
    <w:rPr>
      <w:rFonts w:ascii="Verdana" w:eastAsia="Times New Roman" w:hAnsi="Verdana" w:cs="Times New Roman"/>
      <w:color w:val="000000"/>
      <w:sz w:val="17"/>
      <w:szCs w:val="17"/>
      <w:lang w:eastAsia="pt-BR"/>
    </w:rPr>
  </w:style>
  <w:style w:type="paragraph" w:customStyle="1" w:styleId="font9">
    <w:name w:val="font9"/>
    <w:basedOn w:val="Normal"/>
    <w:uiPriority w:val="99"/>
    <w:rsid w:val="00EE76CA"/>
    <w:pPr>
      <w:spacing w:before="100" w:beforeAutospacing="1" w:after="100" w:afterAutospacing="1" w:line="240" w:lineRule="auto"/>
    </w:pPr>
    <w:rPr>
      <w:rFonts w:ascii="Verdana" w:eastAsia="Times New Roman" w:hAnsi="Verdana" w:cs="Times New Roman"/>
      <w:color w:val="000000"/>
      <w:sz w:val="17"/>
      <w:szCs w:val="17"/>
      <w:lang w:eastAsia="pt-BR"/>
    </w:rPr>
  </w:style>
  <w:style w:type="paragraph" w:customStyle="1" w:styleId="xl63">
    <w:name w:val="xl63"/>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18"/>
      <w:szCs w:val="18"/>
      <w:lang w:eastAsia="pt-BR"/>
    </w:rPr>
  </w:style>
  <w:style w:type="paragraph" w:customStyle="1" w:styleId="xl65">
    <w:name w:val="xl65"/>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sz w:val="18"/>
      <w:szCs w:val="18"/>
      <w:lang w:eastAsia="pt-BR"/>
    </w:rPr>
  </w:style>
  <w:style w:type="paragraph" w:customStyle="1" w:styleId="xl66">
    <w:name w:val="xl66"/>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67">
    <w:name w:val="xl67"/>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68">
    <w:name w:val="xl68"/>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69">
    <w:name w:val="xl69"/>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color w:val="000000"/>
      <w:sz w:val="18"/>
      <w:szCs w:val="18"/>
      <w:lang w:eastAsia="pt-BR"/>
    </w:rPr>
  </w:style>
  <w:style w:type="paragraph" w:customStyle="1" w:styleId="xl70">
    <w:name w:val="xl70"/>
    <w:basedOn w:val="Normal"/>
    <w:uiPriority w:val="99"/>
    <w:rsid w:val="00EE76C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71">
    <w:name w:val="xl71"/>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b/>
      <w:bCs/>
      <w:sz w:val="18"/>
      <w:szCs w:val="18"/>
      <w:lang w:eastAsia="pt-BR"/>
    </w:rPr>
  </w:style>
  <w:style w:type="paragraph" w:customStyle="1" w:styleId="xl72">
    <w:name w:val="xl72"/>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b/>
      <w:bCs/>
      <w:sz w:val="18"/>
      <w:szCs w:val="18"/>
      <w:lang w:eastAsia="pt-BR"/>
    </w:rPr>
  </w:style>
  <w:style w:type="paragraph" w:customStyle="1" w:styleId="xl73">
    <w:name w:val="xl73"/>
    <w:basedOn w:val="Normal"/>
    <w:uiPriority w:val="99"/>
    <w:rsid w:val="00EE76C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color w:val="000000"/>
      <w:sz w:val="18"/>
      <w:szCs w:val="18"/>
      <w:lang w:eastAsia="pt-BR"/>
    </w:rPr>
  </w:style>
  <w:style w:type="paragraph" w:customStyle="1" w:styleId="xl74">
    <w:name w:val="xl74"/>
    <w:basedOn w:val="Normal"/>
    <w:uiPriority w:val="99"/>
    <w:rsid w:val="00EE76CA"/>
    <w:pPr>
      <w:pBdr>
        <w:top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75">
    <w:name w:val="xl75"/>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sz w:val="18"/>
      <w:szCs w:val="18"/>
      <w:lang w:eastAsia="pt-BR"/>
    </w:rPr>
  </w:style>
  <w:style w:type="paragraph" w:customStyle="1" w:styleId="xl76">
    <w:name w:val="xl76"/>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uiPriority w:val="99"/>
    <w:rsid w:val="00EE76CA"/>
    <w:pPr>
      <w:pBdr>
        <w:top w:val="single" w:sz="4" w:space="0" w:color="auto"/>
      </w:pBdr>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78">
    <w:name w:val="xl78"/>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b/>
      <w:bCs/>
      <w:sz w:val="17"/>
      <w:szCs w:val="17"/>
      <w:u w:val="single"/>
      <w:lang w:eastAsia="pt-BR"/>
    </w:rPr>
  </w:style>
  <w:style w:type="paragraph" w:customStyle="1" w:styleId="xl79">
    <w:name w:val="xl79"/>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eastAsia="Times New Roman" w:hAnsi="Verdana" w:cs="Times New Roman"/>
      <w:b/>
      <w:bCs/>
      <w:color w:val="000000"/>
      <w:sz w:val="18"/>
      <w:szCs w:val="18"/>
      <w:lang w:eastAsia="pt-BR"/>
    </w:rPr>
  </w:style>
  <w:style w:type="paragraph" w:customStyle="1" w:styleId="xl80">
    <w:name w:val="xl80"/>
    <w:basedOn w:val="Normal"/>
    <w:uiPriority w:val="99"/>
    <w:rsid w:val="00EE76C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Verdana" w:eastAsia="Times New Roman" w:hAnsi="Verdana" w:cs="Times New Roman"/>
      <w:b/>
      <w:bCs/>
      <w:sz w:val="18"/>
      <w:szCs w:val="18"/>
      <w:lang w:eastAsia="pt-BR"/>
    </w:rPr>
  </w:style>
  <w:style w:type="paragraph" w:customStyle="1" w:styleId="xl81">
    <w:name w:val="xl81"/>
    <w:basedOn w:val="Normal"/>
    <w:uiPriority w:val="99"/>
    <w:rsid w:val="00EE76CA"/>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82">
    <w:name w:val="xl82"/>
    <w:basedOn w:val="Normal"/>
    <w:uiPriority w:val="99"/>
    <w:rsid w:val="00EE76CA"/>
    <w:pPr>
      <w:pBdr>
        <w:top w:val="single" w:sz="4" w:space="0" w:color="auto"/>
        <w:left w:val="single" w:sz="4" w:space="0" w:color="auto"/>
        <w:bottom w:val="single" w:sz="4" w:space="0" w:color="auto"/>
      </w:pBdr>
      <w:shd w:val="clear" w:color="auto" w:fill="BFBFBF"/>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83">
    <w:name w:val="xl83"/>
    <w:basedOn w:val="Normal"/>
    <w:uiPriority w:val="99"/>
    <w:rsid w:val="00EE76CA"/>
    <w:pPr>
      <w:pBdr>
        <w:top w:val="single" w:sz="4" w:space="0" w:color="auto"/>
        <w:bottom w:val="single" w:sz="4" w:space="0" w:color="auto"/>
      </w:pBdr>
      <w:shd w:val="clear" w:color="auto" w:fill="BFBFBF"/>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84">
    <w:name w:val="xl84"/>
    <w:basedOn w:val="Normal"/>
    <w:uiPriority w:val="99"/>
    <w:rsid w:val="00EE76CA"/>
    <w:pPr>
      <w:pBdr>
        <w:top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Verdana" w:eastAsia="Times New Roman" w:hAnsi="Verdana" w:cs="Times New Roman"/>
      <w:b/>
      <w:bCs/>
      <w:color w:val="000000"/>
      <w:sz w:val="18"/>
      <w:szCs w:val="18"/>
      <w:lang w:eastAsia="pt-BR"/>
    </w:rPr>
  </w:style>
  <w:style w:type="paragraph" w:customStyle="1" w:styleId="xl85">
    <w:name w:val="xl85"/>
    <w:basedOn w:val="Normal"/>
    <w:uiPriority w:val="99"/>
    <w:rsid w:val="00EE76CA"/>
    <w:pPr>
      <w:pBdr>
        <w:top w:val="single" w:sz="8" w:space="0" w:color="auto"/>
        <w:left w:val="single" w:sz="8" w:space="0" w:color="auto"/>
      </w:pBdr>
      <w:shd w:val="clear" w:color="auto" w:fill="BFBFBF"/>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86">
    <w:name w:val="xl86"/>
    <w:basedOn w:val="Normal"/>
    <w:uiPriority w:val="99"/>
    <w:rsid w:val="00EE76CA"/>
    <w:pPr>
      <w:pBdr>
        <w:top w:val="single" w:sz="8" w:space="0" w:color="auto"/>
      </w:pBdr>
      <w:shd w:val="clear" w:color="auto" w:fill="BFBFBF"/>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87">
    <w:name w:val="xl87"/>
    <w:basedOn w:val="Normal"/>
    <w:uiPriority w:val="99"/>
    <w:rsid w:val="00EE76CA"/>
    <w:pPr>
      <w:pBdr>
        <w:top w:val="single" w:sz="8" w:space="0" w:color="auto"/>
        <w:right w:val="single" w:sz="8" w:space="0" w:color="auto"/>
      </w:pBdr>
      <w:shd w:val="clear" w:color="auto" w:fill="BFBFBF"/>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88">
    <w:name w:val="xl88"/>
    <w:basedOn w:val="Normal"/>
    <w:uiPriority w:val="99"/>
    <w:rsid w:val="00EE76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b/>
      <w:bCs/>
      <w:color w:val="000000"/>
      <w:sz w:val="18"/>
      <w:szCs w:val="18"/>
      <w:lang w:eastAsia="pt-BR"/>
    </w:rPr>
  </w:style>
  <w:style w:type="paragraph" w:customStyle="1" w:styleId="xl89">
    <w:name w:val="xl89"/>
    <w:basedOn w:val="Normal"/>
    <w:uiPriority w:val="99"/>
    <w:rsid w:val="00EE76CA"/>
    <w:pPr>
      <w:pBdr>
        <w:top w:val="single" w:sz="4" w:space="0" w:color="auto"/>
        <w:left w:val="single" w:sz="4" w:space="0" w:color="auto"/>
        <w:bottom w:val="single" w:sz="4" w:space="0" w:color="auto"/>
      </w:pBdr>
      <w:shd w:val="clear" w:color="auto" w:fill="BFBFBF"/>
      <w:spacing w:before="100" w:beforeAutospacing="1" w:after="100" w:afterAutospacing="1" w:line="240" w:lineRule="auto"/>
      <w:jc w:val="center"/>
    </w:pPr>
    <w:rPr>
      <w:rFonts w:ascii="Verdana" w:eastAsia="Times New Roman" w:hAnsi="Verdana" w:cs="Times New Roman"/>
      <w:b/>
      <w:bCs/>
      <w:sz w:val="18"/>
      <w:szCs w:val="18"/>
      <w:lang w:eastAsia="pt-BR"/>
    </w:rPr>
  </w:style>
  <w:style w:type="paragraph" w:customStyle="1" w:styleId="xl90">
    <w:name w:val="xl90"/>
    <w:basedOn w:val="Normal"/>
    <w:uiPriority w:val="99"/>
    <w:rsid w:val="00EE76CA"/>
    <w:pPr>
      <w:pBdr>
        <w:top w:val="single" w:sz="4" w:space="0" w:color="auto"/>
        <w:bottom w:val="single" w:sz="4" w:space="0" w:color="auto"/>
      </w:pBdr>
      <w:shd w:val="clear" w:color="auto" w:fill="BFBFBF"/>
      <w:spacing w:before="100" w:beforeAutospacing="1" w:after="100" w:afterAutospacing="1" w:line="240" w:lineRule="auto"/>
      <w:jc w:val="center"/>
    </w:pPr>
    <w:rPr>
      <w:rFonts w:ascii="Verdana" w:eastAsia="Times New Roman" w:hAnsi="Verdana" w:cs="Times New Roman"/>
      <w:b/>
      <w:bCs/>
      <w:sz w:val="18"/>
      <w:szCs w:val="18"/>
      <w:lang w:eastAsia="pt-BR"/>
    </w:rPr>
  </w:style>
  <w:style w:type="paragraph" w:customStyle="1" w:styleId="xl91">
    <w:name w:val="xl91"/>
    <w:basedOn w:val="Normal"/>
    <w:uiPriority w:val="99"/>
    <w:rsid w:val="00EE76CA"/>
    <w:pPr>
      <w:pBdr>
        <w:top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Verdana" w:eastAsia="Times New Roman" w:hAnsi="Verdana" w:cs="Times New Roman"/>
      <w:b/>
      <w:bCs/>
      <w:sz w:val="18"/>
      <w:szCs w:val="18"/>
      <w:lang w:eastAsia="pt-BR"/>
    </w:rPr>
  </w:style>
  <w:style w:type="paragraph" w:customStyle="1" w:styleId="NONormal">
    <w:name w:val="NO Normal"/>
    <w:uiPriority w:val="99"/>
    <w:rsid w:val="00EE76CA"/>
    <w:pPr>
      <w:widowControl w:val="0"/>
      <w:tabs>
        <w:tab w:val="center" w:pos="5400"/>
        <w:tab w:val="right" w:pos="11188"/>
      </w:tabs>
      <w:ind w:left="865" w:right="373" w:hanging="594"/>
      <w:jc w:val="both"/>
    </w:pPr>
    <w:rPr>
      <w:rFonts w:ascii="Courier New" w:eastAsia="Times New Roman" w:hAnsi="Courier New" w:cs="Times New Roman"/>
      <w:color w:val="000000"/>
      <w:sz w:val="24"/>
      <w:szCs w:val="20"/>
      <w:lang w:eastAsia="pt-BR"/>
    </w:rPr>
  </w:style>
  <w:style w:type="paragraph" w:customStyle="1" w:styleId="western">
    <w:name w:val="western"/>
    <w:basedOn w:val="Normal"/>
    <w:uiPriority w:val="99"/>
    <w:rsid w:val="00EE76CA"/>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xl92">
    <w:name w:val="xl92"/>
    <w:basedOn w:val="Normal"/>
    <w:uiPriority w:val="99"/>
    <w:rsid w:val="00EE76CA"/>
    <w:pPr>
      <w:pBdr>
        <w:top w:val="single" w:sz="4" w:space="0" w:color="auto"/>
        <w:left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lang w:eastAsia="pt-BR"/>
    </w:rPr>
  </w:style>
  <w:style w:type="paragraph" w:customStyle="1" w:styleId="xl93">
    <w:name w:val="xl93"/>
    <w:basedOn w:val="Normal"/>
    <w:uiPriority w:val="99"/>
    <w:rsid w:val="00EE76C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lang w:eastAsia="pt-BR"/>
    </w:rPr>
  </w:style>
  <w:style w:type="paragraph" w:customStyle="1" w:styleId="Padro">
    <w:name w:val="Padrão"/>
    <w:uiPriority w:val="99"/>
    <w:rsid w:val="00EE76CA"/>
    <w:pPr>
      <w:tabs>
        <w:tab w:val="left" w:pos="708"/>
      </w:tabs>
      <w:suppressAutoHyphens/>
      <w:spacing w:after="200" w:line="276" w:lineRule="auto"/>
    </w:pPr>
    <w:rPr>
      <w:rFonts w:ascii="Calibri" w:eastAsia="SimSun" w:hAnsi="Calibri" w:cs="Calibri"/>
    </w:rPr>
  </w:style>
  <w:style w:type="paragraph" w:customStyle="1" w:styleId="provisrio">
    <w:name w:val="provisório"/>
    <w:basedOn w:val="Normal"/>
    <w:uiPriority w:val="99"/>
    <w:rsid w:val="00EE76CA"/>
    <w:pPr>
      <w:tabs>
        <w:tab w:val="left" w:pos="1701"/>
        <w:tab w:val="left" w:pos="1871"/>
        <w:tab w:val="left" w:pos="2013"/>
      </w:tabs>
      <w:suppressAutoHyphens/>
      <w:spacing w:before="720" w:after="0" w:line="240" w:lineRule="auto"/>
      <w:jc w:val="both"/>
    </w:pPr>
    <w:rPr>
      <w:rFonts w:ascii="Arial" w:eastAsia="Times New Roman" w:hAnsi="Arial" w:cs="Times New Roman"/>
      <w:szCs w:val="20"/>
      <w:lang w:eastAsia="ar-SA"/>
    </w:rPr>
  </w:style>
  <w:style w:type="paragraph" w:customStyle="1" w:styleId="texto2">
    <w:name w:val="texto2"/>
    <w:basedOn w:val="Normal"/>
    <w:uiPriority w:val="99"/>
    <w:rsid w:val="00EE76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04partenormativa">
    <w:name w:val="04partenormativa"/>
    <w:basedOn w:val="Normal"/>
    <w:uiPriority w:val="99"/>
    <w:rsid w:val="00EE76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normal">
    <w:name w:val="ecxmsonormal"/>
    <w:basedOn w:val="Normal"/>
    <w:uiPriority w:val="99"/>
    <w:rsid w:val="00EE76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ription">
    <w:name w:val="description"/>
    <w:basedOn w:val="Fontepargpadro"/>
    <w:rsid w:val="00EE76CA"/>
  </w:style>
  <w:style w:type="character" w:customStyle="1" w:styleId="info1">
    <w:name w:val="info1"/>
    <w:rsid w:val="00EE76CA"/>
    <w:rPr>
      <w:color w:val="000000"/>
      <w:sz w:val="20"/>
      <w:szCs w:val="20"/>
    </w:rPr>
  </w:style>
  <w:style w:type="table" w:customStyle="1" w:styleId="Tabelacomgrade1">
    <w:name w:val="Tabela com grade1"/>
    <w:basedOn w:val="Tabelanormal"/>
    <w:next w:val="Tabelacomgrade"/>
    <w:uiPriority w:val="39"/>
    <w:rsid w:val="00EE76CA"/>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oPendente1">
    <w:name w:val="Menção Pendente1"/>
    <w:basedOn w:val="Fontepargpadro"/>
    <w:uiPriority w:val="99"/>
    <w:semiHidden/>
    <w:unhideWhenUsed/>
    <w:rsid w:val="00EE76CA"/>
    <w:rPr>
      <w:color w:val="605E5C"/>
      <w:shd w:val="clear" w:color="auto" w:fill="E1DFDD"/>
    </w:rPr>
  </w:style>
  <w:style w:type="table" w:customStyle="1" w:styleId="TabeladeGrade7Colorida1">
    <w:name w:val="Tabela de Grade 7 Colorida1"/>
    <w:basedOn w:val="Tabelanormal"/>
    <w:uiPriority w:val="52"/>
    <w:rsid w:val="00EE76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implesTabela11">
    <w:name w:val="Simples Tabela 11"/>
    <w:basedOn w:val="Tabelanormal"/>
    <w:uiPriority w:val="41"/>
    <w:rsid w:val="00EE76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59"/>
    <w:rsid w:val="00EE76CA"/>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733A2A"/>
    <w:pPr>
      <w:autoSpaceDE w:val="0"/>
      <w:autoSpaceDN w:val="0"/>
      <w:adjustRightInd w:val="0"/>
    </w:pPr>
    <w:rPr>
      <w:rFonts w:ascii="Arial" w:hAnsi="Arial" w:cs="Arial"/>
      <w:sz w:val="24"/>
      <w:szCs w:val="24"/>
      <w:lang w:val="x-none"/>
    </w:rPr>
  </w:style>
  <w:style w:type="paragraph" w:customStyle="1" w:styleId="Centered">
    <w:name w:val="Centered"/>
    <w:uiPriority w:val="99"/>
    <w:rsid w:val="00733A2A"/>
    <w:pPr>
      <w:autoSpaceDE w:val="0"/>
      <w:autoSpaceDN w:val="0"/>
      <w:adjustRightInd w:val="0"/>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12198</Words>
  <Characters>65870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5</cp:revision>
  <cp:lastPrinted>2023-05-29T17:52:00Z</cp:lastPrinted>
  <dcterms:created xsi:type="dcterms:W3CDTF">2023-05-29T11:50:00Z</dcterms:created>
  <dcterms:modified xsi:type="dcterms:W3CDTF">2023-05-29T17:55:00Z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