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5A86341A"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COM ITENS EXLUSIVOS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3CD9FE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9E2C71">
        <w:rPr>
          <w:rFonts w:ascii="Palatino Linotype" w:hAnsi="Palatino Linotype"/>
          <w:sz w:val="20"/>
        </w:rPr>
        <w:t xml:space="preserve">LOTE </w:t>
      </w:r>
    </w:p>
    <w:p w14:paraId="7832FAF8" w14:textId="0EB0F468"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897A01">
        <w:rPr>
          <w:rFonts w:ascii="Palatino Linotype" w:hAnsi="Palatino Linotype"/>
          <w:sz w:val="20"/>
        </w:rPr>
        <w:t>41</w:t>
      </w:r>
      <w:r w:rsidR="00E80F65">
        <w:rPr>
          <w:rFonts w:ascii="Palatino Linotype" w:hAnsi="Palatino Linotype"/>
          <w:sz w:val="20"/>
        </w:rPr>
        <w:t>-2022</w:t>
      </w:r>
    </w:p>
    <w:p w14:paraId="05FA84E5" w14:textId="64D97AFC" w:rsidR="00897A01" w:rsidRPr="00897A01" w:rsidRDefault="0070421A" w:rsidP="00897A01">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OBJETO</w:t>
      </w:r>
      <w:r w:rsidR="00E80F65">
        <w:rPr>
          <w:rFonts w:ascii="Palatino Linotype" w:hAnsi="Palatino Linotype"/>
          <w:sz w:val="20"/>
        </w:rPr>
        <w:t xml:space="preserve">: </w:t>
      </w:r>
      <w:r w:rsidR="00897A01" w:rsidRPr="00897A01">
        <w:rPr>
          <w:rFonts w:ascii="Palatino Linotype" w:hAnsi="Palatino Linotype"/>
          <w:b/>
          <w:bCs/>
          <w:i/>
          <w:iCs/>
          <w:sz w:val="20"/>
        </w:rPr>
        <w:t>CONTRATAÇÃO DE EMPRESA ESPECIALIZADA PARA O FORNECIMENTO DE LÂMPADAS DE LED E TROCA DE 858 PONTOS DE ILUMINAÇÃO.</w:t>
      </w:r>
    </w:p>
    <w:p w14:paraId="1B8DE2FE" w14:textId="10ADE7C3"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005B2DB7">
        <w:rPr>
          <w:rFonts w:ascii="Palatino Linotype" w:hAnsi="Palatino Linotype"/>
          <w:sz w:val="20"/>
        </w:rPr>
        <w:t>: 418 e 419</w:t>
      </w:r>
    </w:p>
    <w:p w14:paraId="74098540" w14:textId="6D3846EA"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6202CC">
        <w:rPr>
          <w:rFonts w:ascii="Palatino Linotype" w:hAnsi="Palatino Linotype"/>
          <w:b/>
          <w:sz w:val="20"/>
        </w:rPr>
        <w:t xml:space="preserve"> 001</w:t>
      </w:r>
      <w:r w:rsidR="00C63A09">
        <w:rPr>
          <w:rFonts w:ascii="Palatino Linotype" w:hAnsi="Palatino Linotype"/>
          <w:b/>
          <w:sz w:val="20"/>
        </w:rPr>
        <w:t xml:space="preserve">-RECURSO PRÓPRIO </w:t>
      </w:r>
    </w:p>
    <w:p w14:paraId="2B0594DA" w14:textId="497241E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1B4C95">
        <w:rPr>
          <w:rFonts w:ascii="Palatino Linotype" w:hAnsi="Palatino Linotype"/>
          <w:sz w:val="20"/>
        </w:rPr>
        <w:t>3.3.90.30 E 3.3.90.39</w:t>
      </w:r>
    </w:p>
    <w:p w14:paraId="102C33AF" w14:textId="14CCBA4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1B4C95">
        <w:rPr>
          <w:rFonts w:ascii="Palatino Linotype" w:hAnsi="Palatino Linotype"/>
          <w:b/>
          <w:sz w:val="20"/>
        </w:rPr>
        <w:t>16</w:t>
      </w:r>
      <w:r w:rsidR="00C63A09">
        <w:rPr>
          <w:rFonts w:ascii="Palatino Linotype" w:hAnsi="Palatino Linotype"/>
          <w:b/>
          <w:sz w:val="20"/>
        </w:rPr>
        <w:t>/</w:t>
      </w:r>
      <w:r w:rsidR="00897A01">
        <w:rPr>
          <w:rFonts w:ascii="Palatino Linotype" w:hAnsi="Palatino Linotype"/>
          <w:b/>
          <w:sz w:val="20"/>
        </w:rPr>
        <w:t>12</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022</w:t>
      </w:r>
    </w:p>
    <w:p w14:paraId="0AC774CE" w14:textId="5F90CBF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1B4C95">
        <w:rPr>
          <w:rFonts w:ascii="Palatino Linotype" w:hAnsi="Palatino Linotype"/>
          <w:b/>
          <w:sz w:val="20"/>
        </w:rPr>
        <w:t>16</w:t>
      </w:r>
      <w:r w:rsidRPr="009E37A8">
        <w:rPr>
          <w:rFonts w:ascii="Palatino Linotype" w:hAnsi="Palatino Linotype"/>
          <w:b/>
          <w:sz w:val="20"/>
        </w:rPr>
        <w:t>/</w:t>
      </w:r>
      <w:r w:rsidR="00897A01">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20D8A71A" w14:textId="699B8705"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1B4C95">
        <w:rPr>
          <w:rFonts w:ascii="Palatino Linotype" w:hAnsi="Palatino Linotype"/>
          <w:b/>
          <w:sz w:val="20"/>
        </w:rPr>
        <w:t>21</w:t>
      </w:r>
      <w:r w:rsidR="009E37A8" w:rsidRPr="009E37A8">
        <w:rPr>
          <w:rFonts w:ascii="Palatino Linotype" w:hAnsi="Palatino Linotype"/>
          <w:b/>
          <w:sz w:val="20"/>
        </w:rPr>
        <w:t>/</w:t>
      </w:r>
      <w:r w:rsidR="00897A01">
        <w:rPr>
          <w:rFonts w:ascii="Palatino Linotype" w:hAnsi="Palatino Linotype"/>
          <w:b/>
          <w:sz w:val="20"/>
        </w:rPr>
        <w:t>12</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22</w:t>
      </w:r>
    </w:p>
    <w:p w14:paraId="328F66FD" w14:textId="10F36DB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1B4C95">
        <w:rPr>
          <w:rFonts w:ascii="Palatino Linotype" w:hAnsi="Palatino Linotype"/>
          <w:b/>
          <w:sz w:val="20"/>
        </w:rPr>
        <w:t>21</w:t>
      </w:r>
      <w:r w:rsidRPr="009E37A8">
        <w:rPr>
          <w:rFonts w:ascii="Palatino Linotype" w:hAnsi="Palatino Linotype"/>
          <w:b/>
          <w:sz w:val="20"/>
        </w:rPr>
        <w:t>/</w:t>
      </w:r>
      <w:r w:rsidR="00897A01">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426EC9E2" w14:textId="12D17E7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1B4C95">
        <w:rPr>
          <w:rFonts w:ascii="Palatino Linotype" w:hAnsi="Palatino Linotype"/>
          <w:b/>
          <w:sz w:val="20"/>
        </w:rPr>
        <w:t>21</w:t>
      </w:r>
      <w:r w:rsidRPr="009E37A8">
        <w:rPr>
          <w:rFonts w:ascii="Palatino Linotype" w:hAnsi="Palatino Linotype"/>
          <w:b/>
          <w:sz w:val="20"/>
        </w:rPr>
        <w:t>/</w:t>
      </w:r>
      <w:r w:rsidR="00897A01">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0C8AC7E4" w:rsidR="00F374D0" w:rsidRDefault="001F47CF">
      <w:pPr>
        <w:spacing w:before="120" w:after="120" w:line="240" w:lineRule="auto"/>
        <w:ind w:left="-567" w:right="-568"/>
        <w:jc w:val="center"/>
        <w:rPr>
          <w:rFonts w:ascii="Palatino Linotype" w:hAnsi="Palatino Linotype"/>
          <w:b/>
          <w:sz w:val="20"/>
        </w:rPr>
      </w:pPr>
      <w:r>
        <w:rPr>
          <w:rFonts w:ascii="Palatino Linotype" w:hAnsi="Palatino Linotype"/>
          <w:b/>
          <w:sz w:val="20"/>
        </w:rPr>
        <w:t>MINUTA</w:t>
      </w:r>
      <w:r w:rsidR="00842416">
        <w:rPr>
          <w:rFonts w:ascii="Palatino Linotype" w:hAnsi="Palatino Linotype"/>
          <w:b/>
          <w:sz w:val="20"/>
        </w:rPr>
        <w:t xml:space="preserve"> </w:t>
      </w:r>
      <w:r w:rsidR="009E2C71">
        <w:rPr>
          <w:rFonts w:ascii="Palatino Linotype" w:hAnsi="Palatino Linotype"/>
          <w:b/>
          <w:sz w:val="20"/>
        </w:rPr>
        <w:t>DE EDITAL</w:t>
      </w:r>
      <w:r w:rsidR="0070421A">
        <w:rPr>
          <w:rFonts w:ascii="Palatino Linotype" w:hAnsi="Palatino Linotype"/>
          <w:b/>
          <w:sz w:val="20"/>
        </w:rPr>
        <w:t xml:space="preserve">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38FCAF9A"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 xml:space="preserve">s Secretaria de </w:t>
      </w:r>
      <w:r w:rsidR="009E2C71">
        <w:rPr>
          <w:rFonts w:ascii="Palatino Linotype" w:hAnsi="Palatino Linotype"/>
          <w:sz w:val="20"/>
        </w:rPr>
        <w:t>Obras,</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688FC847"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9E2C71" w:rsidRPr="001F69B3">
        <w:rPr>
          <w:rFonts w:ascii="Palatino Linotype" w:hAnsi="Palatino Linotype"/>
          <w:sz w:val="20"/>
        </w:rPr>
        <w:t>2019</w:t>
      </w:r>
      <w:r w:rsidR="009E2C71">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6F034CD1"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PREFEITUR</w:t>
      </w:r>
      <w:r w:rsidR="009E2C71">
        <w:rPr>
          <w:rFonts w:ascii="Palatino Linotype" w:hAnsi="Palatino Linotype" w:cs="Arial"/>
          <w:sz w:val="20"/>
          <w:szCs w:val="20"/>
        </w:rPr>
        <w:t>A</w:t>
      </w:r>
      <w:r w:rsidR="000465E9">
        <w:rPr>
          <w:rFonts w:ascii="Palatino Linotype" w:hAnsi="Palatino Linotype" w:cs="Arial"/>
          <w:sz w:val="20"/>
          <w:szCs w:val="20"/>
        </w:rPr>
        <w:t xml:space="preserve">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5A67F511" w:rsidR="00BA7195" w:rsidRPr="00BA7195" w:rsidRDefault="00897A01" w:rsidP="00BA7195">
      <w:pPr>
        <w:numPr>
          <w:ilvl w:val="1"/>
          <w:numId w:val="2"/>
        </w:numPr>
        <w:spacing w:before="120" w:after="120"/>
        <w:ind w:left="-567" w:right="-568" w:firstLine="0"/>
        <w:jc w:val="both"/>
        <w:rPr>
          <w:rFonts w:ascii="Palatino Linotype" w:hAnsi="Palatino Linotype"/>
          <w:b/>
          <w:color w:val="000000"/>
          <w:sz w:val="20"/>
        </w:rPr>
      </w:pPr>
      <w:r w:rsidRPr="00897A01">
        <w:rPr>
          <w:rFonts w:ascii="Palatino Linotype" w:hAnsi="Palatino Linotype"/>
          <w:sz w:val="20"/>
        </w:rPr>
        <w:t>CONTRATAÇÃO DE EMPRESA ESPECIALIZADA PARA O FORNECIMENTO DE LÂMPADAS DE LED E TROCA DE 858 PONTOS DE ILUMINAÇÃO</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54D38E90"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O</w:t>
      </w:r>
      <w:r w:rsidR="009E2C71">
        <w:rPr>
          <w:rFonts w:ascii="Palatino Linotype" w:hAnsi="Palatino Linotype"/>
          <w:color w:val="000000"/>
          <w:sz w:val="20"/>
        </w:rPr>
        <w:t xml:space="preserve"> LOTE </w:t>
      </w:r>
      <w:r w:rsidR="00E80F65">
        <w:rPr>
          <w:rFonts w:ascii="Palatino Linotype" w:hAnsi="Palatino Linotype"/>
          <w:color w:val="000000"/>
          <w:sz w:val="20"/>
        </w:rPr>
        <w:t xml:space="preserve"> </w:t>
      </w:r>
      <w:r w:rsidR="00752ED5">
        <w:rPr>
          <w:rFonts w:ascii="Palatino Linotype" w:hAnsi="Palatino Linotype"/>
          <w:color w:val="000000"/>
          <w:sz w:val="20"/>
        </w:rPr>
        <w:t>2</w:t>
      </w:r>
      <w:r w:rsidR="00E80F65">
        <w:rPr>
          <w:rFonts w:ascii="Palatino Linotype" w:hAnsi="Palatino Linotype"/>
          <w:color w:val="000000"/>
          <w:sz w:val="20"/>
        </w:rPr>
        <w:t xml:space="preserve"> </w:t>
      </w:r>
      <w:r w:rsidR="009E2C71">
        <w:rPr>
          <w:rFonts w:ascii="Palatino Linotype" w:hAnsi="Palatino Linotype"/>
          <w:color w:val="000000"/>
          <w:sz w:val="20"/>
        </w:rPr>
        <w:t>é</w:t>
      </w:r>
      <w:r>
        <w:rPr>
          <w:rFonts w:ascii="Palatino Linotype" w:hAnsi="Palatino Linotype"/>
          <w:color w:val="000000"/>
          <w:sz w:val="20"/>
        </w:rPr>
        <w:t xml:space="preserve"> 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38A47066"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w:t>
      </w:r>
      <w:r w:rsidR="00897A01">
        <w:rPr>
          <w:rFonts w:ascii="Palatino Linotype" w:hAnsi="Palatino Linotype"/>
          <w:sz w:val="20"/>
        </w:rPr>
        <w:t>365.000,00</w:t>
      </w:r>
      <w:r w:rsidR="00DE7EE3">
        <w:rPr>
          <w:rFonts w:ascii="Palatino Linotype" w:hAnsi="Palatino Linotype"/>
          <w:sz w:val="20"/>
        </w:rPr>
        <w:t xml:space="preserve"> </w:t>
      </w:r>
      <w:r w:rsidR="00BF2F05" w:rsidRPr="00BF2F05">
        <w:rPr>
          <w:rFonts w:ascii="Palatino Linotype" w:hAnsi="Palatino Linotype"/>
          <w:sz w:val="20"/>
        </w:rPr>
        <w:t>(</w:t>
      </w:r>
      <w:r w:rsidR="00897A01">
        <w:rPr>
          <w:rFonts w:ascii="Palatino Linotype" w:hAnsi="Palatino Linotype"/>
          <w:sz w:val="20"/>
        </w:rPr>
        <w:t xml:space="preserve">trezentos e sessenta e cinco mil </w:t>
      </w:r>
      <w:proofErr w:type="gramStart"/>
      <w:r w:rsidR="00897A01">
        <w:rPr>
          <w:rFonts w:ascii="Palatino Linotype" w:hAnsi="Palatino Linotype"/>
          <w:sz w:val="20"/>
        </w:rPr>
        <w:t xml:space="preserve">reais </w:t>
      </w:r>
      <w:r w:rsidR="00BF2F05" w:rsidRPr="00BF2F05">
        <w:rPr>
          <w:rFonts w:ascii="Palatino Linotype" w:hAnsi="Palatino Linotype"/>
          <w:sz w:val="20"/>
        </w:rPr>
        <w:t>)</w:t>
      </w:r>
      <w:proofErr w:type="gramEnd"/>
      <w:r w:rsidR="00BF2F05">
        <w:rPr>
          <w:rFonts w:ascii="Palatino Linotype" w:hAnsi="Palatino Linotype"/>
          <w:sz w:val="20"/>
        </w:rPr>
        <w:t>.</w:t>
      </w:r>
    </w:p>
    <w:p w14:paraId="7B1353AA" w14:textId="074BB1C8"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BA7195">
        <w:rPr>
          <w:rFonts w:ascii="Arial" w:hAnsi="Arial"/>
          <w:sz w:val="20"/>
        </w:rPr>
        <w:t xml:space="preserve"> </w:t>
      </w:r>
      <w:r w:rsidR="001B4C95">
        <w:rPr>
          <w:rFonts w:ascii="Palatino Linotype" w:hAnsi="Palatino Linotype"/>
          <w:sz w:val="20"/>
        </w:rPr>
        <w:t xml:space="preserve">418 E 419 </w:t>
      </w:r>
      <w:r w:rsidR="001B4C95">
        <w:rPr>
          <w:rFonts w:ascii="Arial" w:hAnsi="Arial"/>
          <w:sz w:val="20"/>
        </w:rPr>
        <w:t>Natureza</w:t>
      </w:r>
      <w:r>
        <w:rPr>
          <w:rFonts w:ascii="Arial" w:hAnsi="Arial"/>
          <w:sz w:val="20"/>
        </w:rPr>
        <w:t xml:space="preserve"> da Despesa: </w:t>
      </w:r>
      <w:r w:rsidR="001B4C95">
        <w:rPr>
          <w:rFonts w:ascii="Arial" w:hAnsi="Arial"/>
          <w:sz w:val="20"/>
        </w:rPr>
        <w:t>3.</w:t>
      </w:r>
      <w:r w:rsidR="00EF7C3F">
        <w:rPr>
          <w:rFonts w:ascii="Arial" w:hAnsi="Arial"/>
          <w:sz w:val="20"/>
        </w:rPr>
        <w:t>3</w:t>
      </w:r>
      <w:r w:rsidR="00897A01">
        <w:rPr>
          <w:rFonts w:ascii="Arial" w:hAnsi="Arial"/>
          <w:sz w:val="20"/>
        </w:rPr>
        <w:t>.</w:t>
      </w:r>
      <w:r w:rsidR="00EF7C3F">
        <w:rPr>
          <w:rFonts w:ascii="Arial" w:hAnsi="Arial"/>
          <w:sz w:val="20"/>
        </w:rPr>
        <w:t>90</w:t>
      </w:r>
      <w:r w:rsidR="001B4C95">
        <w:rPr>
          <w:rFonts w:ascii="Arial" w:hAnsi="Arial"/>
          <w:sz w:val="20"/>
        </w:rPr>
        <w:t>.</w:t>
      </w:r>
      <w:r w:rsidR="00897A01">
        <w:rPr>
          <w:rFonts w:ascii="Arial" w:hAnsi="Arial"/>
          <w:sz w:val="20"/>
        </w:rPr>
        <w:t>30.</w:t>
      </w:r>
      <w:r w:rsidR="003E5B2F">
        <w:rPr>
          <w:rFonts w:ascii="Arial" w:hAnsi="Arial"/>
          <w:sz w:val="20"/>
        </w:rPr>
        <w:t xml:space="preserve"> </w:t>
      </w:r>
      <w:r w:rsidR="001B4C95">
        <w:rPr>
          <w:rFonts w:ascii="Arial" w:hAnsi="Arial"/>
          <w:sz w:val="20"/>
        </w:rPr>
        <w:t xml:space="preserve"> E 3.3.90.39. Fonte</w:t>
      </w:r>
      <w:r>
        <w:rPr>
          <w:rFonts w:ascii="Arial" w:hAnsi="Arial"/>
          <w:sz w:val="20"/>
        </w:rPr>
        <w:t xml:space="preserve"> de Recursos:</w:t>
      </w:r>
      <w:r w:rsidR="00CA75B8">
        <w:rPr>
          <w:rFonts w:ascii="Arial" w:hAnsi="Arial"/>
          <w:sz w:val="20"/>
        </w:rPr>
        <w:t>001-</w:t>
      </w:r>
      <w:r w:rsidR="005B2DB7">
        <w:rPr>
          <w:rFonts w:ascii="Arial" w:hAnsi="Arial"/>
          <w:sz w:val="20"/>
        </w:rPr>
        <w:t>PRÓPRIO.</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43BE509D"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CFEF48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1B4C95">
        <w:rPr>
          <w:rFonts w:ascii="Palatino Linotype" w:hAnsi="Palatino Linotype"/>
          <w:sz w:val="20"/>
        </w:rPr>
        <w:t>OBRAS</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CFFEB9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255933">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5B417E9B"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proofErr w:type="gramStart"/>
      <w:r w:rsidR="001F69B3">
        <w:rPr>
          <w:rFonts w:ascii="Palatino Linotype" w:hAnsi="Palatino Linotype"/>
          <w:sz w:val="20"/>
        </w:rPr>
        <w:t>CONTRATOS ,</w:t>
      </w:r>
      <w:r w:rsidR="002F2D18">
        <w:rPr>
          <w:rFonts w:ascii="Palatino Linotype" w:hAnsi="Palatino Linotype"/>
          <w:sz w:val="20"/>
        </w:rPr>
        <w:t>JUNTAMENTE</w:t>
      </w:r>
      <w:proofErr w:type="gramEnd"/>
      <w:r w:rsidR="002F2D18">
        <w:rPr>
          <w:rFonts w:ascii="Palatino Linotype" w:hAnsi="Palatino Linotype"/>
          <w:sz w:val="20"/>
        </w:rPr>
        <w:t xml:space="preserve"> COM O PREGOEIRO E SUA EQUIPE DE APOIO </w:t>
      </w:r>
      <w:r>
        <w:rPr>
          <w:rFonts w:ascii="Palatino Linotype" w:hAnsi="Palatino Linotype"/>
          <w:sz w:val="20"/>
        </w:rPr>
        <w:t xml:space="preserve"> com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lastRenderedPageBreak/>
        <w:t>DA COTA RESERVADA:</w:t>
      </w:r>
      <w:bookmarkEnd w:id="3"/>
    </w:p>
    <w:p w14:paraId="6803CE75" w14:textId="36D73416"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7.1.</w:t>
      </w:r>
      <w:r w:rsidR="00F14EF4" w:rsidRPr="00F14EF4">
        <w:rPr>
          <w:rFonts w:ascii="Palatino Linotype" w:hAnsi="Palatino Linotype"/>
          <w:color w:val="000000"/>
          <w:sz w:val="20"/>
        </w:rPr>
        <w:tab/>
        <w:t xml:space="preserve">Nos termos dos artigos 47 e 48, III, da Lei Complementar nº 123/2006, os itens </w:t>
      </w:r>
      <w:r w:rsidR="00BF2F05">
        <w:rPr>
          <w:rFonts w:ascii="Palatino Linotype" w:hAnsi="Palatino Linotype"/>
          <w:color w:val="000000"/>
          <w:sz w:val="20"/>
        </w:rPr>
        <w:t xml:space="preserve">de </w:t>
      </w:r>
      <w:r w:rsidR="00DE7EE3">
        <w:rPr>
          <w:rFonts w:ascii="Palatino Linotype" w:hAnsi="Palatino Linotype"/>
          <w:color w:val="000000"/>
          <w:sz w:val="20"/>
        </w:rPr>
        <w:t xml:space="preserve">11 </w:t>
      </w:r>
      <w:r w:rsidR="00BF2F05">
        <w:rPr>
          <w:rFonts w:ascii="Palatino Linotype" w:hAnsi="Palatino Linotype"/>
          <w:color w:val="000000"/>
          <w:sz w:val="20"/>
        </w:rPr>
        <w:t xml:space="preserve">a </w:t>
      </w:r>
      <w:r w:rsidR="00DE7EE3">
        <w:rPr>
          <w:rFonts w:ascii="Palatino Linotype" w:hAnsi="Palatino Linotype"/>
          <w:color w:val="000000"/>
          <w:sz w:val="20"/>
        </w:rPr>
        <w:t xml:space="preserve">20 </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101DE974"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01E4C2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793C0C73"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Caso não exista proposta apresentada para o</w:t>
      </w:r>
      <w:r w:rsidR="009E2C71">
        <w:rPr>
          <w:rFonts w:ascii="Palatino Linotype" w:hAnsi="Palatino Linotype" w:cs="Arial"/>
          <w:bCs/>
          <w:color w:val="000000"/>
          <w:sz w:val="20"/>
          <w:szCs w:val="20"/>
        </w:rPr>
        <w:t xml:space="preserve"> lote </w:t>
      </w:r>
      <w:proofErr w:type="gramStart"/>
      <w:r w:rsidR="009E2C71">
        <w:rPr>
          <w:rFonts w:ascii="Palatino Linotype" w:hAnsi="Palatino Linotype" w:cs="Arial"/>
          <w:bCs/>
          <w:color w:val="000000"/>
          <w:sz w:val="20"/>
          <w:szCs w:val="20"/>
        </w:rPr>
        <w:t>2</w:t>
      </w:r>
      <w:r w:rsidR="00DE7EE3">
        <w:rPr>
          <w:rFonts w:ascii="Palatino Linotype" w:hAnsi="Palatino Linotype" w:cs="Arial"/>
          <w:bCs/>
          <w:color w:val="000000"/>
          <w:sz w:val="20"/>
          <w:szCs w:val="20"/>
        </w:rPr>
        <w:t xml:space="preserve"> </w:t>
      </w:r>
      <w:r>
        <w:rPr>
          <w:rFonts w:ascii="Palatino Linotype" w:hAnsi="Palatino Linotype" w:cs="Arial"/>
          <w:bCs/>
          <w:color w:val="000000"/>
          <w:sz w:val="20"/>
          <w:szCs w:val="20"/>
        </w:rPr>
        <w:t>,</w:t>
      </w:r>
      <w:proofErr w:type="gramEnd"/>
      <w:r>
        <w:rPr>
          <w:rFonts w:ascii="Palatino Linotype" w:hAnsi="Palatino Linotype" w:cs="Arial"/>
          <w:bCs/>
          <w:color w:val="000000"/>
          <w:sz w:val="20"/>
          <w:szCs w:val="20"/>
        </w:rPr>
        <w:t xml:space="preserve">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lastRenderedPageBreak/>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50EB11D8"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w:t>
      </w:r>
      <w:r w:rsidR="001B4C95">
        <w:rPr>
          <w:rFonts w:ascii="Palatino Linotype" w:hAnsi="Palatino Linotype"/>
          <w:sz w:val="20"/>
        </w:rPr>
        <w:t xml:space="preserve">se de 72 horas </w:t>
      </w:r>
      <w:r w:rsidR="00B14D84">
        <w:rPr>
          <w:rFonts w:ascii="Palatino Linotype" w:hAnsi="Palatino Linotype"/>
          <w:sz w:val="20"/>
        </w:rPr>
        <w:t>por ordem de serviço,</w:t>
      </w:r>
      <w:r w:rsidRPr="001F69B3">
        <w:rPr>
          <w:rFonts w:ascii="Palatino Linotype" w:hAnsi="Palatino Linotype"/>
          <w:sz w:val="20"/>
        </w:rPr>
        <w:t xml:space="preserve">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665F3864"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0E0B96E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0B105F"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471DD3A5"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554A99E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3803C6E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7F3009">
        <w:rPr>
          <w:rFonts w:ascii="Palatino Linotype" w:hAnsi="Palatino Linotype"/>
          <w:sz w:val="20"/>
        </w:rPr>
        <w:t>16</w:t>
      </w:r>
      <w:r w:rsidRPr="001F69B3">
        <w:rPr>
          <w:rFonts w:ascii="Palatino Linotype" w:hAnsi="Palatino Linotype"/>
          <w:sz w:val="20"/>
        </w:rPr>
        <w:t>/</w:t>
      </w:r>
      <w:r w:rsidR="00DB66CD" w:rsidRPr="001F69B3">
        <w:rPr>
          <w:rFonts w:ascii="Palatino Linotype" w:hAnsi="Palatino Linotype"/>
          <w:sz w:val="20"/>
        </w:rPr>
        <w:t>2022</w:t>
      </w:r>
      <w:r w:rsidRPr="001F69B3">
        <w:rPr>
          <w:rFonts w:ascii="Palatino Linotype" w:hAnsi="Palatino Linotype"/>
          <w:sz w:val="20"/>
        </w:rPr>
        <w:t xml:space="preserve"> - ÓRGÃO.</w:t>
      </w:r>
      <w:bookmarkEnd w:id="10"/>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lastRenderedPageBreak/>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349CF752"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255933">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A3E4C0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255933">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lastRenderedPageBreak/>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45F962A6"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9E2C71"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9E2C71"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56D771AA"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55933">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696BFFD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B14D84">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6DAD929C"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D814A3">
        <w:rPr>
          <w:rFonts w:ascii="Palatino Linotype" w:hAnsi="Palatino Linotype" w:cs="Arial"/>
          <w:bCs/>
          <w:color w:val="000000"/>
          <w:sz w:val="20"/>
          <w:szCs w:val="20"/>
        </w:rPr>
        <w:t>365 (</w:t>
      </w:r>
      <w:r w:rsidR="007943F4">
        <w:rPr>
          <w:rFonts w:ascii="Palatino Linotype" w:hAnsi="Palatino Linotype" w:cs="Arial"/>
          <w:bCs/>
          <w:color w:val="000000"/>
          <w:sz w:val="20"/>
          <w:szCs w:val="20"/>
        </w:rPr>
        <w:t xml:space="preserve">TREZENTOS E SESSENTA E </w:t>
      </w:r>
      <w:r w:rsidR="00D814A3">
        <w:rPr>
          <w:rFonts w:ascii="Palatino Linotype" w:hAnsi="Palatino Linotype" w:cs="Arial"/>
          <w:bCs/>
          <w:color w:val="000000"/>
          <w:sz w:val="20"/>
          <w:szCs w:val="20"/>
        </w:rPr>
        <w:t>CINCO) dias,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38189B2C"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255933">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w:t>
      </w:r>
      <w:proofErr w:type="gramStart"/>
      <w:r w:rsidR="00255AC4">
        <w:rPr>
          <w:rFonts w:ascii="Palatino Linotype" w:hAnsi="Palatino Linotype"/>
          <w:sz w:val="20"/>
        </w:rPr>
        <w:t>SP,CEP</w:t>
      </w:r>
      <w:proofErr w:type="gramEnd"/>
      <w:r w:rsidR="00255AC4">
        <w:rPr>
          <w:rFonts w:ascii="Palatino Linotype" w:hAnsi="Palatino Linotype"/>
          <w:sz w:val="20"/>
        </w:rPr>
        <w:t xml:space="preserve">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1A168553"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B14D84">
        <w:rPr>
          <w:rFonts w:ascii="Palatino Linotype" w:hAnsi="Palatino Linotype"/>
          <w:color w:val="000000"/>
          <w:sz w:val="20"/>
        </w:rPr>
        <w:t xml:space="preserve">07 </w:t>
      </w:r>
      <w:r w:rsidR="00556D17">
        <w:rPr>
          <w:rFonts w:ascii="Palatino Linotype" w:hAnsi="Palatino Linotype"/>
          <w:color w:val="000000"/>
          <w:sz w:val="20"/>
        </w:rPr>
        <w:t xml:space="preserve"> </w:t>
      </w:r>
      <w:r w:rsidR="0070421A">
        <w:rPr>
          <w:rFonts w:ascii="Palatino Linotype" w:hAnsi="Palatino Linotype"/>
          <w:color w:val="000000"/>
          <w:sz w:val="20"/>
        </w:rPr>
        <w:t>de</w:t>
      </w:r>
      <w:r w:rsidR="001F69B3">
        <w:rPr>
          <w:rFonts w:ascii="Palatino Linotype" w:hAnsi="Palatino Linotype"/>
          <w:color w:val="000000"/>
          <w:sz w:val="20"/>
        </w:rPr>
        <w:t xml:space="preserve"> </w:t>
      </w:r>
      <w:r w:rsidR="00B14D84">
        <w:rPr>
          <w:rFonts w:ascii="Palatino Linotype" w:hAnsi="Palatino Linotype"/>
          <w:color w:val="000000"/>
          <w:sz w:val="20"/>
        </w:rPr>
        <w:t xml:space="preserve">DEZEMBRO </w:t>
      </w:r>
      <w:r w:rsidR="0070421A">
        <w:rPr>
          <w:rFonts w:ascii="Palatino Linotype" w:hAnsi="Palatino Linotype"/>
          <w:color w:val="000000"/>
          <w:sz w:val="20"/>
        </w:rPr>
        <w:t xml:space="preserve"> de 20</w:t>
      </w:r>
      <w:r w:rsidR="001B757D">
        <w:rPr>
          <w:rFonts w:ascii="Palatino Linotype" w:hAnsi="Palatino Linotype"/>
          <w:color w:val="000000"/>
          <w:sz w:val="20"/>
        </w:rPr>
        <w:t>22</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3E74FA">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04FF5AF0" w14:textId="77777777" w:rsidR="003E5B2F" w:rsidRPr="00C47BAA" w:rsidRDefault="003E5B2F" w:rsidP="003E5B2F">
      <w:pPr>
        <w:spacing w:line="260" w:lineRule="exact"/>
        <w:rPr>
          <w:rFonts w:ascii="Palatino Linotype" w:hAnsi="Palatino Linotype" w:cs="Arial"/>
          <w:sz w:val="20"/>
          <w:szCs w:val="20"/>
        </w:rPr>
      </w:pPr>
    </w:p>
    <w:p w14:paraId="53505445" w14:textId="77777777" w:rsidR="003E5B2F" w:rsidRPr="00C47BAA" w:rsidRDefault="003E5B2F" w:rsidP="00696298">
      <w:pPr>
        <w:ind w:left="260"/>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 </w:t>
      </w:r>
      <w:r w:rsidRPr="00C47BAA">
        <w:rPr>
          <w:rFonts w:ascii="Palatino Linotype" w:eastAsia="Bookman Old Style" w:hAnsi="Palatino Linotype" w:cs="Arial"/>
          <w:b/>
          <w:bCs/>
          <w:sz w:val="20"/>
          <w:szCs w:val="20"/>
          <w:u w:val="single"/>
        </w:rPr>
        <w:t>- FINALIDADE:</w:t>
      </w:r>
    </w:p>
    <w:p w14:paraId="4A5E7C99" w14:textId="77777777" w:rsidR="003E5B2F" w:rsidRPr="00C47BAA" w:rsidRDefault="003E5B2F" w:rsidP="00696298">
      <w:pPr>
        <w:spacing w:line="237"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1.1. </w:t>
      </w:r>
      <w:r w:rsidRPr="00C47BAA">
        <w:rPr>
          <w:rFonts w:ascii="Palatino Linotype" w:eastAsia="Bookman Old Style" w:hAnsi="Palatino Linotype" w:cs="Arial"/>
          <w:sz w:val="20"/>
          <w:szCs w:val="20"/>
        </w:rPr>
        <w:t>A finalidade deste ANEXO é preconizar as condições, independentemente</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outras exigências integrantes deste edital, para ensejar a contratação pretendida e abaixo descrita.</w:t>
      </w:r>
    </w:p>
    <w:p w14:paraId="6E1A2228" w14:textId="41F82206" w:rsidR="003E5B2F" w:rsidRPr="00C47BAA" w:rsidRDefault="003E5B2F" w:rsidP="00696298">
      <w:pPr>
        <w:spacing w:line="236"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1.2. </w:t>
      </w:r>
      <w:r w:rsidRPr="00C47BAA">
        <w:rPr>
          <w:rFonts w:ascii="Palatino Linotype" w:eastAsia="Bookman Old Style" w:hAnsi="Palatino Linotype" w:cs="Arial"/>
          <w:sz w:val="20"/>
          <w:szCs w:val="20"/>
        </w:rPr>
        <w:t xml:space="preserve">Este documento exibe a descrição </w:t>
      </w:r>
      <w:r w:rsidR="00696298" w:rsidRPr="00C47BAA">
        <w:rPr>
          <w:rFonts w:ascii="Palatino Linotype" w:eastAsia="Bookman Old Style" w:hAnsi="Palatino Linotype" w:cs="Arial"/>
          <w:sz w:val="20"/>
          <w:szCs w:val="20"/>
        </w:rPr>
        <w:t xml:space="preserve">dos </w:t>
      </w:r>
      <w:r w:rsidR="006E3FC9" w:rsidRPr="00C47BAA">
        <w:rPr>
          <w:rFonts w:ascii="Palatino Linotype" w:eastAsia="Bookman Old Style" w:hAnsi="Palatino Linotype" w:cs="Arial"/>
          <w:sz w:val="20"/>
          <w:szCs w:val="20"/>
        </w:rPr>
        <w:t xml:space="preserve">itens </w:t>
      </w:r>
      <w:r w:rsidRPr="00C47BAA">
        <w:rPr>
          <w:rFonts w:ascii="Palatino Linotype" w:eastAsia="Bookman Old Style" w:hAnsi="Palatino Linotype" w:cs="Arial"/>
          <w:sz w:val="20"/>
          <w:szCs w:val="20"/>
        </w:rPr>
        <w:t>que a Prefeitura Municipal</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Marabá Paulista pretende adquirir.</w:t>
      </w:r>
    </w:p>
    <w:p w14:paraId="5D3423B2" w14:textId="77777777" w:rsidR="003E5B2F" w:rsidRPr="00C47BAA" w:rsidRDefault="003E5B2F" w:rsidP="00696298">
      <w:pPr>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2 - </w:t>
      </w:r>
      <w:r w:rsidRPr="00C47BAA">
        <w:rPr>
          <w:rFonts w:ascii="Palatino Linotype" w:eastAsia="Bookman Old Style" w:hAnsi="Palatino Linotype" w:cs="Arial"/>
          <w:b/>
          <w:bCs/>
          <w:sz w:val="20"/>
          <w:szCs w:val="20"/>
          <w:u w:val="single"/>
        </w:rPr>
        <w:t>OBJETO:</w:t>
      </w:r>
    </w:p>
    <w:p w14:paraId="0EDA487C" w14:textId="6D059272" w:rsidR="001B4C95" w:rsidRDefault="003E5B2F" w:rsidP="00696298">
      <w:pPr>
        <w:ind w:left="260" w:right="89"/>
        <w:jc w:val="both"/>
        <w:rPr>
          <w:rFonts w:ascii="Palatino Linotype" w:eastAsia="Bookman Old Style" w:hAnsi="Palatino Linotype" w:cs="Arial"/>
          <w:b/>
          <w:bCs/>
          <w:i/>
          <w:iCs/>
          <w:sz w:val="20"/>
          <w:szCs w:val="20"/>
        </w:rPr>
      </w:pPr>
      <w:r w:rsidRPr="00C47BAA">
        <w:rPr>
          <w:rFonts w:ascii="Palatino Linotype" w:eastAsia="Bookman Old Style" w:hAnsi="Palatino Linotype" w:cs="Arial"/>
          <w:b/>
          <w:bCs/>
          <w:sz w:val="20"/>
          <w:szCs w:val="20"/>
        </w:rPr>
        <w:t>2.1.</w:t>
      </w:r>
      <w:r w:rsidR="00897A01" w:rsidRPr="00897A01">
        <w:rPr>
          <w:rFonts w:ascii="Palatino Linotype" w:hAnsi="Palatino Linotype"/>
          <w:b/>
          <w:bCs/>
          <w:i/>
          <w:iCs/>
          <w:sz w:val="20"/>
        </w:rPr>
        <w:t xml:space="preserve"> CONTRATAÇÃO DE EMPRESA ESPECIALIZADA PARA O FORNECIMENTO DE LÂMPADAS DE LED E TROCA DE 858 PONTOS DE ILUMINAÇÃO</w:t>
      </w:r>
      <w:r w:rsidR="007F3009" w:rsidRPr="00F22EB4">
        <w:rPr>
          <w:rFonts w:ascii="Palatino Linotype" w:eastAsia="Bookman Old Style" w:hAnsi="Palatino Linotype" w:cs="Arial"/>
          <w:b/>
          <w:bCs/>
          <w:i/>
          <w:iCs/>
          <w:sz w:val="20"/>
          <w:szCs w:val="20"/>
        </w:rPr>
        <w:t>.</w:t>
      </w:r>
    </w:p>
    <w:tbl>
      <w:tblPr>
        <w:tblStyle w:val="Tabelacomgrade"/>
        <w:tblW w:w="0" w:type="auto"/>
        <w:tblInd w:w="260" w:type="dxa"/>
        <w:tblLook w:val="04A0" w:firstRow="1" w:lastRow="0" w:firstColumn="1" w:lastColumn="0" w:noHBand="0" w:noVBand="1"/>
      </w:tblPr>
      <w:tblGrid>
        <w:gridCol w:w="869"/>
        <w:gridCol w:w="5387"/>
        <w:gridCol w:w="1978"/>
      </w:tblGrid>
      <w:tr w:rsidR="003562CA" w14:paraId="5C520051" w14:textId="6D69A679" w:rsidTr="00EE56CF">
        <w:tc>
          <w:tcPr>
            <w:tcW w:w="8234" w:type="dxa"/>
            <w:gridSpan w:val="3"/>
          </w:tcPr>
          <w:p w14:paraId="0924612D" w14:textId="66106F73" w:rsidR="003562CA" w:rsidRDefault="003562CA"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Lote </w:t>
            </w:r>
            <w:proofErr w:type="gramStart"/>
            <w:r>
              <w:rPr>
                <w:rFonts w:ascii="Palatino Linotype" w:eastAsia="Bookman Old Style" w:hAnsi="Palatino Linotype" w:cs="Arial"/>
                <w:b/>
                <w:bCs/>
                <w:i/>
                <w:iCs/>
              </w:rPr>
              <w:t>1</w:t>
            </w:r>
            <w:r w:rsidR="001B4C95">
              <w:rPr>
                <w:rFonts w:ascii="Palatino Linotype" w:eastAsia="Bookman Old Style" w:hAnsi="Palatino Linotype" w:cs="Arial"/>
                <w:b/>
                <w:bCs/>
                <w:i/>
                <w:iCs/>
              </w:rPr>
              <w:t xml:space="preserve">  PARTICIPAÇÃO</w:t>
            </w:r>
            <w:proofErr w:type="gramEnd"/>
            <w:r w:rsidR="001B4C95">
              <w:rPr>
                <w:rFonts w:ascii="Palatino Linotype" w:eastAsia="Bookman Old Style" w:hAnsi="Palatino Linotype" w:cs="Arial"/>
                <w:b/>
                <w:bCs/>
                <w:i/>
                <w:iCs/>
              </w:rPr>
              <w:t xml:space="preserve"> AMPLA </w:t>
            </w:r>
          </w:p>
        </w:tc>
      </w:tr>
      <w:tr w:rsidR="003562CA" w14:paraId="44992AF9" w14:textId="33F635BD" w:rsidTr="00040EE0">
        <w:tc>
          <w:tcPr>
            <w:tcW w:w="869" w:type="dxa"/>
          </w:tcPr>
          <w:p w14:paraId="70D4FD7D" w14:textId="4D3D0141" w:rsidR="003562CA" w:rsidRDefault="003562CA"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Item </w:t>
            </w:r>
          </w:p>
        </w:tc>
        <w:tc>
          <w:tcPr>
            <w:tcW w:w="5387" w:type="dxa"/>
          </w:tcPr>
          <w:p w14:paraId="360DA5AA" w14:textId="72C6C550" w:rsidR="003562CA" w:rsidRPr="003562CA" w:rsidRDefault="003562CA"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Descrição </w:t>
            </w:r>
          </w:p>
        </w:tc>
        <w:tc>
          <w:tcPr>
            <w:tcW w:w="1978" w:type="dxa"/>
          </w:tcPr>
          <w:p w14:paraId="07786D94" w14:textId="34045FD1" w:rsidR="003562CA" w:rsidRDefault="003562CA"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Quantidade </w:t>
            </w:r>
          </w:p>
        </w:tc>
      </w:tr>
      <w:tr w:rsidR="003562CA" w14:paraId="1889A6D0" w14:textId="3210790B" w:rsidTr="00040EE0">
        <w:tc>
          <w:tcPr>
            <w:tcW w:w="869" w:type="dxa"/>
          </w:tcPr>
          <w:p w14:paraId="50E318FD" w14:textId="738B7315" w:rsidR="003562CA" w:rsidRDefault="003562CA"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01</w:t>
            </w:r>
          </w:p>
        </w:tc>
        <w:tc>
          <w:tcPr>
            <w:tcW w:w="5387" w:type="dxa"/>
          </w:tcPr>
          <w:p w14:paraId="33427B87" w14:textId="78AD6C4E" w:rsidR="003562CA" w:rsidRDefault="003562CA" w:rsidP="00696298">
            <w:pPr>
              <w:ind w:right="89"/>
              <w:jc w:val="both"/>
              <w:rPr>
                <w:rFonts w:ascii="Palatino Linotype" w:eastAsia="Bookman Old Style" w:hAnsi="Palatino Linotype" w:cs="Arial"/>
                <w:b/>
                <w:bCs/>
                <w:i/>
                <w:iCs/>
              </w:rPr>
            </w:pPr>
            <w:r w:rsidRPr="003562CA">
              <w:rPr>
                <w:rFonts w:ascii="Palatino Linotype" w:eastAsia="Bookman Old Style" w:hAnsi="Palatino Linotype" w:cs="Arial"/>
                <w:b/>
                <w:bCs/>
                <w:i/>
                <w:iCs/>
              </w:rPr>
              <w:t>LUMINARIA IP LED 100W, BRANCO FRIO, MODELO PETÁLA, TEMPERATURA DA COR 6500K, FATOR DE POTENCIA&gt;0,96, RESISTENTE A ÁGUA (IP66), COM VIDA UTIL DE NO MINIMO 50.000H COM CERTIFICAÇÃO DO INMETRO</w:t>
            </w:r>
            <w:r w:rsidR="00040EE0">
              <w:rPr>
                <w:rFonts w:ascii="Palatino Linotype" w:eastAsia="Bookman Old Style" w:hAnsi="Palatino Linotype" w:cs="Arial"/>
                <w:b/>
                <w:bCs/>
                <w:i/>
                <w:iCs/>
              </w:rPr>
              <w:t>.</w:t>
            </w:r>
          </w:p>
        </w:tc>
        <w:tc>
          <w:tcPr>
            <w:tcW w:w="1978" w:type="dxa"/>
          </w:tcPr>
          <w:p w14:paraId="3D007044" w14:textId="6B90A773" w:rsidR="003562CA" w:rsidRPr="003562CA" w:rsidRDefault="001B4C95"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644</w:t>
            </w:r>
          </w:p>
        </w:tc>
      </w:tr>
      <w:tr w:rsidR="003562CA" w14:paraId="7D83106A" w14:textId="54DFAF4D" w:rsidTr="00040EE0">
        <w:tc>
          <w:tcPr>
            <w:tcW w:w="869" w:type="dxa"/>
          </w:tcPr>
          <w:p w14:paraId="73D138F3" w14:textId="541CA1EE" w:rsidR="003562CA" w:rsidRDefault="003562CA"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02</w:t>
            </w:r>
          </w:p>
        </w:tc>
        <w:tc>
          <w:tcPr>
            <w:tcW w:w="5387" w:type="dxa"/>
          </w:tcPr>
          <w:p w14:paraId="3C82B5BE" w14:textId="4516043D" w:rsidR="003562CA" w:rsidRDefault="003562CA" w:rsidP="00696298">
            <w:pPr>
              <w:ind w:right="89"/>
              <w:jc w:val="both"/>
              <w:rPr>
                <w:rFonts w:ascii="Palatino Linotype" w:eastAsia="Bookman Old Style" w:hAnsi="Palatino Linotype" w:cs="Arial"/>
                <w:b/>
                <w:bCs/>
                <w:i/>
                <w:iCs/>
              </w:rPr>
            </w:pPr>
            <w:r w:rsidRPr="003562CA">
              <w:rPr>
                <w:rFonts w:ascii="Palatino Linotype" w:eastAsia="Bookman Old Style" w:hAnsi="Palatino Linotype" w:cs="Arial"/>
                <w:b/>
                <w:bCs/>
                <w:i/>
                <w:iCs/>
              </w:rPr>
              <w:t xml:space="preserve">SERVIÇO </w:t>
            </w:r>
            <w:r w:rsidR="00040EE0">
              <w:rPr>
                <w:rFonts w:ascii="Palatino Linotype" w:eastAsia="Bookman Old Style" w:hAnsi="Palatino Linotype" w:cs="Arial"/>
                <w:b/>
                <w:bCs/>
                <w:i/>
                <w:iCs/>
              </w:rPr>
              <w:t xml:space="preserve">DE </w:t>
            </w:r>
            <w:r w:rsidR="00040EE0" w:rsidRPr="003562CA">
              <w:rPr>
                <w:rFonts w:ascii="Palatino Linotype" w:eastAsia="Bookman Old Style" w:hAnsi="Palatino Linotype" w:cs="Arial"/>
                <w:b/>
                <w:bCs/>
                <w:i/>
                <w:iCs/>
              </w:rPr>
              <w:t>SUBSTITUIÇÃO</w:t>
            </w:r>
            <w:r w:rsidRPr="003562CA">
              <w:rPr>
                <w:rFonts w:ascii="Palatino Linotype" w:eastAsia="Bookman Old Style" w:hAnsi="Palatino Linotype" w:cs="Arial"/>
                <w:b/>
                <w:bCs/>
                <w:i/>
                <w:iCs/>
              </w:rPr>
              <w:t xml:space="preserve"> DE LUMINARIAS EM POSTES PUBLICOS. SUBSTITUIR LAMPADAS DE VAPOR DE SÓDIO POR MODELO LED.</w:t>
            </w:r>
          </w:p>
        </w:tc>
        <w:tc>
          <w:tcPr>
            <w:tcW w:w="1978" w:type="dxa"/>
          </w:tcPr>
          <w:p w14:paraId="24550B92" w14:textId="6D14EC48" w:rsidR="003562CA" w:rsidRDefault="001B4C95" w:rsidP="00696298">
            <w:pPr>
              <w:ind w:right="89"/>
              <w:jc w:val="both"/>
              <w:rPr>
                <w:rFonts w:ascii="Palatino Linotype" w:eastAsia="Bookman Old Style" w:hAnsi="Palatino Linotype" w:cs="Arial"/>
                <w:b/>
                <w:bCs/>
                <w:i/>
                <w:iCs/>
              </w:rPr>
            </w:pPr>
            <w:r>
              <w:rPr>
                <w:rFonts w:ascii="Palatino Linotype" w:eastAsia="Bookman Old Style" w:hAnsi="Palatino Linotype" w:cs="Arial"/>
                <w:b/>
                <w:bCs/>
                <w:i/>
                <w:iCs/>
              </w:rPr>
              <w:t>644</w:t>
            </w:r>
          </w:p>
        </w:tc>
      </w:tr>
    </w:tbl>
    <w:p w14:paraId="36B4262F" w14:textId="382997DD" w:rsidR="007C5E0B" w:rsidRDefault="007C5E0B" w:rsidP="00696298">
      <w:pPr>
        <w:ind w:left="260" w:right="89"/>
        <w:jc w:val="both"/>
        <w:rPr>
          <w:rFonts w:ascii="Palatino Linotype" w:eastAsia="Bookman Old Style" w:hAnsi="Palatino Linotype" w:cs="Arial"/>
          <w:b/>
          <w:bCs/>
          <w:i/>
          <w:iCs/>
          <w:sz w:val="20"/>
          <w:szCs w:val="20"/>
        </w:rPr>
      </w:pPr>
    </w:p>
    <w:p w14:paraId="2EB3DB5E" w14:textId="7640FD1F" w:rsidR="007C5E0B" w:rsidRDefault="007C5E0B" w:rsidP="00696298">
      <w:pPr>
        <w:ind w:left="260" w:right="89"/>
        <w:jc w:val="both"/>
        <w:rPr>
          <w:rFonts w:ascii="Palatino Linotype" w:eastAsia="Bookman Old Style" w:hAnsi="Palatino Linotype" w:cs="Arial"/>
          <w:b/>
          <w:bCs/>
          <w:i/>
          <w:iCs/>
          <w:sz w:val="20"/>
          <w:szCs w:val="20"/>
        </w:rPr>
      </w:pPr>
    </w:p>
    <w:p w14:paraId="363B7A62" w14:textId="77777777" w:rsidR="001B4C95" w:rsidRDefault="001B4C95" w:rsidP="00696298">
      <w:pPr>
        <w:ind w:left="260" w:right="89"/>
        <w:jc w:val="both"/>
        <w:rPr>
          <w:rFonts w:ascii="Palatino Linotype" w:eastAsia="Bookman Old Style" w:hAnsi="Palatino Linotype" w:cs="Arial"/>
          <w:b/>
          <w:bCs/>
          <w:i/>
          <w:iCs/>
          <w:sz w:val="20"/>
          <w:szCs w:val="20"/>
        </w:rPr>
      </w:pPr>
    </w:p>
    <w:p w14:paraId="5177C8D0" w14:textId="7B5FC6CD" w:rsidR="007C5E0B" w:rsidRDefault="007C5E0B" w:rsidP="00696298">
      <w:pPr>
        <w:ind w:left="260" w:right="89"/>
        <w:jc w:val="both"/>
        <w:rPr>
          <w:rFonts w:ascii="Palatino Linotype" w:eastAsia="Bookman Old Style" w:hAnsi="Palatino Linotype" w:cs="Arial"/>
          <w:b/>
          <w:bCs/>
          <w:i/>
          <w:iCs/>
          <w:sz w:val="20"/>
          <w:szCs w:val="20"/>
        </w:rPr>
      </w:pPr>
    </w:p>
    <w:tbl>
      <w:tblPr>
        <w:tblStyle w:val="Tabelacomgrade"/>
        <w:tblW w:w="0" w:type="auto"/>
        <w:tblInd w:w="260" w:type="dxa"/>
        <w:tblLook w:val="04A0" w:firstRow="1" w:lastRow="0" w:firstColumn="1" w:lastColumn="0" w:noHBand="0" w:noVBand="1"/>
      </w:tblPr>
      <w:tblGrid>
        <w:gridCol w:w="869"/>
        <w:gridCol w:w="5387"/>
        <w:gridCol w:w="1978"/>
      </w:tblGrid>
      <w:tr w:rsidR="001B4C95" w14:paraId="3C9A5BA1" w14:textId="77777777" w:rsidTr="00A41DA7">
        <w:tc>
          <w:tcPr>
            <w:tcW w:w="8234" w:type="dxa"/>
            <w:gridSpan w:val="3"/>
          </w:tcPr>
          <w:p w14:paraId="0FDD6C8F" w14:textId="22782570" w:rsidR="001B4C95"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lastRenderedPageBreak/>
              <w:t>Lote</w:t>
            </w:r>
            <w:r>
              <w:rPr>
                <w:rFonts w:ascii="Palatino Linotype" w:eastAsia="Bookman Old Style" w:hAnsi="Palatino Linotype" w:cs="Arial"/>
                <w:b/>
                <w:bCs/>
                <w:i/>
                <w:iCs/>
              </w:rPr>
              <w:t xml:space="preserve"> 2</w:t>
            </w:r>
            <w:r>
              <w:rPr>
                <w:rFonts w:ascii="Palatino Linotype" w:eastAsia="Bookman Old Style" w:hAnsi="Palatino Linotype" w:cs="Arial"/>
                <w:b/>
                <w:bCs/>
                <w:i/>
                <w:iCs/>
              </w:rPr>
              <w:t xml:space="preserve"> PARTICIPAÇÃO</w:t>
            </w:r>
            <w:r>
              <w:rPr>
                <w:rFonts w:ascii="Palatino Linotype" w:eastAsia="Bookman Old Style" w:hAnsi="Palatino Linotype" w:cs="Arial"/>
                <w:b/>
                <w:bCs/>
                <w:i/>
                <w:iCs/>
              </w:rPr>
              <w:t xml:space="preserve"> EXCLUSIVA ME/EPP</w:t>
            </w:r>
          </w:p>
        </w:tc>
      </w:tr>
      <w:tr w:rsidR="001B4C95" w14:paraId="32FD3ED5" w14:textId="77777777" w:rsidTr="00A41DA7">
        <w:tc>
          <w:tcPr>
            <w:tcW w:w="869" w:type="dxa"/>
          </w:tcPr>
          <w:p w14:paraId="08B9F361" w14:textId="77777777" w:rsidR="001B4C95"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Item </w:t>
            </w:r>
          </w:p>
        </w:tc>
        <w:tc>
          <w:tcPr>
            <w:tcW w:w="5387" w:type="dxa"/>
          </w:tcPr>
          <w:p w14:paraId="60BA7314" w14:textId="77777777" w:rsidR="001B4C95" w:rsidRPr="003562CA"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Descrição </w:t>
            </w:r>
          </w:p>
        </w:tc>
        <w:tc>
          <w:tcPr>
            <w:tcW w:w="1978" w:type="dxa"/>
          </w:tcPr>
          <w:p w14:paraId="6BDDB1DC" w14:textId="77777777" w:rsidR="001B4C95"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 xml:space="preserve">Quantidade </w:t>
            </w:r>
          </w:p>
        </w:tc>
      </w:tr>
      <w:tr w:rsidR="001B4C95" w14:paraId="326F4308" w14:textId="77777777" w:rsidTr="00A41DA7">
        <w:tc>
          <w:tcPr>
            <w:tcW w:w="869" w:type="dxa"/>
          </w:tcPr>
          <w:p w14:paraId="3860393C" w14:textId="2290582A" w:rsidR="001B4C95"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0</w:t>
            </w:r>
            <w:r>
              <w:rPr>
                <w:rFonts w:ascii="Palatino Linotype" w:eastAsia="Bookman Old Style" w:hAnsi="Palatino Linotype" w:cs="Arial"/>
                <w:b/>
                <w:bCs/>
                <w:i/>
                <w:iCs/>
              </w:rPr>
              <w:t>3</w:t>
            </w:r>
          </w:p>
        </w:tc>
        <w:tc>
          <w:tcPr>
            <w:tcW w:w="5387" w:type="dxa"/>
          </w:tcPr>
          <w:p w14:paraId="5E80940D" w14:textId="77777777" w:rsidR="001B4C95" w:rsidRDefault="001B4C95" w:rsidP="00A41DA7">
            <w:pPr>
              <w:ind w:right="89"/>
              <w:jc w:val="both"/>
              <w:rPr>
                <w:rFonts w:ascii="Palatino Linotype" w:eastAsia="Bookman Old Style" w:hAnsi="Palatino Linotype" w:cs="Arial"/>
                <w:b/>
                <w:bCs/>
                <w:i/>
                <w:iCs/>
              </w:rPr>
            </w:pPr>
            <w:r w:rsidRPr="003562CA">
              <w:rPr>
                <w:rFonts w:ascii="Palatino Linotype" w:eastAsia="Bookman Old Style" w:hAnsi="Palatino Linotype" w:cs="Arial"/>
                <w:b/>
                <w:bCs/>
                <w:i/>
                <w:iCs/>
              </w:rPr>
              <w:t>LUMINARIA IP LED 100W, BRANCO FRIO, MODELO PETÁLA, TEMPERATURA DA COR 6500K, FATOR DE POTENCIA&gt;0,96, RESISTENTE A ÁGUA (IP66), COM VIDA UTIL DE NO MINIMO 50.000H COM CERTIFICAÇÃO DO INMETRO</w:t>
            </w:r>
            <w:r>
              <w:rPr>
                <w:rFonts w:ascii="Palatino Linotype" w:eastAsia="Bookman Old Style" w:hAnsi="Palatino Linotype" w:cs="Arial"/>
                <w:b/>
                <w:bCs/>
                <w:i/>
                <w:iCs/>
              </w:rPr>
              <w:t>.</w:t>
            </w:r>
          </w:p>
        </w:tc>
        <w:tc>
          <w:tcPr>
            <w:tcW w:w="1978" w:type="dxa"/>
          </w:tcPr>
          <w:p w14:paraId="05BCAE16" w14:textId="52C82581" w:rsidR="001B4C95" w:rsidRPr="003562CA"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214</w:t>
            </w:r>
          </w:p>
        </w:tc>
      </w:tr>
      <w:tr w:rsidR="001B4C95" w14:paraId="66604332" w14:textId="77777777" w:rsidTr="00A41DA7">
        <w:tc>
          <w:tcPr>
            <w:tcW w:w="869" w:type="dxa"/>
          </w:tcPr>
          <w:p w14:paraId="716B56DB" w14:textId="21E4BB61" w:rsidR="001B4C95"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0</w:t>
            </w:r>
            <w:r>
              <w:rPr>
                <w:rFonts w:ascii="Palatino Linotype" w:eastAsia="Bookman Old Style" w:hAnsi="Palatino Linotype" w:cs="Arial"/>
                <w:b/>
                <w:bCs/>
                <w:i/>
                <w:iCs/>
              </w:rPr>
              <w:t>4</w:t>
            </w:r>
          </w:p>
        </w:tc>
        <w:tc>
          <w:tcPr>
            <w:tcW w:w="5387" w:type="dxa"/>
          </w:tcPr>
          <w:p w14:paraId="3DEFFE4E" w14:textId="77777777" w:rsidR="001B4C95" w:rsidRDefault="001B4C95" w:rsidP="00A41DA7">
            <w:pPr>
              <w:ind w:right="89"/>
              <w:jc w:val="both"/>
              <w:rPr>
                <w:rFonts w:ascii="Palatino Linotype" w:eastAsia="Bookman Old Style" w:hAnsi="Palatino Linotype" w:cs="Arial"/>
                <w:b/>
                <w:bCs/>
                <w:i/>
                <w:iCs/>
              </w:rPr>
            </w:pPr>
            <w:r w:rsidRPr="003562CA">
              <w:rPr>
                <w:rFonts w:ascii="Palatino Linotype" w:eastAsia="Bookman Old Style" w:hAnsi="Palatino Linotype" w:cs="Arial"/>
                <w:b/>
                <w:bCs/>
                <w:i/>
                <w:iCs/>
              </w:rPr>
              <w:t xml:space="preserve">SERVIÇO </w:t>
            </w:r>
            <w:r>
              <w:rPr>
                <w:rFonts w:ascii="Palatino Linotype" w:eastAsia="Bookman Old Style" w:hAnsi="Palatino Linotype" w:cs="Arial"/>
                <w:b/>
                <w:bCs/>
                <w:i/>
                <w:iCs/>
              </w:rPr>
              <w:t xml:space="preserve">DE </w:t>
            </w:r>
            <w:r w:rsidRPr="003562CA">
              <w:rPr>
                <w:rFonts w:ascii="Palatino Linotype" w:eastAsia="Bookman Old Style" w:hAnsi="Palatino Linotype" w:cs="Arial"/>
                <w:b/>
                <w:bCs/>
                <w:i/>
                <w:iCs/>
              </w:rPr>
              <w:t>SUBSTITUIÇÃO DE LUMINARIAS EM POSTES PUBLICOS. SUBSTITUIR LAMPADAS DE VAPOR DE SÓDIO POR MODELO LED.</w:t>
            </w:r>
          </w:p>
        </w:tc>
        <w:tc>
          <w:tcPr>
            <w:tcW w:w="1978" w:type="dxa"/>
          </w:tcPr>
          <w:p w14:paraId="3AFBBBCC" w14:textId="6C865E44" w:rsidR="001B4C95" w:rsidRDefault="001B4C95" w:rsidP="00A41DA7">
            <w:pPr>
              <w:ind w:right="89"/>
              <w:jc w:val="both"/>
              <w:rPr>
                <w:rFonts w:ascii="Palatino Linotype" w:eastAsia="Bookman Old Style" w:hAnsi="Palatino Linotype" w:cs="Arial"/>
                <w:b/>
                <w:bCs/>
                <w:i/>
                <w:iCs/>
              </w:rPr>
            </w:pPr>
            <w:r>
              <w:rPr>
                <w:rFonts w:ascii="Palatino Linotype" w:eastAsia="Bookman Old Style" w:hAnsi="Palatino Linotype" w:cs="Arial"/>
                <w:b/>
                <w:bCs/>
                <w:i/>
                <w:iCs/>
              </w:rPr>
              <w:t>214</w:t>
            </w:r>
          </w:p>
        </w:tc>
      </w:tr>
    </w:tbl>
    <w:p w14:paraId="1446E82B" w14:textId="39426EBF"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sz w:val="18"/>
        </w:rPr>
        <w:t>2</w:t>
      </w:r>
      <w:r w:rsidR="00723BB0" w:rsidRPr="00C47BAA">
        <w:rPr>
          <w:rFonts w:ascii="Palatino Linotype" w:hAnsi="Palatino Linotype" w:cs="Arial"/>
          <w:sz w:val="20"/>
          <w:szCs w:val="20"/>
        </w:rPr>
        <w:t>.</w:t>
      </w:r>
      <w:r w:rsidR="00752ED5">
        <w:rPr>
          <w:rFonts w:ascii="Palatino Linotype" w:hAnsi="Palatino Linotype" w:cs="Arial"/>
          <w:sz w:val="20"/>
          <w:szCs w:val="20"/>
        </w:rPr>
        <w:t>2</w:t>
      </w:r>
      <w:r w:rsidRPr="00C47BAA">
        <w:rPr>
          <w:rFonts w:ascii="Palatino Linotype" w:hAnsi="Palatino Linotype" w:cs="Arial"/>
          <w:sz w:val="20"/>
          <w:szCs w:val="20"/>
        </w:rPr>
        <w:t>.</w:t>
      </w:r>
      <w:r w:rsidR="00723BB0" w:rsidRPr="00C47BAA">
        <w:rPr>
          <w:rFonts w:ascii="Palatino Linotype" w:hAnsi="Palatino Linotype" w:cs="Arial"/>
          <w:sz w:val="20"/>
          <w:szCs w:val="20"/>
        </w:rPr>
        <w:t xml:space="preserve"> O valor de mercado do</w:t>
      </w:r>
      <w:r w:rsidR="009E2C71">
        <w:rPr>
          <w:rFonts w:ascii="Palatino Linotype" w:hAnsi="Palatino Linotype" w:cs="Arial"/>
          <w:sz w:val="20"/>
          <w:szCs w:val="20"/>
        </w:rPr>
        <w:t xml:space="preserve"> </w:t>
      </w:r>
      <w:r w:rsidR="003562CA">
        <w:rPr>
          <w:rFonts w:ascii="Palatino Linotype" w:hAnsi="Palatino Linotype" w:cs="Arial"/>
          <w:sz w:val="20"/>
          <w:szCs w:val="20"/>
        </w:rPr>
        <w:t>serviço e</w:t>
      </w:r>
      <w:r w:rsidR="00B37655">
        <w:rPr>
          <w:rFonts w:ascii="Palatino Linotype" w:hAnsi="Palatino Linotype" w:cs="Arial"/>
          <w:sz w:val="20"/>
          <w:szCs w:val="20"/>
        </w:rPr>
        <w:t xml:space="preserve"> dos materiais </w:t>
      </w:r>
      <w:r w:rsidR="00723BB0" w:rsidRPr="00C47BAA">
        <w:rPr>
          <w:rFonts w:ascii="Palatino Linotype" w:hAnsi="Palatino Linotype" w:cs="Arial"/>
          <w:sz w:val="20"/>
          <w:szCs w:val="20"/>
        </w:rPr>
        <w:t xml:space="preserve">  que se pretende adquirir foi aferido mediante a cotação prévia de preço junto a empresas do ramo pertinente, conforme documentação acostada aos autos.</w:t>
      </w:r>
    </w:p>
    <w:p w14:paraId="71889366" w14:textId="6742CA7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b/>
          <w:bCs/>
          <w:sz w:val="20"/>
          <w:szCs w:val="20"/>
        </w:rPr>
        <w:t>3</w:t>
      </w:r>
      <w:r w:rsidR="00723BB0" w:rsidRPr="00C47BAA">
        <w:rPr>
          <w:rFonts w:ascii="Palatino Linotype" w:hAnsi="Palatino Linotype" w:cs="Arial"/>
          <w:b/>
          <w:bCs/>
          <w:sz w:val="20"/>
          <w:szCs w:val="20"/>
        </w:rPr>
        <w:t>- PRAZO, LOCAL E CONDIÇÕES DE ENTREGA</w:t>
      </w:r>
      <w:r w:rsidR="00723BB0" w:rsidRPr="00C47BAA">
        <w:rPr>
          <w:rFonts w:ascii="Palatino Linotype" w:hAnsi="Palatino Linotype" w:cs="Arial"/>
          <w:sz w:val="20"/>
          <w:szCs w:val="20"/>
        </w:rPr>
        <w:t>:</w:t>
      </w:r>
    </w:p>
    <w:p w14:paraId="1367C8C9" w14:textId="0CB816F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.1. A entrega do objeto licitado, será procedida de forma parcelada, conforme as necessidades da</w:t>
      </w:r>
      <w:r w:rsidR="006E3FC9" w:rsidRPr="00C47BAA">
        <w:rPr>
          <w:rFonts w:ascii="Palatino Linotype" w:hAnsi="Palatino Linotype" w:cs="Arial"/>
          <w:sz w:val="20"/>
          <w:szCs w:val="20"/>
        </w:rPr>
        <w:t>s Secretaria</w:t>
      </w:r>
      <w:r w:rsidR="00F22EB4">
        <w:rPr>
          <w:rFonts w:ascii="Palatino Linotype" w:hAnsi="Palatino Linotype" w:cs="Arial"/>
          <w:sz w:val="20"/>
          <w:szCs w:val="20"/>
        </w:rPr>
        <w:t xml:space="preserve"> de obras </w:t>
      </w:r>
      <w:r w:rsidR="00696298" w:rsidRPr="00C47BAA">
        <w:rPr>
          <w:rFonts w:ascii="Palatino Linotype" w:hAnsi="Palatino Linotype" w:cs="Arial"/>
          <w:sz w:val="20"/>
          <w:szCs w:val="20"/>
        </w:rPr>
        <w:t>do</w:t>
      </w:r>
      <w:r w:rsidR="00723BB0" w:rsidRPr="00C47BAA">
        <w:rPr>
          <w:rFonts w:ascii="Palatino Linotype" w:hAnsi="Palatino Linotype" w:cs="Arial"/>
          <w:sz w:val="20"/>
          <w:szCs w:val="20"/>
        </w:rPr>
        <w:t xml:space="preserve"> município de marabá paulista, em atendimento às requisições expedidas </w:t>
      </w:r>
      <w:r w:rsidR="004E78A9" w:rsidRPr="00C47BAA">
        <w:rPr>
          <w:rFonts w:ascii="Palatino Linotype" w:hAnsi="Palatino Linotype" w:cs="Arial"/>
          <w:sz w:val="20"/>
          <w:szCs w:val="20"/>
        </w:rPr>
        <w:t>e assinadas</w:t>
      </w:r>
      <w:r w:rsidR="00723BB0" w:rsidRPr="00C47BAA">
        <w:rPr>
          <w:rFonts w:ascii="Palatino Linotype" w:hAnsi="Palatino Linotype" w:cs="Arial"/>
          <w:sz w:val="20"/>
          <w:szCs w:val="20"/>
        </w:rPr>
        <w:t xml:space="preserve"> pelo responsável.</w:t>
      </w:r>
    </w:p>
    <w:p w14:paraId="67D5D85E" w14:textId="064A1B4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.2. As requisições serão expedidas por quaisquer meios de comunicação que possibilitem a comprovação do respectivo recebimento por parte da contratada, inclusive </w:t>
      </w:r>
      <w:r w:rsidR="004E78A9" w:rsidRPr="00C47BAA">
        <w:rPr>
          <w:rFonts w:ascii="Palatino Linotype" w:hAnsi="Palatino Linotype" w:cs="Arial"/>
          <w:sz w:val="20"/>
          <w:szCs w:val="20"/>
        </w:rPr>
        <w:t>fac-símile</w:t>
      </w:r>
      <w:r w:rsidR="00723BB0" w:rsidRPr="00C47BAA">
        <w:rPr>
          <w:rFonts w:ascii="Palatino Linotype" w:hAnsi="Palatino Linotype" w:cs="Arial"/>
          <w:sz w:val="20"/>
          <w:szCs w:val="20"/>
        </w:rPr>
        <w:t xml:space="preserve"> e correio eletrônico.</w:t>
      </w:r>
    </w:p>
    <w:p w14:paraId="5EC66C61" w14:textId="4610CD2F"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.3. Os </w:t>
      </w:r>
      <w:r w:rsidR="009E2C71">
        <w:rPr>
          <w:rFonts w:ascii="Palatino Linotype" w:hAnsi="Palatino Linotype" w:cs="Arial"/>
          <w:sz w:val="20"/>
          <w:szCs w:val="20"/>
        </w:rPr>
        <w:t xml:space="preserve">serviços serão entregues conforme a necessidade do departamento </w:t>
      </w:r>
      <w:r w:rsidR="00F22EB4">
        <w:rPr>
          <w:rFonts w:ascii="Palatino Linotype" w:hAnsi="Palatino Linotype" w:cs="Arial"/>
          <w:sz w:val="20"/>
          <w:szCs w:val="20"/>
        </w:rPr>
        <w:t>responsável,</w:t>
      </w:r>
      <w:r w:rsidR="00723BB0" w:rsidRPr="00C47BAA">
        <w:rPr>
          <w:rFonts w:ascii="Palatino Linotype" w:hAnsi="Palatino Linotype" w:cs="Arial"/>
          <w:sz w:val="20"/>
          <w:szCs w:val="20"/>
        </w:rPr>
        <w:t xml:space="preserve"> contados do recebimento da </w:t>
      </w:r>
      <w:r w:rsidR="00F22EB4" w:rsidRPr="00C47BAA">
        <w:rPr>
          <w:rFonts w:ascii="Palatino Linotype" w:hAnsi="Palatino Linotype" w:cs="Arial"/>
          <w:sz w:val="20"/>
          <w:szCs w:val="20"/>
        </w:rPr>
        <w:t>requisição, devidamente</w:t>
      </w:r>
      <w:r w:rsidR="00723BB0" w:rsidRPr="00C47BAA">
        <w:rPr>
          <w:rFonts w:ascii="Palatino Linotype" w:hAnsi="Palatino Linotype" w:cs="Arial"/>
          <w:sz w:val="20"/>
          <w:szCs w:val="20"/>
        </w:rPr>
        <w:t xml:space="preserve"> assinada pelo responsável.</w:t>
      </w:r>
    </w:p>
    <w:p w14:paraId="7EA84EFA" w14:textId="028998C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.4. Os </w:t>
      </w:r>
      <w:r w:rsidR="00F22EB4">
        <w:rPr>
          <w:rFonts w:ascii="Palatino Linotype" w:hAnsi="Palatino Linotype" w:cs="Arial"/>
          <w:sz w:val="20"/>
          <w:szCs w:val="20"/>
        </w:rPr>
        <w:t xml:space="preserve">serviços </w:t>
      </w:r>
      <w:r w:rsidR="00F22EB4" w:rsidRPr="00C47BAA">
        <w:rPr>
          <w:rFonts w:ascii="Palatino Linotype" w:hAnsi="Palatino Linotype" w:cs="Arial"/>
          <w:sz w:val="20"/>
          <w:szCs w:val="20"/>
        </w:rPr>
        <w:t>deverão</w:t>
      </w:r>
      <w:r w:rsidR="00723BB0" w:rsidRPr="00C47BAA">
        <w:rPr>
          <w:rFonts w:ascii="Palatino Linotype" w:hAnsi="Palatino Linotype" w:cs="Arial"/>
          <w:sz w:val="20"/>
          <w:szCs w:val="20"/>
        </w:rPr>
        <w:t xml:space="preserve"> ser entregues com a validade de acordo com as especificações do termo de referência acima.</w:t>
      </w:r>
    </w:p>
    <w:p w14:paraId="3B7A1F87" w14:textId="2C96E399"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 O objeto da presente licitação, em cada uma de suas parcelas somente será recebido se não houver a constatação de qualquer irregularidade. Em havendo irregularidades a contratante poderá:</w:t>
      </w:r>
    </w:p>
    <w:p w14:paraId="78988AF6" w14:textId="0931A3E1"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3</w:t>
      </w:r>
      <w:r w:rsidR="00723BB0" w:rsidRPr="00C47BAA">
        <w:rPr>
          <w:rFonts w:ascii="Palatino Linotype" w:hAnsi="Palatino Linotype" w:cs="Arial"/>
          <w:sz w:val="20"/>
          <w:szCs w:val="20"/>
        </w:rPr>
        <w:t>.5.1.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F17EC04" w14:textId="596EA64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E64584F" w14:textId="164FDEB1"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.6. A primeira requisição, acompanhada do respectivo cronograma de entrega, será fornecida a proponente vencedora, sendo que o mesmo não fixará prazo inferior a 5 (cinco) </w:t>
      </w:r>
      <w:r w:rsidR="00F22EB4" w:rsidRPr="00C47BAA">
        <w:rPr>
          <w:rFonts w:ascii="Palatino Linotype" w:hAnsi="Palatino Linotype" w:cs="Arial"/>
          <w:sz w:val="20"/>
          <w:szCs w:val="20"/>
        </w:rPr>
        <w:t>dias para</w:t>
      </w:r>
      <w:r w:rsidR="00723BB0" w:rsidRPr="00C47BAA">
        <w:rPr>
          <w:rFonts w:ascii="Palatino Linotype" w:hAnsi="Palatino Linotype" w:cs="Arial"/>
          <w:sz w:val="20"/>
          <w:szCs w:val="20"/>
        </w:rPr>
        <w:t xml:space="preserve"> início do fornecimento.</w:t>
      </w:r>
    </w:p>
    <w:p w14:paraId="5A080737" w14:textId="19D4D2E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7. Correrão por conta da contratada todas as despesas e demais encargos decorrentes da entrega e da própria aquisição dos produtos.</w:t>
      </w:r>
    </w:p>
    <w:p w14:paraId="6B8F8EC0" w14:textId="0B1B261E"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w:t>
      </w:r>
      <w:r w:rsidR="00723BB0" w:rsidRPr="00C47BAA">
        <w:rPr>
          <w:rFonts w:ascii="Palatino Linotype" w:hAnsi="Palatino Linotype" w:cs="Arial"/>
          <w:b/>
          <w:bCs/>
          <w:sz w:val="20"/>
          <w:szCs w:val="20"/>
        </w:rPr>
        <w:t xml:space="preserve"> - CONDIÇÕES E PRAZOS DE PAGAMENTO:</w:t>
      </w:r>
    </w:p>
    <w:p w14:paraId="0A8AE693" w14:textId="71930E4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 Para o item condição de Pagamento, deverá, para elaboração da proposta, ser considerado o que segue:</w:t>
      </w:r>
    </w:p>
    <w:p w14:paraId="4FEEA167" w14:textId="1A64CAD3"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.1.1. O pagamento será efetuado, após o recebimento</w:t>
      </w:r>
      <w:r w:rsidR="00F22EB4">
        <w:rPr>
          <w:rFonts w:ascii="Palatino Linotype" w:hAnsi="Palatino Linotype" w:cs="Arial"/>
          <w:sz w:val="20"/>
          <w:szCs w:val="20"/>
        </w:rPr>
        <w:t xml:space="preserve"> da medição realizada pelo engenheiro agrônomo do </w:t>
      </w:r>
      <w:r w:rsidR="0018325C">
        <w:rPr>
          <w:rFonts w:ascii="Palatino Linotype" w:hAnsi="Palatino Linotype" w:cs="Arial"/>
          <w:sz w:val="20"/>
          <w:szCs w:val="20"/>
        </w:rPr>
        <w:t>município,</w:t>
      </w:r>
      <w:r w:rsidR="00723BB0" w:rsidRPr="00C47BAA">
        <w:rPr>
          <w:rFonts w:ascii="Palatino Linotype" w:hAnsi="Palatino Linotype" w:cs="Arial"/>
          <w:sz w:val="20"/>
          <w:szCs w:val="20"/>
        </w:rPr>
        <w:t xml:space="preserve"> mediante emissão de Nota Fiscal, devidamente </w:t>
      </w:r>
      <w:r w:rsidR="0018325C" w:rsidRPr="00C47BAA">
        <w:rPr>
          <w:rFonts w:ascii="Palatino Linotype" w:hAnsi="Palatino Linotype" w:cs="Arial"/>
          <w:sz w:val="20"/>
          <w:szCs w:val="20"/>
        </w:rPr>
        <w:t>entregue,</w:t>
      </w:r>
      <w:r w:rsidR="00723BB0" w:rsidRPr="00C47BAA">
        <w:rPr>
          <w:rFonts w:ascii="Palatino Linotype" w:hAnsi="Palatino Linotype" w:cs="Arial"/>
          <w:sz w:val="20"/>
          <w:szCs w:val="20"/>
        </w:rPr>
        <w:t xml:space="preserve"> conferida e assinada pela unidade a que se destina, encaminhado para tramitação do Processo de instrução e liquidação junto ao Departamento de Contabilidade, no prazo de até 30 (</w:t>
      </w:r>
      <w:r w:rsidR="00F22EB4" w:rsidRPr="00C47BAA">
        <w:rPr>
          <w:rFonts w:ascii="Palatino Linotype" w:hAnsi="Palatino Linotype" w:cs="Arial"/>
          <w:sz w:val="20"/>
          <w:szCs w:val="20"/>
        </w:rPr>
        <w:t>trinta)</w:t>
      </w:r>
      <w:r w:rsidR="00723BB0" w:rsidRPr="00C47BAA">
        <w:rPr>
          <w:rFonts w:ascii="Palatino Linotype" w:hAnsi="Palatino Linotype" w:cs="Arial"/>
          <w:sz w:val="20"/>
          <w:szCs w:val="20"/>
        </w:rPr>
        <w:t xml:space="preserve"> dias úteis.</w:t>
      </w:r>
    </w:p>
    <w:p w14:paraId="0DCB1E08" w14:textId="4687F8A1"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.1.2. Não será efetuado qualquer pagamento a CONTRATADA enquanto houver pendência de liquidação da obrigação financeira em virtude de penalidade ou inadimplência contratual.</w:t>
      </w:r>
    </w:p>
    <w:p w14:paraId="12D15D6D" w14:textId="40FC40FD"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.1.3. Os pagamentos serão efetuados através de ordem de pagamento bancário e ou recebimento em carteira.</w:t>
      </w:r>
    </w:p>
    <w:p w14:paraId="7C186AF8" w14:textId="66C004B0" w:rsidR="00723BB0"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00723BB0" w:rsidRPr="00C47BAA">
        <w:rPr>
          <w:rFonts w:ascii="Palatino Linotype" w:hAnsi="Palatino Linotype" w:cs="Arial"/>
          <w:b/>
          <w:bCs/>
          <w:sz w:val="20"/>
          <w:szCs w:val="20"/>
        </w:rPr>
        <w:tab/>
        <w:t>- CRITÉRIO DE AVALIAÇÃO DAS PROPOSTAS:</w:t>
      </w:r>
    </w:p>
    <w:p w14:paraId="4FCCAEEB" w14:textId="597469B0"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.1.</w:t>
      </w:r>
      <w:r w:rsidR="00723BB0" w:rsidRPr="00C47BAA">
        <w:rPr>
          <w:rFonts w:ascii="Palatino Linotype" w:hAnsi="Palatino Linotype" w:cs="Arial"/>
          <w:sz w:val="20"/>
          <w:szCs w:val="20"/>
        </w:rPr>
        <w:tab/>
        <w:t xml:space="preserve">O critério de julgamento das propostas será do tipo menor preço por </w:t>
      </w:r>
      <w:r w:rsidR="00F22EB4">
        <w:rPr>
          <w:rFonts w:ascii="Palatino Linotype" w:hAnsi="Palatino Linotype" w:cs="Arial"/>
          <w:sz w:val="20"/>
          <w:szCs w:val="20"/>
        </w:rPr>
        <w:t xml:space="preserve">lote. </w:t>
      </w:r>
    </w:p>
    <w:p w14:paraId="35162A76" w14:textId="4EA8A4CC" w:rsidR="00723BB0"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5</w:t>
      </w:r>
      <w:r w:rsidR="00723BB0" w:rsidRPr="00C47BAA">
        <w:rPr>
          <w:rFonts w:ascii="Palatino Linotype" w:hAnsi="Palatino Linotype" w:cs="Arial"/>
          <w:sz w:val="20"/>
          <w:szCs w:val="20"/>
        </w:rPr>
        <w:t>.2.</w:t>
      </w:r>
      <w:r w:rsidR="00723BB0" w:rsidRPr="00C47BAA">
        <w:rPr>
          <w:rFonts w:ascii="Palatino Linotype" w:hAnsi="Palatino Linotype" w:cs="Arial"/>
          <w:sz w:val="20"/>
          <w:szCs w:val="20"/>
        </w:rPr>
        <w:tab/>
        <w:t xml:space="preserve">Não será aceita a proposta que for acima do valor referência por </w:t>
      </w:r>
      <w:r w:rsidR="00F22EB4">
        <w:rPr>
          <w:rFonts w:ascii="Palatino Linotype" w:hAnsi="Palatino Linotype" w:cs="Arial"/>
          <w:sz w:val="20"/>
          <w:szCs w:val="20"/>
        </w:rPr>
        <w:t>lote.</w:t>
      </w:r>
      <w:r w:rsidR="00723BB0" w:rsidRPr="00C47BAA">
        <w:rPr>
          <w:rFonts w:ascii="Palatino Linotype" w:hAnsi="Palatino Linotype" w:cs="Arial"/>
          <w:sz w:val="20"/>
          <w:szCs w:val="20"/>
        </w:rPr>
        <w:t xml:space="preserve"> </w:t>
      </w:r>
    </w:p>
    <w:p w14:paraId="25B0550E" w14:textId="170A07D0" w:rsidR="00B37655" w:rsidRPr="00B37655" w:rsidRDefault="00B37655" w:rsidP="00B37655">
      <w:pPr>
        <w:ind w:left="260" w:right="515"/>
        <w:jc w:val="both"/>
        <w:rPr>
          <w:rFonts w:ascii="Palatino Linotype" w:hAnsi="Palatino Linotype" w:cs="Arial"/>
          <w:b/>
          <w:bCs/>
          <w:sz w:val="20"/>
          <w:szCs w:val="20"/>
        </w:rPr>
      </w:pPr>
      <w:r w:rsidRPr="00B37655">
        <w:rPr>
          <w:rFonts w:ascii="Palatino Linotype" w:hAnsi="Palatino Linotype" w:cs="Arial"/>
          <w:b/>
          <w:bCs/>
          <w:sz w:val="20"/>
          <w:szCs w:val="20"/>
        </w:rPr>
        <w:t>6. EQUIPAMENTOS E FERRAMENTAS</w:t>
      </w:r>
    </w:p>
    <w:p w14:paraId="62A85F2C" w14:textId="2D1FADE1" w:rsidR="00B37655" w:rsidRPr="0018325C" w:rsidRDefault="00B37655" w:rsidP="00B37655">
      <w:pPr>
        <w:pStyle w:val="PargrafodaLista"/>
        <w:numPr>
          <w:ilvl w:val="0"/>
          <w:numId w:val="15"/>
        </w:numPr>
        <w:ind w:right="515"/>
        <w:jc w:val="both"/>
        <w:rPr>
          <w:rFonts w:ascii="Palatino Linotype" w:hAnsi="Palatino Linotype" w:cs="Arial"/>
          <w:sz w:val="20"/>
          <w:szCs w:val="20"/>
        </w:rPr>
      </w:pPr>
      <w:r w:rsidRPr="0018325C">
        <w:rPr>
          <w:rFonts w:ascii="Palatino Linotype" w:hAnsi="Palatino Linotype" w:cs="Arial"/>
          <w:sz w:val="20"/>
          <w:szCs w:val="20"/>
        </w:rPr>
        <w:t>A estrutura mínima para execução dos serviços deverá ser composta por:- 01 (um) veículo tipo pick-up equipado com escada giratória, ferramental e materiais</w:t>
      </w:r>
      <w:r w:rsidR="0018325C">
        <w:rPr>
          <w:rFonts w:ascii="Palatino Linotype" w:hAnsi="Palatino Linotype" w:cs="Arial"/>
          <w:sz w:val="20"/>
          <w:szCs w:val="20"/>
        </w:rPr>
        <w:t xml:space="preserve"> </w:t>
      </w:r>
      <w:r w:rsidRPr="0018325C">
        <w:rPr>
          <w:rFonts w:ascii="Palatino Linotype" w:hAnsi="Palatino Linotype" w:cs="Arial"/>
          <w:sz w:val="20"/>
          <w:szCs w:val="20"/>
        </w:rPr>
        <w:t>necessários para execução dos serviços, equipamentos de proteção individual (EPI) equipamentos de proteção coletivos (EPC) conforme NR 10 e demais normas</w:t>
      </w:r>
    </w:p>
    <w:p w14:paraId="6C04898C" w14:textId="1B4DB7FE" w:rsidR="00B37655" w:rsidRPr="00B37655" w:rsidRDefault="00B37655" w:rsidP="00B37655">
      <w:pPr>
        <w:pStyle w:val="PargrafodaLista"/>
        <w:numPr>
          <w:ilvl w:val="0"/>
          <w:numId w:val="15"/>
        </w:numPr>
        <w:ind w:right="515"/>
        <w:jc w:val="both"/>
        <w:rPr>
          <w:rFonts w:ascii="Palatino Linotype" w:hAnsi="Palatino Linotype" w:cs="Arial"/>
          <w:sz w:val="20"/>
          <w:szCs w:val="20"/>
        </w:rPr>
      </w:pPr>
      <w:r w:rsidRPr="00B37655">
        <w:rPr>
          <w:rFonts w:ascii="Palatino Linotype" w:hAnsi="Palatino Linotype" w:cs="Arial"/>
          <w:sz w:val="20"/>
          <w:szCs w:val="20"/>
        </w:rPr>
        <w:t xml:space="preserve">- O prazo máximo de atendimento das solicitações de </w:t>
      </w:r>
      <w:r>
        <w:rPr>
          <w:rFonts w:ascii="Palatino Linotype" w:hAnsi="Palatino Linotype" w:cs="Arial"/>
          <w:sz w:val="20"/>
          <w:szCs w:val="20"/>
        </w:rPr>
        <w:t xml:space="preserve">TROCAS </w:t>
      </w:r>
      <w:r w:rsidRPr="00B37655">
        <w:rPr>
          <w:rFonts w:ascii="Palatino Linotype" w:hAnsi="Palatino Linotype" w:cs="Arial"/>
          <w:sz w:val="20"/>
          <w:szCs w:val="20"/>
        </w:rPr>
        <w:t>deverá ser de 72</w:t>
      </w:r>
      <w:r>
        <w:rPr>
          <w:rFonts w:ascii="Palatino Linotype" w:hAnsi="Palatino Linotype" w:cs="Arial"/>
          <w:sz w:val="20"/>
          <w:szCs w:val="20"/>
        </w:rPr>
        <w:t xml:space="preserve"> </w:t>
      </w:r>
      <w:r w:rsidRPr="00B37655">
        <w:rPr>
          <w:rFonts w:ascii="Palatino Linotype" w:hAnsi="Palatino Linotype" w:cs="Arial"/>
          <w:sz w:val="20"/>
          <w:szCs w:val="20"/>
        </w:rPr>
        <w:t>(setenta e duas) horas.</w:t>
      </w:r>
    </w:p>
    <w:p w14:paraId="5E9DB751" w14:textId="5D2BEECE" w:rsidR="00B37655" w:rsidRPr="00B37655" w:rsidRDefault="00B37655" w:rsidP="00B37655">
      <w:pPr>
        <w:pStyle w:val="PargrafodaLista"/>
        <w:numPr>
          <w:ilvl w:val="0"/>
          <w:numId w:val="15"/>
        </w:numPr>
        <w:ind w:right="515"/>
        <w:jc w:val="both"/>
        <w:rPr>
          <w:rFonts w:ascii="Palatino Linotype" w:hAnsi="Palatino Linotype" w:cs="Arial"/>
          <w:sz w:val="20"/>
          <w:szCs w:val="20"/>
        </w:rPr>
      </w:pPr>
      <w:r w:rsidRPr="00B37655">
        <w:rPr>
          <w:rFonts w:ascii="Palatino Linotype" w:hAnsi="Palatino Linotype" w:cs="Arial"/>
          <w:sz w:val="20"/>
          <w:szCs w:val="20"/>
        </w:rPr>
        <w:t>- Todos os materiais, equipamentos e ferramental mínimos necessários por equipe para a execução dos serviços e de segurança serão de responsabilidade da contratada.</w:t>
      </w:r>
    </w:p>
    <w:p w14:paraId="36C70844" w14:textId="10CF9CC5" w:rsidR="00B37655" w:rsidRDefault="00B37655" w:rsidP="00B37655">
      <w:pPr>
        <w:pStyle w:val="PargrafodaLista"/>
        <w:numPr>
          <w:ilvl w:val="0"/>
          <w:numId w:val="15"/>
        </w:numPr>
        <w:ind w:right="515"/>
        <w:jc w:val="both"/>
        <w:rPr>
          <w:rFonts w:ascii="Palatino Linotype" w:hAnsi="Palatino Linotype" w:cs="Arial"/>
          <w:sz w:val="20"/>
          <w:szCs w:val="20"/>
        </w:rPr>
      </w:pPr>
      <w:r w:rsidRPr="00B37655">
        <w:rPr>
          <w:rFonts w:ascii="Palatino Linotype" w:hAnsi="Palatino Linotype" w:cs="Arial"/>
          <w:sz w:val="20"/>
          <w:szCs w:val="20"/>
        </w:rPr>
        <w:t>- Os eletricistas, quando em serviço, deverão possuir comunicação com a contratada para, em caso de emergência serem encontrados com facilidade. Todos os equipamentos e ferramentais, assim como, EPI’s e EPC’s, deverão estar em conformidade com a NR10 e concessionária de energia elétrica local</w:t>
      </w:r>
      <w:r w:rsidR="00B14D84">
        <w:rPr>
          <w:rFonts w:ascii="Palatino Linotype" w:hAnsi="Palatino Linotype" w:cs="Arial"/>
          <w:sz w:val="20"/>
          <w:szCs w:val="20"/>
        </w:rPr>
        <w:t>.</w:t>
      </w:r>
    </w:p>
    <w:p w14:paraId="02792ED3" w14:textId="77777777" w:rsidR="00B14D84" w:rsidRDefault="00B14D84" w:rsidP="00696298">
      <w:pPr>
        <w:ind w:left="260" w:right="515"/>
        <w:jc w:val="both"/>
        <w:rPr>
          <w:rFonts w:ascii="Palatino Linotype" w:hAnsi="Palatino Linotype" w:cs="Arial"/>
          <w:b/>
          <w:bCs/>
          <w:sz w:val="20"/>
          <w:szCs w:val="20"/>
        </w:rPr>
      </w:pPr>
    </w:p>
    <w:p w14:paraId="43D0EF9C" w14:textId="1E642200" w:rsidR="00723BB0" w:rsidRPr="00C47BAA" w:rsidRDefault="00B37655" w:rsidP="00696298">
      <w:pPr>
        <w:ind w:left="260" w:right="515"/>
        <w:jc w:val="both"/>
        <w:rPr>
          <w:rFonts w:ascii="Palatino Linotype" w:hAnsi="Palatino Linotype" w:cs="Arial"/>
          <w:b/>
          <w:bCs/>
          <w:sz w:val="20"/>
          <w:szCs w:val="20"/>
        </w:rPr>
      </w:pPr>
      <w:r>
        <w:rPr>
          <w:rFonts w:ascii="Palatino Linotype" w:hAnsi="Palatino Linotype" w:cs="Arial"/>
          <w:b/>
          <w:bCs/>
          <w:sz w:val="20"/>
          <w:szCs w:val="20"/>
        </w:rPr>
        <w:t>7</w:t>
      </w:r>
      <w:r w:rsidR="00723BB0" w:rsidRPr="00C47BAA">
        <w:rPr>
          <w:rFonts w:ascii="Palatino Linotype" w:hAnsi="Palatino Linotype" w:cs="Arial"/>
          <w:b/>
          <w:bCs/>
          <w:sz w:val="20"/>
          <w:szCs w:val="20"/>
        </w:rPr>
        <w:t xml:space="preserve"> - VIGÊNCIA:</w:t>
      </w:r>
    </w:p>
    <w:p w14:paraId="5DC4FB36" w14:textId="77777777" w:rsidR="00B37655" w:rsidRDefault="00B37655" w:rsidP="00B37655">
      <w:pPr>
        <w:ind w:left="260" w:right="515"/>
        <w:jc w:val="both"/>
        <w:rPr>
          <w:rFonts w:ascii="Palatino Linotype" w:hAnsi="Palatino Linotype" w:cs="Arial"/>
          <w:sz w:val="20"/>
          <w:szCs w:val="20"/>
        </w:rPr>
      </w:pPr>
      <w:r>
        <w:rPr>
          <w:rFonts w:ascii="Palatino Linotype" w:hAnsi="Palatino Linotype" w:cs="Arial"/>
          <w:sz w:val="20"/>
          <w:szCs w:val="20"/>
        </w:rPr>
        <w:t>7</w:t>
      </w:r>
      <w:r w:rsidR="00723BB0" w:rsidRPr="00C47BAA">
        <w:rPr>
          <w:rFonts w:ascii="Palatino Linotype" w:hAnsi="Palatino Linotype" w:cs="Arial"/>
          <w:sz w:val="20"/>
          <w:szCs w:val="20"/>
        </w:rPr>
        <w:t xml:space="preserve">.1. O Prazo de vigência do </w:t>
      </w:r>
      <w:r w:rsidR="00696298" w:rsidRPr="00C47BAA">
        <w:rPr>
          <w:rFonts w:ascii="Palatino Linotype" w:hAnsi="Palatino Linotype" w:cs="Arial"/>
          <w:sz w:val="20"/>
          <w:szCs w:val="20"/>
        </w:rPr>
        <w:t>contrato será</w:t>
      </w:r>
      <w:r w:rsidR="00723BB0" w:rsidRPr="00C47BAA">
        <w:rPr>
          <w:rFonts w:ascii="Palatino Linotype" w:hAnsi="Palatino Linotype" w:cs="Arial"/>
          <w:sz w:val="20"/>
          <w:szCs w:val="20"/>
        </w:rPr>
        <w:t xml:space="preserve"> até 365 </w:t>
      </w:r>
      <w:r w:rsidR="00696298" w:rsidRPr="00C47BAA">
        <w:rPr>
          <w:rFonts w:ascii="Palatino Linotype" w:hAnsi="Palatino Linotype" w:cs="Arial"/>
          <w:sz w:val="20"/>
          <w:szCs w:val="20"/>
        </w:rPr>
        <w:t>dias a</w:t>
      </w:r>
      <w:r w:rsidR="00723BB0" w:rsidRPr="00C47BAA">
        <w:rPr>
          <w:rFonts w:ascii="Palatino Linotype" w:hAnsi="Palatino Linotype" w:cs="Arial"/>
          <w:sz w:val="20"/>
          <w:szCs w:val="20"/>
        </w:rPr>
        <w:t xml:space="preserve"> partir da data da assinatura do contra</w:t>
      </w:r>
    </w:p>
    <w:p w14:paraId="4A00E20C" w14:textId="60B70BD2" w:rsidR="00B37655" w:rsidRPr="00B37655" w:rsidRDefault="00B37655" w:rsidP="00B37655">
      <w:pPr>
        <w:ind w:left="260" w:right="515"/>
        <w:jc w:val="both"/>
        <w:rPr>
          <w:rFonts w:ascii="Palatino Linotype" w:hAnsi="Palatino Linotype" w:cs="Arial"/>
          <w:b/>
          <w:bCs/>
          <w:sz w:val="20"/>
          <w:szCs w:val="20"/>
        </w:rPr>
      </w:pPr>
      <w:r w:rsidRPr="00B37655">
        <w:rPr>
          <w:b/>
          <w:bCs/>
        </w:rPr>
        <w:t xml:space="preserve"> </w:t>
      </w:r>
      <w:r w:rsidRPr="00B37655">
        <w:rPr>
          <w:rFonts w:ascii="Palatino Linotype" w:hAnsi="Palatino Linotype" w:cs="Arial"/>
          <w:b/>
          <w:bCs/>
          <w:sz w:val="20"/>
          <w:szCs w:val="20"/>
        </w:rPr>
        <w:t>8.</w:t>
      </w:r>
      <w:r>
        <w:rPr>
          <w:rFonts w:ascii="Palatino Linotype" w:hAnsi="Palatino Linotype" w:cs="Arial"/>
          <w:b/>
          <w:bCs/>
          <w:sz w:val="20"/>
          <w:szCs w:val="20"/>
        </w:rPr>
        <w:t>-</w:t>
      </w:r>
      <w:r w:rsidRPr="00B37655">
        <w:rPr>
          <w:rFonts w:ascii="Palatino Linotype" w:hAnsi="Palatino Linotype" w:cs="Arial"/>
          <w:b/>
          <w:bCs/>
          <w:sz w:val="20"/>
          <w:szCs w:val="20"/>
        </w:rPr>
        <w:t>QUALIFICAÇÃO TÉCNICA</w:t>
      </w:r>
    </w:p>
    <w:p w14:paraId="58329168" w14:textId="3FC2323F" w:rsidR="00B37655" w:rsidRPr="00B37655" w:rsidRDefault="00B37655" w:rsidP="00B37655">
      <w:pPr>
        <w:ind w:left="260" w:right="515"/>
        <w:jc w:val="both"/>
        <w:rPr>
          <w:rFonts w:ascii="Palatino Linotype" w:hAnsi="Palatino Linotype" w:cs="Arial"/>
          <w:sz w:val="20"/>
          <w:szCs w:val="20"/>
        </w:rPr>
      </w:pPr>
      <w:r w:rsidRPr="00B37655">
        <w:rPr>
          <w:rFonts w:ascii="Palatino Linotype" w:hAnsi="Palatino Linotype" w:cs="Arial"/>
          <w:sz w:val="20"/>
          <w:szCs w:val="20"/>
        </w:rPr>
        <w:t>A) Certidão de Registro da Empresa no Conselho Regional de Engenharia e Agronomia</w:t>
      </w:r>
      <w:r>
        <w:rPr>
          <w:rFonts w:ascii="Palatino Linotype" w:hAnsi="Palatino Linotype" w:cs="Arial"/>
          <w:sz w:val="20"/>
          <w:szCs w:val="20"/>
        </w:rPr>
        <w:t xml:space="preserve"> </w:t>
      </w:r>
      <w:r w:rsidRPr="00B37655">
        <w:rPr>
          <w:rFonts w:ascii="Palatino Linotype" w:hAnsi="Palatino Linotype" w:cs="Arial"/>
          <w:sz w:val="20"/>
          <w:szCs w:val="20"/>
        </w:rPr>
        <w:t xml:space="preserve">– CREA e no caso da empresa vier a ser adjudicada, se de outro Estado, deverá validar </w:t>
      </w:r>
      <w:proofErr w:type="gramStart"/>
      <w:r w:rsidRPr="00B37655">
        <w:rPr>
          <w:rFonts w:ascii="Palatino Linotype" w:hAnsi="Palatino Linotype" w:cs="Arial"/>
          <w:sz w:val="20"/>
          <w:szCs w:val="20"/>
        </w:rPr>
        <w:t>a</w:t>
      </w:r>
      <w:r>
        <w:rPr>
          <w:rFonts w:ascii="Palatino Linotype" w:hAnsi="Palatino Linotype" w:cs="Arial"/>
          <w:sz w:val="20"/>
          <w:szCs w:val="20"/>
        </w:rPr>
        <w:t xml:space="preserve">  </w:t>
      </w:r>
      <w:r w:rsidRPr="00B37655">
        <w:rPr>
          <w:rFonts w:ascii="Palatino Linotype" w:hAnsi="Palatino Linotype" w:cs="Arial"/>
          <w:sz w:val="20"/>
          <w:szCs w:val="20"/>
        </w:rPr>
        <w:t>Certidão</w:t>
      </w:r>
      <w:proofErr w:type="gramEnd"/>
      <w:r w:rsidRPr="00B37655">
        <w:rPr>
          <w:rFonts w:ascii="Palatino Linotype" w:hAnsi="Palatino Linotype" w:cs="Arial"/>
          <w:sz w:val="20"/>
          <w:szCs w:val="20"/>
        </w:rPr>
        <w:t xml:space="preserve"> com o visto do CREA/SP;</w:t>
      </w:r>
    </w:p>
    <w:p w14:paraId="6EE7A1DC" w14:textId="469353CD" w:rsidR="00B37655" w:rsidRPr="00B37655" w:rsidRDefault="00B37655" w:rsidP="00B37655">
      <w:pPr>
        <w:ind w:left="260" w:right="515"/>
        <w:jc w:val="both"/>
        <w:rPr>
          <w:rFonts w:ascii="Palatino Linotype" w:hAnsi="Palatino Linotype" w:cs="Arial"/>
          <w:sz w:val="20"/>
          <w:szCs w:val="20"/>
        </w:rPr>
      </w:pPr>
      <w:r w:rsidRPr="00B37655">
        <w:rPr>
          <w:rFonts w:ascii="Palatino Linotype" w:hAnsi="Palatino Linotype" w:cs="Arial"/>
          <w:sz w:val="20"/>
          <w:szCs w:val="20"/>
        </w:rPr>
        <w:t>B) Comprovação de capacidade técnica profissional por meio de Certidão de Registro</w:t>
      </w:r>
      <w:r w:rsidR="0018325C">
        <w:rPr>
          <w:rFonts w:ascii="Palatino Linotype" w:hAnsi="Palatino Linotype" w:cs="Arial"/>
          <w:sz w:val="20"/>
          <w:szCs w:val="20"/>
        </w:rPr>
        <w:t xml:space="preserve"> </w:t>
      </w:r>
      <w:r w:rsidRPr="00B37655">
        <w:rPr>
          <w:rFonts w:ascii="Palatino Linotype" w:hAnsi="Palatino Linotype" w:cs="Arial"/>
          <w:sz w:val="20"/>
          <w:szCs w:val="20"/>
        </w:rPr>
        <w:t>junto ao CREA, em que a licitante deve possuir em seu quadro permanente, na data prevista</w:t>
      </w:r>
      <w:r>
        <w:rPr>
          <w:rFonts w:ascii="Palatino Linotype" w:hAnsi="Palatino Linotype" w:cs="Arial"/>
          <w:sz w:val="20"/>
          <w:szCs w:val="20"/>
        </w:rPr>
        <w:t xml:space="preserve"> para</w:t>
      </w:r>
      <w:r w:rsidRPr="00B37655">
        <w:rPr>
          <w:rFonts w:ascii="Palatino Linotype" w:hAnsi="Palatino Linotype" w:cs="Arial"/>
          <w:sz w:val="20"/>
          <w:szCs w:val="20"/>
        </w:rPr>
        <w:t xml:space="preserve"> entrega da proposta, no mínimo 01 (um) profissional de nível superior e 01 (um) de</w:t>
      </w:r>
      <w:r>
        <w:rPr>
          <w:rFonts w:ascii="Palatino Linotype" w:hAnsi="Palatino Linotype" w:cs="Arial"/>
          <w:sz w:val="20"/>
          <w:szCs w:val="20"/>
        </w:rPr>
        <w:t xml:space="preserve">  </w:t>
      </w:r>
      <w:r w:rsidRPr="00B37655">
        <w:rPr>
          <w:rFonts w:ascii="Palatino Linotype" w:hAnsi="Palatino Linotype" w:cs="Arial"/>
          <w:sz w:val="20"/>
          <w:szCs w:val="20"/>
        </w:rPr>
        <w:t>nível técnico devidamente reconhecido pela entidade competente, sendo que no mínimo um</w:t>
      </w:r>
      <w:r>
        <w:rPr>
          <w:rFonts w:ascii="Palatino Linotype" w:hAnsi="Palatino Linotype" w:cs="Arial"/>
          <w:sz w:val="20"/>
          <w:szCs w:val="20"/>
        </w:rPr>
        <w:t xml:space="preserve">   </w:t>
      </w:r>
      <w:r w:rsidRPr="00B37655">
        <w:rPr>
          <w:rFonts w:ascii="Palatino Linotype" w:hAnsi="Palatino Linotype" w:cs="Arial"/>
          <w:sz w:val="20"/>
          <w:szCs w:val="20"/>
        </w:rPr>
        <w:t>profissional possua CAT - Certidão de Acervo Técnico comprovando a execução de serviços</w:t>
      </w:r>
      <w:r>
        <w:rPr>
          <w:rFonts w:ascii="Palatino Linotype" w:hAnsi="Palatino Linotype" w:cs="Arial"/>
          <w:sz w:val="20"/>
          <w:szCs w:val="20"/>
        </w:rPr>
        <w:t xml:space="preserve">  </w:t>
      </w:r>
      <w:r w:rsidRPr="00B37655">
        <w:rPr>
          <w:rFonts w:ascii="Palatino Linotype" w:hAnsi="Palatino Linotype" w:cs="Arial"/>
          <w:sz w:val="20"/>
          <w:szCs w:val="20"/>
        </w:rPr>
        <w:t>com a complexidade, área e serviços compatíveis ao objeto licitado;</w:t>
      </w:r>
    </w:p>
    <w:p w14:paraId="30C9774C" w14:textId="2F187C5D" w:rsidR="00B37655" w:rsidRPr="00B37655" w:rsidRDefault="00B37655" w:rsidP="00B37655">
      <w:pPr>
        <w:ind w:left="260" w:right="515"/>
        <w:jc w:val="both"/>
        <w:rPr>
          <w:rFonts w:ascii="Palatino Linotype" w:hAnsi="Palatino Linotype" w:cs="Arial"/>
          <w:sz w:val="20"/>
          <w:szCs w:val="20"/>
        </w:rPr>
      </w:pPr>
      <w:r w:rsidRPr="00B37655">
        <w:rPr>
          <w:rFonts w:ascii="Palatino Linotype" w:hAnsi="Palatino Linotype" w:cs="Arial"/>
          <w:sz w:val="20"/>
          <w:szCs w:val="20"/>
        </w:rPr>
        <w:lastRenderedPageBreak/>
        <w:t>C) Relação das instalações administrativas que serão utilizadas para a execução dos serviços e do aparelhamento, equipamentos e instrumentos disponíveis para a execução da</w:t>
      </w:r>
      <w:r>
        <w:rPr>
          <w:rFonts w:ascii="Palatino Linotype" w:hAnsi="Palatino Linotype" w:cs="Arial"/>
          <w:sz w:val="20"/>
          <w:szCs w:val="20"/>
        </w:rPr>
        <w:t xml:space="preserve"> obra</w:t>
      </w:r>
      <w:r w:rsidRPr="00B37655">
        <w:rPr>
          <w:rFonts w:ascii="Palatino Linotype" w:hAnsi="Palatino Linotype" w:cs="Arial"/>
          <w:sz w:val="20"/>
          <w:szCs w:val="20"/>
        </w:rPr>
        <w:t>;</w:t>
      </w:r>
    </w:p>
    <w:p w14:paraId="605421D4" w14:textId="60151691" w:rsidR="00B37655" w:rsidRPr="00B37655" w:rsidRDefault="00B37655" w:rsidP="00B37655">
      <w:pPr>
        <w:ind w:left="260" w:right="515"/>
        <w:jc w:val="both"/>
        <w:rPr>
          <w:rFonts w:ascii="Palatino Linotype" w:hAnsi="Palatino Linotype" w:cs="Arial"/>
          <w:sz w:val="20"/>
          <w:szCs w:val="20"/>
        </w:rPr>
      </w:pPr>
      <w:r w:rsidRPr="00B37655">
        <w:rPr>
          <w:rFonts w:ascii="Palatino Linotype" w:hAnsi="Palatino Linotype" w:cs="Arial"/>
          <w:sz w:val="20"/>
          <w:szCs w:val="20"/>
        </w:rPr>
        <w:t>D) Declaração de disponibilidade da equipe técnica e dos profissionais que se</w:t>
      </w:r>
      <w:r>
        <w:rPr>
          <w:rFonts w:ascii="Palatino Linotype" w:hAnsi="Palatino Linotype" w:cs="Arial"/>
          <w:sz w:val="20"/>
          <w:szCs w:val="20"/>
        </w:rPr>
        <w:t xml:space="preserve"> responsabilizará</w:t>
      </w:r>
      <w:r w:rsidRPr="00B37655">
        <w:rPr>
          <w:rFonts w:ascii="Palatino Linotype" w:hAnsi="Palatino Linotype" w:cs="Arial"/>
          <w:sz w:val="20"/>
          <w:szCs w:val="20"/>
        </w:rPr>
        <w:t xml:space="preserve"> pelos trabalhos;</w:t>
      </w:r>
    </w:p>
    <w:p w14:paraId="693677EA" w14:textId="0447504C" w:rsidR="00B37655" w:rsidRPr="00B37655" w:rsidRDefault="00B37655" w:rsidP="00B37655">
      <w:pPr>
        <w:ind w:left="260" w:right="515"/>
        <w:jc w:val="both"/>
        <w:rPr>
          <w:rFonts w:ascii="Palatino Linotype" w:hAnsi="Palatino Linotype" w:cs="Arial"/>
          <w:sz w:val="20"/>
          <w:szCs w:val="20"/>
        </w:rPr>
      </w:pPr>
      <w:r w:rsidRPr="00B37655">
        <w:rPr>
          <w:rFonts w:ascii="Palatino Linotype" w:hAnsi="Palatino Linotype" w:cs="Arial"/>
          <w:sz w:val="20"/>
          <w:szCs w:val="20"/>
        </w:rPr>
        <w:t>E) Declaração de disponibilidade e discriminação do aparelhamento, equipamentos e</w:t>
      </w:r>
      <w:r>
        <w:rPr>
          <w:rFonts w:ascii="Palatino Linotype" w:hAnsi="Palatino Linotype" w:cs="Arial"/>
          <w:sz w:val="20"/>
          <w:szCs w:val="20"/>
        </w:rPr>
        <w:t xml:space="preserve"> </w:t>
      </w:r>
      <w:r w:rsidRPr="00B37655">
        <w:rPr>
          <w:rFonts w:ascii="Palatino Linotype" w:hAnsi="Palatino Linotype" w:cs="Arial"/>
          <w:sz w:val="20"/>
          <w:szCs w:val="20"/>
        </w:rPr>
        <w:t xml:space="preserve">instrumentos relacionados no ANEXO I, que ficarão </w:t>
      </w:r>
      <w:proofErr w:type="gramStart"/>
      <w:r w:rsidRPr="00B37655">
        <w:rPr>
          <w:rFonts w:ascii="Palatino Linotype" w:hAnsi="Palatino Linotype" w:cs="Arial"/>
          <w:sz w:val="20"/>
          <w:szCs w:val="20"/>
        </w:rPr>
        <w:t>a</w:t>
      </w:r>
      <w:proofErr w:type="gramEnd"/>
      <w:r w:rsidRPr="00B37655">
        <w:rPr>
          <w:rFonts w:ascii="Palatino Linotype" w:hAnsi="Palatino Linotype" w:cs="Arial"/>
          <w:sz w:val="20"/>
          <w:szCs w:val="20"/>
        </w:rPr>
        <w:t xml:space="preserve"> disposição dos serviços durante </w:t>
      </w:r>
      <w:r w:rsidR="00B14D84" w:rsidRPr="00B37655">
        <w:rPr>
          <w:rFonts w:ascii="Palatino Linotype" w:hAnsi="Palatino Linotype" w:cs="Arial"/>
          <w:sz w:val="20"/>
          <w:szCs w:val="20"/>
        </w:rPr>
        <w:t>a vigência</w:t>
      </w:r>
      <w:r w:rsidRPr="00B37655">
        <w:rPr>
          <w:rFonts w:ascii="Palatino Linotype" w:hAnsi="Palatino Linotype" w:cs="Arial"/>
          <w:sz w:val="20"/>
          <w:szCs w:val="20"/>
        </w:rPr>
        <w:t xml:space="preserve"> do Contrato;</w:t>
      </w:r>
    </w:p>
    <w:p w14:paraId="36651FAC" w14:textId="078B2010" w:rsidR="00B37655" w:rsidRPr="00B37655" w:rsidRDefault="00B37655" w:rsidP="00B37655">
      <w:pPr>
        <w:ind w:left="260" w:right="515"/>
        <w:jc w:val="both"/>
        <w:rPr>
          <w:rFonts w:ascii="Palatino Linotype" w:hAnsi="Palatino Linotype" w:cs="Arial"/>
          <w:sz w:val="20"/>
          <w:szCs w:val="20"/>
        </w:rPr>
      </w:pPr>
      <w:r w:rsidRPr="00B37655">
        <w:rPr>
          <w:rFonts w:ascii="Palatino Linotype" w:hAnsi="Palatino Linotype" w:cs="Arial"/>
          <w:sz w:val="20"/>
          <w:szCs w:val="20"/>
        </w:rPr>
        <w:t>F) Certificados de no mínimo 02 (dois) profissionais pertencentes ao quadro da</w:t>
      </w:r>
      <w:r>
        <w:rPr>
          <w:rFonts w:ascii="Palatino Linotype" w:hAnsi="Palatino Linotype" w:cs="Arial"/>
          <w:sz w:val="20"/>
          <w:szCs w:val="20"/>
        </w:rPr>
        <w:t xml:space="preserve"> </w:t>
      </w:r>
      <w:r w:rsidRPr="00B37655">
        <w:rPr>
          <w:rFonts w:ascii="Palatino Linotype" w:hAnsi="Palatino Linotype" w:cs="Arial"/>
          <w:sz w:val="20"/>
          <w:szCs w:val="20"/>
        </w:rPr>
        <w:t>empresa atestando os treinamentos sobre as normas de segurança NR 10, NR 12 e NR 35;</w:t>
      </w:r>
    </w:p>
    <w:p w14:paraId="2F70A589" w14:textId="630A569F" w:rsidR="00723BB0" w:rsidRPr="00C47BAA" w:rsidRDefault="00723BB0" w:rsidP="00696298">
      <w:pPr>
        <w:ind w:left="260" w:right="515"/>
        <w:rPr>
          <w:rFonts w:ascii="Palatino Linotype" w:hAnsi="Palatino Linotype" w:cs="Arial"/>
          <w:sz w:val="20"/>
          <w:szCs w:val="20"/>
        </w:rPr>
      </w:pPr>
      <w:r w:rsidRPr="00C47BAA">
        <w:rPr>
          <w:rFonts w:ascii="Palatino Linotype" w:hAnsi="Palatino Linotype" w:cs="Arial"/>
          <w:sz w:val="20"/>
          <w:szCs w:val="20"/>
        </w:rPr>
        <w:t>MARABA PAULISTA-</w:t>
      </w:r>
      <w:r w:rsidR="00696298" w:rsidRPr="00C47BAA">
        <w:rPr>
          <w:rFonts w:ascii="Palatino Linotype" w:hAnsi="Palatino Linotype" w:cs="Arial"/>
          <w:sz w:val="20"/>
          <w:szCs w:val="20"/>
        </w:rPr>
        <w:t xml:space="preserve">SP, </w:t>
      </w:r>
      <w:r w:rsidR="00B14D84">
        <w:rPr>
          <w:rFonts w:ascii="Palatino Linotype" w:hAnsi="Palatino Linotype" w:cs="Arial"/>
          <w:sz w:val="20"/>
          <w:szCs w:val="20"/>
        </w:rPr>
        <w:t>07 DEZ</w:t>
      </w:r>
      <w:r w:rsidR="00F22EB4">
        <w:rPr>
          <w:rFonts w:ascii="Palatino Linotype" w:hAnsi="Palatino Linotype" w:cs="Arial"/>
          <w:sz w:val="20"/>
          <w:szCs w:val="20"/>
        </w:rPr>
        <w:t xml:space="preserve">EMBRO </w:t>
      </w:r>
      <w:r w:rsidR="00F22EB4" w:rsidRPr="00C47BAA">
        <w:rPr>
          <w:rFonts w:ascii="Palatino Linotype" w:hAnsi="Palatino Linotype" w:cs="Arial"/>
          <w:sz w:val="20"/>
          <w:szCs w:val="20"/>
        </w:rPr>
        <w:t>DE</w:t>
      </w:r>
      <w:r w:rsidRPr="00C47BAA">
        <w:rPr>
          <w:rFonts w:ascii="Palatino Linotype" w:hAnsi="Palatino Linotype" w:cs="Arial"/>
          <w:sz w:val="20"/>
          <w:szCs w:val="20"/>
        </w:rPr>
        <w:t xml:space="preserve"> </w:t>
      </w:r>
      <w:r w:rsidR="00696298" w:rsidRPr="00C47BAA">
        <w:rPr>
          <w:rFonts w:ascii="Palatino Linotype" w:hAnsi="Palatino Linotype" w:cs="Arial"/>
          <w:sz w:val="20"/>
          <w:szCs w:val="20"/>
        </w:rPr>
        <w:t>2022.</w:t>
      </w:r>
    </w:p>
    <w:p w14:paraId="0F8B4A98" w14:textId="77777777" w:rsidR="00723BB0" w:rsidRPr="00C47BAA" w:rsidRDefault="00723BB0" w:rsidP="00696298">
      <w:pPr>
        <w:ind w:left="260" w:right="515"/>
        <w:rPr>
          <w:rFonts w:ascii="Palatino Linotype" w:hAnsi="Palatino Linotype" w:cs="Arial"/>
          <w:sz w:val="20"/>
          <w:szCs w:val="20"/>
        </w:rPr>
      </w:pPr>
    </w:p>
    <w:p w14:paraId="6DDBBC17" w14:textId="77777777" w:rsidR="00723BB0" w:rsidRPr="00C47BAA" w:rsidRDefault="00723BB0" w:rsidP="00696298">
      <w:pPr>
        <w:ind w:left="260" w:right="515"/>
        <w:jc w:val="center"/>
        <w:rPr>
          <w:rFonts w:ascii="Palatino Linotype" w:hAnsi="Palatino Linotype" w:cs="Arial"/>
          <w:b/>
          <w:bCs/>
          <w:sz w:val="20"/>
          <w:szCs w:val="20"/>
        </w:rPr>
      </w:pPr>
    </w:p>
    <w:p w14:paraId="7AD60055" w14:textId="77777777" w:rsidR="00C47BAA" w:rsidRDefault="00723BB0" w:rsidP="00696298">
      <w:pPr>
        <w:ind w:left="260" w:right="515"/>
        <w:jc w:val="center"/>
        <w:rPr>
          <w:rFonts w:ascii="Palatino Linotype" w:hAnsi="Palatino Linotype" w:cs="Arial"/>
          <w:b/>
          <w:bCs/>
          <w:sz w:val="20"/>
          <w:szCs w:val="20"/>
        </w:rPr>
      </w:pPr>
      <w:r w:rsidRPr="00C47BAA">
        <w:rPr>
          <w:rFonts w:ascii="Palatino Linotype" w:hAnsi="Palatino Linotype" w:cs="Arial"/>
          <w:b/>
          <w:bCs/>
          <w:sz w:val="20"/>
          <w:szCs w:val="20"/>
        </w:rPr>
        <w:t>APARECIDO NASCIMENTO SOBRAL</w:t>
      </w:r>
    </w:p>
    <w:p w14:paraId="1D4F48AC" w14:textId="50056A90" w:rsidR="00723BB0" w:rsidRPr="00C47BAA" w:rsidRDefault="00723BB0" w:rsidP="00696298">
      <w:pPr>
        <w:ind w:left="260" w:right="515"/>
        <w:jc w:val="center"/>
        <w:rPr>
          <w:rFonts w:ascii="Palatino Linotype" w:hAnsi="Palatino Linotype"/>
          <w:b/>
          <w:bCs/>
          <w:sz w:val="18"/>
        </w:rPr>
      </w:pPr>
      <w:r w:rsidRPr="00C47BAA">
        <w:rPr>
          <w:rFonts w:ascii="Palatino Linotype" w:hAnsi="Palatino Linotype" w:cs="Arial"/>
          <w:b/>
          <w:bCs/>
          <w:sz w:val="20"/>
          <w:szCs w:val="20"/>
        </w:rPr>
        <w:t>PREFEITO MUNICIPAL</w:t>
      </w:r>
    </w:p>
    <w:p w14:paraId="359D3F07" w14:textId="77777777" w:rsidR="00C47BAA" w:rsidRDefault="00C47BAA" w:rsidP="001B757D">
      <w:pPr>
        <w:ind w:right="-568"/>
        <w:jc w:val="center"/>
        <w:rPr>
          <w:rFonts w:ascii="Palatino Linotype" w:hAnsi="Palatino Linotype"/>
          <w:b/>
          <w:sz w:val="20"/>
        </w:rPr>
      </w:pPr>
    </w:p>
    <w:p w14:paraId="31427AE5" w14:textId="77777777" w:rsidR="00C47BAA" w:rsidRDefault="00C47BAA" w:rsidP="001B757D">
      <w:pPr>
        <w:ind w:right="-568"/>
        <w:jc w:val="center"/>
        <w:rPr>
          <w:rFonts w:ascii="Palatino Linotype" w:hAnsi="Palatino Linotype"/>
          <w:b/>
          <w:sz w:val="20"/>
        </w:rPr>
      </w:pPr>
    </w:p>
    <w:p w14:paraId="40300C19" w14:textId="59F18B46" w:rsidR="00C47BAA" w:rsidRDefault="00C47BAA" w:rsidP="001B757D">
      <w:pPr>
        <w:ind w:right="-568"/>
        <w:jc w:val="center"/>
        <w:rPr>
          <w:rFonts w:ascii="Palatino Linotype" w:hAnsi="Palatino Linotype"/>
          <w:b/>
          <w:sz w:val="20"/>
        </w:rPr>
      </w:pPr>
    </w:p>
    <w:p w14:paraId="2278D6DF" w14:textId="10D7E5B5" w:rsidR="00F22EB4" w:rsidRDefault="00F22EB4" w:rsidP="001B757D">
      <w:pPr>
        <w:ind w:right="-568"/>
        <w:jc w:val="center"/>
        <w:rPr>
          <w:rFonts w:ascii="Palatino Linotype" w:hAnsi="Palatino Linotype"/>
          <w:b/>
          <w:sz w:val="20"/>
        </w:rPr>
      </w:pPr>
    </w:p>
    <w:p w14:paraId="4594092D" w14:textId="5B30D492" w:rsidR="00F22EB4" w:rsidRDefault="00F22EB4" w:rsidP="001B757D">
      <w:pPr>
        <w:ind w:right="-568"/>
        <w:jc w:val="center"/>
        <w:rPr>
          <w:rFonts w:ascii="Palatino Linotype" w:hAnsi="Palatino Linotype"/>
          <w:b/>
          <w:sz w:val="20"/>
        </w:rPr>
      </w:pPr>
    </w:p>
    <w:p w14:paraId="7B57BAFB" w14:textId="6FAD1622" w:rsidR="00F22EB4" w:rsidRDefault="00F22EB4" w:rsidP="001B757D">
      <w:pPr>
        <w:ind w:right="-568"/>
        <w:jc w:val="center"/>
        <w:rPr>
          <w:rFonts w:ascii="Palatino Linotype" w:hAnsi="Palatino Linotype"/>
          <w:b/>
          <w:sz w:val="20"/>
        </w:rPr>
      </w:pPr>
    </w:p>
    <w:p w14:paraId="5E37065E" w14:textId="7FFC3343" w:rsidR="00F22EB4" w:rsidRDefault="00F22EB4" w:rsidP="001B757D">
      <w:pPr>
        <w:ind w:right="-568"/>
        <w:jc w:val="center"/>
        <w:rPr>
          <w:rFonts w:ascii="Palatino Linotype" w:hAnsi="Palatino Linotype"/>
          <w:b/>
          <w:sz w:val="20"/>
        </w:rPr>
      </w:pPr>
    </w:p>
    <w:p w14:paraId="09479FDB" w14:textId="1BCC5A9E" w:rsidR="00F22EB4" w:rsidRDefault="00F22EB4" w:rsidP="001B757D">
      <w:pPr>
        <w:ind w:right="-568"/>
        <w:jc w:val="center"/>
        <w:rPr>
          <w:rFonts w:ascii="Palatino Linotype" w:hAnsi="Palatino Linotype"/>
          <w:b/>
          <w:sz w:val="20"/>
        </w:rPr>
      </w:pPr>
    </w:p>
    <w:p w14:paraId="09BD32DF" w14:textId="3A5555D3" w:rsidR="00F22EB4" w:rsidRDefault="00F22EB4" w:rsidP="001B757D">
      <w:pPr>
        <w:ind w:right="-568"/>
        <w:jc w:val="center"/>
        <w:rPr>
          <w:rFonts w:ascii="Palatino Linotype" w:hAnsi="Palatino Linotype"/>
          <w:b/>
          <w:sz w:val="20"/>
        </w:rPr>
      </w:pPr>
    </w:p>
    <w:p w14:paraId="76CA5E0F" w14:textId="4C87608E" w:rsidR="00F22EB4" w:rsidRDefault="00F22EB4" w:rsidP="001B757D">
      <w:pPr>
        <w:ind w:right="-568"/>
        <w:jc w:val="center"/>
        <w:rPr>
          <w:rFonts w:ascii="Palatino Linotype" w:hAnsi="Palatino Linotype"/>
          <w:b/>
          <w:sz w:val="20"/>
        </w:rPr>
      </w:pPr>
    </w:p>
    <w:p w14:paraId="00901237" w14:textId="3217674D" w:rsidR="00F22EB4" w:rsidRDefault="00F22EB4" w:rsidP="001B757D">
      <w:pPr>
        <w:ind w:right="-568"/>
        <w:jc w:val="center"/>
        <w:rPr>
          <w:rFonts w:ascii="Palatino Linotype" w:hAnsi="Palatino Linotype"/>
          <w:b/>
          <w:sz w:val="20"/>
        </w:rPr>
      </w:pPr>
    </w:p>
    <w:p w14:paraId="062FB7DF" w14:textId="5E716B59" w:rsidR="00F374D0" w:rsidRDefault="0070421A" w:rsidP="001B757D">
      <w:pPr>
        <w:ind w:right="-568"/>
        <w:jc w:val="center"/>
        <w:rPr>
          <w:rFonts w:ascii="Palatino Linotype" w:hAnsi="Palatino Linotype"/>
          <w:b/>
          <w:sz w:val="20"/>
        </w:rPr>
      </w:pPr>
      <w:r>
        <w:rPr>
          <w:rFonts w:ascii="Palatino Linotype" w:hAnsi="Palatino Linotype"/>
          <w:b/>
          <w:sz w:val="20"/>
        </w:rPr>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lastRenderedPageBreak/>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08F136FD" w14:textId="77777777" w:rsidR="00752ED5" w:rsidRDefault="00752ED5" w:rsidP="00752ED5">
      <w:pPr>
        <w:widowControl w:val="0"/>
        <w:spacing w:after="0"/>
        <w:ind w:left="-567" w:right="-568"/>
        <w:jc w:val="center"/>
        <w:rPr>
          <w:rFonts w:ascii="Bookman Old Style" w:hAnsi="Bookman Old Style" w:cs="Bookman Old Style"/>
          <w:b/>
          <w:bCs/>
          <w:sz w:val="32"/>
          <w:szCs w:val="32"/>
          <w:u w:val="single"/>
        </w:rPr>
      </w:pPr>
      <w:r>
        <w:rPr>
          <w:rFonts w:ascii="Bookman Old Style" w:hAnsi="Bookman Old Style" w:cs="Bookman Old Style"/>
          <w:b/>
          <w:bCs/>
          <w:sz w:val="32"/>
          <w:szCs w:val="32"/>
          <w:u w:val="single"/>
        </w:rPr>
        <w:t>MINUTA CONTRATO LICITATORIO</w:t>
      </w:r>
    </w:p>
    <w:p w14:paraId="28D72E6D" w14:textId="77777777" w:rsidR="00752ED5" w:rsidRDefault="00752ED5" w:rsidP="00752ED5">
      <w:pPr>
        <w:pStyle w:val="ParagraphStyle"/>
        <w:jc w:val="both"/>
        <w:rPr>
          <w:rFonts w:ascii="Bookman Old Style" w:hAnsi="Bookman Old Style" w:cs="Bookman Old Style"/>
          <w:b/>
          <w:bCs/>
          <w:sz w:val="28"/>
          <w:szCs w:val="28"/>
          <w:u w:val="single"/>
        </w:rPr>
      </w:pPr>
    </w:p>
    <w:p w14:paraId="621CCD02" w14:textId="77777777" w:rsidR="00752ED5" w:rsidRDefault="00752ED5" w:rsidP="00752ED5">
      <w:pPr>
        <w:pStyle w:val="ParagraphStyle"/>
        <w:jc w:val="both"/>
        <w:rPr>
          <w:rFonts w:ascii="Bookman Old Style" w:hAnsi="Bookman Old Style" w:cs="Bookman Old Style"/>
          <w:sz w:val="20"/>
          <w:szCs w:val="20"/>
        </w:rPr>
      </w:pPr>
    </w:p>
    <w:p w14:paraId="05F1B586"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4CD8975"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7C1F14AF"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4F696CD8" w14:textId="77777777" w:rsidR="00752ED5" w:rsidRDefault="00752ED5" w:rsidP="00752ED5">
      <w:pPr>
        <w:pStyle w:val="ParagraphStyle"/>
        <w:jc w:val="both"/>
        <w:rPr>
          <w:rFonts w:ascii="Bookman Old Style" w:hAnsi="Bookman Old Style" w:cs="Bookman Old Style"/>
        </w:rPr>
      </w:pPr>
    </w:p>
    <w:p w14:paraId="1A816A45" w14:textId="77777777" w:rsidR="00752ED5" w:rsidRDefault="00752ED5" w:rsidP="00752ED5">
      <w:pPr>
        <w:pStyle w:val="ParagraphStyle"/>
        <w:jc w:val="both"/>
        <w:rPr>
          <w:rFonts w:ascii="Bookman Old Style" w:hAnsi="Bookman Old Style" w:cs="Bookman Old Style"/>
          <w:sz w:val="20"/>
          <w:szCs w:val="20"/>
        </w:rPr>
      </w:pPr>
    </w:p>
    <w:p w14:paraId="71D69DB3" w14:textId="77777777" w:rsidR="00752ED5" w:rsidRDefault="00752ED5" w:rsidP="00752ED5">
      <w:pPr>
        <w:pStyle w:val="ParagraphStyle"/>
        <w:jc w:val="both"/>
        <w:rPr>
          <w:rFonts w:ascii="Bookman Old Style" w:hAnsi="Bookman Old Style" w:cs="Bookman Old Style"/>
          <w:sz w:val="20"/>
          <w:szCs w:val="20"/>
        </w:rPr>
      </w:pPr>
    </w:p>
    <w:p w14:paraId="516CC48D" w14:textId="77777777" w:rsidR="00752ED5" w:rsidRDefault="00752ED5" w:rsidP="00752ED5">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BRASILEIRO, CASADO, EMPRESARIO, RESIDENTE E DOMICILIADO  A XXXXXXXXXXXXXXXXX, n.°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54BD3E0C" w14:textId="77777777" w:rsidR="00752ED5" w:rsidRDefault="00752ED5" w:rsidP="00752ED5">
      <w:pPr>
        <w:pStyle w:val="ParagraphStyle"/>
        <w:spacing w:before="20" w:after="20" w:line="384" w:lineRule="auto"/>
        <w:jc w:val="both"/>
        <w:rPr>
          <w:rFonts w:ascii="Bookman Old Style" w:hAnsi="Bookman Old Style" w:cs="Bookman Old Style"/>
        </w:rPr>
      </w:pPr>
    </w:p>
    <w:p w14:paraId="7B02309E"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1E100A92" w14:textId="77777777" w:rsidR="00752ED5" w:rsidRDefault="00752ED5" w:rsidP="00752ED5">
      <w:pPr>
        <w:pStyle w:val="ParagraphStyle"/>
        <w:jc w:val="both"/>
        <w:rPr>
          <w:rFonts w:ascii="Bookman Old Style" w:hAnsi="Bookman Old Style" w:cs="Bookman Old Style"/>
        </w:rPr>
      </w:pPr>
    </w:p>
    <w:p w14:paraId="68724F8A" w14:textId="66A2C152"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003562CA">
        <w:rPr>
          <w:rFonts w:ascii="Bookman Old Style" w:hAnsi="Bookman Old Style" w:cs="Bookman Old Style"/>
          <w:lang w:val="pt-BR"/>
        </w:rPr>
        <w:t xml:space="preserve"> </w:t>
      </w:r>
      <w:r w:rsidR="003562CA" w:rsidRPr="00897A01">
        <w:rPr>
          <w:rFonts w:ascii="Palatino Linotype" w:hAnsi="Palatino Linotype"/>
          <w:b/>
          <w:bCs/>
          <w:i/>
          <w:iCs/>
          <w:sz w:val="20"/>
        </w:rPr>
        <w:t>CONTRATAÇÃO DE EMPRESA ESPECIALIZADA PARA O FORNECIMENTO DE LÂMPADAS DE LED E TROCA DE 858 PONTOS DE ILUMINAÇÃO</w:t>
      </w:r>
      <w:r w:rsidR="00F22EB4" w:rsidRPr="00F22EB4">
        <w:rPr>
          <w:rFonts w:ascii="Bookman Old Style" w:hAnsi="Bookman Old Style" w:cs="Bookman Old Style"/>
          <w:lang w:val="pt-BR"/>
        </w:rPr>
        <w:t>,</w:t>
      </w:r>
      <w:r>
        <w:rPr>
          <w:rFonts w:ascii="Bookman Old Style" w:hAnsi="Bookman Old Style" w:cs="Bookman Old Style"/>
        </w:rPr>
        <w:t xml:space="preserve"> </w:t>
      </w:r>
      <w:r>
        <w:rPr>
          <w:rFonts w:ascii="Bookman Old Style" w:hAnsi="Bookman Old Style" w:cs="Bookman Old Style"/>
          <w:lang w:val="pt-BR"/>
        </w:rPr>
        <w:t xml:space="preserve"> </w:t>
      </w:r>
      <w:r>
        <w:rPr>
          <w:rFonts w:ascii="Bookman Old Style" w:hAnsi="Bookman Old Style" w:cs="Bookman Old Style"/>
        </w:rPr>
        <w:t>Conforme especificação contida no Anexo I, na quantidade, e valores descritos na cláusula segunda.</w:t>
      </w:r>
    </w:p>
    <w:p w14:paraId="04624C6F" w14:textId="77777777" w:rsidR="00752ED5" w:rsidRDefault="00752ED5" w:rsidP="00752ED5">
      <w:pPr>
        <w:pStyle w:val="ParagraphStyle"/>
        <w:jc w:val="both"/>
        <w:rPr>
          <w:rFonts w:ascii="Bookman Old Style" w:hAnsi="Bookman Old Style" w:cs="Bookman Old Style"/>
        </w:rPr>
      </w:pPr>
    </w:p>
    <w:p w14:paraId="4A1AF5FF"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075C0FE8" w14:textId="77777777" w:rsidR="00752ED5" w:rsidRDefault="00752ED5" w:rsidP="00752ED5">
      <w:pPr>
        <w:pStyle w:val="ParagraphStyle"/>
        <w:jc w:val="both"/>
        <w:rPr>
          <w:rFonts w:ascii="Bookman Old Style" w:hAnsi="Bookman Old Style" w:cs="Bookman Old Style"/>
          <w:b/>
          <w:bCs/>
        </w:rPr>
      </w:pPr>
    </w:p>
    <w:p w14:paraId="71DAE9B5" w14:textId="77777777" w:rsidR="00752ED5" w:rsidRPr="001C63D6" w:rsidRDefault="00752ED5" w:rsidP="00752ED5">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7644A7F5" w14:textId="77777777" w:rsidR="00752ED5" w:rsidRDefault="00752ED5" w:rsidP="00752ED5">
      <w:pPr>
        <w:pStyle w:val="ParagraphStyle"/>
        <w:jc w:val="both"/>
        <w:rPr>
          <w:rFonts w:ascii="Bookman Old Style" w:hAnsi="Bookman Old Style" w:cs="Bookman Old Style"/>
        </w:rPr>
      </w:pPr>
    </w:p>
    <w:p w14:paraId="42EC4EBA" w14:textId="77777777" w:rsidR="00752ED5" w:rsidRPr="001C63D6" w:rsidRDefault="00752ED5" w:rsidP="00752ED5">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7E94FE9F" w14:textId="77777777" w:rsidR="00752ED5" w:rsidRDefault="00752ED5" w:rsidP="00752ED5">
      <w:pPr>
        <w:pStyle w:val="ParagraphStyle"/>
        <w:jc w:val="both"/>
        <w:rPr>
          <w:rFonts w:ascii="Bookman Old Style" w:hAnsi="Bookman Old Style" w:cs="Bookman Old Style"/>
        </w:rPr>
      </w:pPr>
    </w:p>
    <w:p w14:paraId="34F91DC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3F883F5" w14:textId="77777777" w:rsidR="00752ED5" w:rsidRDefault="00752ED5" w:rsidP="00752ED5">
      <w:pPr>
        <w:pStyle w:val="ParagraphStyle"/>
        <w:jc w:val="both"/>
        <w:rPr>
          <w:rFonts w:ascii="Bookman Old Style" w:hAnsi="Bookman Old Style" w:cs="Bookman Old Style"/>
        </w:rPr>
      </w:pPr>
    </w:p>
    <w:p w14:paraId="7FEB22F8"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7AA9838B" w14:textId="77777777" w:rsidR="00752ED5" w:rsidRDefault="00752ED5" w:rsidP="00752ED5">
      <w:pPr>
        <w:pStyle w:val="ParagraphStyle"/>
        <w:jc w:val="both"/>
        <w:rPr>
          <w:rFonts w:ascii="Bookman Old Style" w:hAnsi="Bookman Old Style" w:cs="Bookman Old Style"/>
        </w:rPr>
      </w:pPr>
    </w:p>
    <w:p w14:paraId="54286AA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2D904596" w14:textId="77777777" w:rsidR="00752ED5" w:rsidRDefault="00752ED5" w:rsidP="00752ED5">
      <w:pPr>
        <w:pStyle w:val="ParagraphStyle"/>
        <w:jc w:val="both"/>
        <w:rPr>
          <w:rFonts w:ascii="Bookman Old Style" w:hAnsi="Bookman Old Style" w:cs="Bookman Old Style"/>
        </w:rPr>
      </w:pPr>
    </w:p>
    <w:p w14:paraId="12CA58D2"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77BE3525" w14:textId="77777777" w:rsidR="00752ED5" w:rsidRDefault="00752ED5" w:rsidP="00752ED5">
      <w:pPr>
        <w:pStyle w:val="ParagraphStyle"/>
        <w:jc w:val="both"/>
        <w:rPr>
          <w:rFonts w:ascii="Bookman Old Style" w:hAnsi="Bookman Old Style" w:cs="Bookman Old Style"/>
        </w:rPr>
      </w:pPr>
    </w:p>
    <w:p w14:paraId="5709C9D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2D924C8D" w14:textId="77777777" w:rsidR="00752ED5" w:rsidRDefault="00752ED5" w:rsidP="00752ED5">
      <w:pPr>
        <w:pStyle w:val="ParagraphStyle"/>
        <w:jc w:val="both"/>
        <w:rPr>
          <w:rFonts w:ascii="Bookman Old Style" w:hAnsi="Bookman Old Style" w:cs="Bookman Old Style"/>
        </w:rPr>
      </w:pPr>
    </w:p>
    <w:p w14:paraId="608F7D36" w14:textId="77777777" w:rsidR="00752ED5" w:rsidRDefault="00752ED5" w:rsidP="00752ED5">
      <w:pPr>
        <w:pStyle w:val="ParagraphStyle"/>
        <w:jc w:val="both"/>
        <w:rPr>
          <w:rFonts w:ascii="Bookman Old Style" w:hAnsi="Bookman Old Style" w:cs="Bookman Old Style"/>
        </w:rPr>
      </w:pPr>
    </w:p>
    <w:p w14:paraId="7BC35F1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1124442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375798F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3693D47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604A6418"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20EED38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05357740"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6F2C953C" w14:textId="77777777" w:rsidR="00752ED5" w:rsidRDefault="00752ED5" w:rsidP="00752ED5">
      <w:pPr>
        <w:pStyle w:val="ParagraphStyle"/>
        <w:jc w:val="both"/>
        <w:rPr>
          <w:rFonts w:ascii="Bookman Old Style" w:hAnsi="Bookman Old Style" w:cs="Bookman Old Style"/>
        </w:rPr>
      </w:pPr>
    </w:p>
    <w:p w14:paraId="1C66077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11397D5C" w14:textId="77777777" w:rsidR="00752ED5" w:rsidRDefault="00752ED5" w:rsidP="00752ED5">
      <w:pPr>
        <w:pStyle w:val="ParagraphStyle"/>
        <w:jc w:val="both"/>
        <w:rPr>
          <w:rFonts w:ascii="Bookman Old Style" w:hAnsi="Bookman Old Style" w:cs="Bookman Old Style"/>
        </w:rPr>
      </w:pPr>
    </w:p>
    <w:p w14:paraId="658AE213"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1C0FE0D3" w14:textId="77777777" w:rsidR="00752ED5" w:rsidRDefault="00752ED5" w:rsidP="00752ED5">
      <w:pPr>
        <w:pStyle w:val="ParagraphStyle"/>
        <w:ind w:left="360"/>
        <w:jc w:val="both"/>
        <w:rPr>
          <w:rFonts w:ascii="Bookman Old Style" w:hAnsi="Bookman Old Style" w:cs="Bookman Old Style"/>
        </w:rPr>
      </w:pPr>
    </w:p>
    <w:p w14:paraId="2830C40A"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71DD6EC0" w14:textId="77777777" w:rsidR="00752ED5" w:rsidRDefault="00752ED5" w:rsidP="00752ED5">
      <w:pPr>
        <w:pStyle w:val="ParagraphStyle"/>
        <w:ind w:left="360"/>
        <w:jc w:val="both"/>
        <w:rPr>
          <w:rFonts w:ascii="Bookman Old Style" w:hAnsi="Bookman Old Style" w:cs="Bookman Old Style"/>
        </w:rPr>
      </w:pPr>
    </w:p>
    <w:p w14:paraId="56EEA1A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1BBC5EB5" w14:textId="77777777" w:rsidR="00752ED5" w:rsidRDefault="00752ED5" w:rsidP="00752ED5">
      <w:pPr>
        <w:pStyle w:val="ParagraphStyle"/>
        <w:ind w:left="360"/>
        <w:jc w:val="both"/>
        <w:rPr>
          <w:rFonts w:ascii="Bookman Old Style" w:hAnsi="Bookman Old Style" w:cs="Bookman Old Style"/>
        </w:rPr>
      </w:pPr>
    </w:p>
    <w:p w14:paraId="248A13D5"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60279031"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68D3A262"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A0969BD"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762A2CDB" w14:textId="77777777" w:rsidR="00752ED5" w:rsidRDefault="00752ED5" w:rsidP="00752ED5">
      <w:pPr>
        <w:pStyle w:val="ParagraphStyle"/>
        <w:jc w:val="both"/>
        <w:rPr>
          <w:rFonts w:ascii="Bookman Old Style" w:hAnsi="Bookman Old Style" w:cs="Bookman Old Style"/>
        </w:rPr>
      </w:pPr>
    </w:p>
    <w:p w14:paraId="4B07CC6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539C5EB" w14:textId="77777777" w:rsidR="00752ED5" w:rsidRDefault="00752ED5" w:rsidP="00752ED5">
      <w:pPr>
        <w:pStyle w:val="ParagraphStyle"/>
        <w:jc w:val="both"/>
        <w:rPr>
          <w:rFonts w:ascii="Bookman Old Style" w:hAnsi="Bookman Old Style" w:cs="Bookman Old Style"/>
        </w:rPr>
      </w:pPr>
    </w:p>
    <w:p w14:paraId="146A7FD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54B65EA6" w14:textId="77777777" w:rsidR="00752ED5" w:rsidRDefault="00752ED5" w:rsidP="00752ED5">
      <w:pPr>
        <w:pStyle w:val="ParagraphStyle"/>
        <w:jc w:val="both"/>
        <w:rPr>
          <w:rFonts w:ascii="Bookman Old Style" w:hAnsi="Bookman Old Style" w:cs="Bookman Old Style"/>
        </w:rPr>
      </w:pPr>
    </w:p>
    <w:p w14:paraId="7359EB7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5BAAC995" w14:textId="77777777" w:rsidR="00752ED5" w:rsidRDefault="00752ED5" w:rsidP="00752ED5">
      <w:pPr>
        <w:pStyle w:val="ParagraphStyle"/>
        <w:jc w:val="both"/>
        <w:rPr>
          <w:rFonts w:ascii="Bookman Old Style" w:hAnsi="Bookman Old Style" w:cs="Bookman Old Style"/>
        </w:rPr>
      </w:pPr>
    </w:p>
    <w:p w14:paraId="4204507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3A90B2D0" w14:textId="77777777" w:rsidR="00752ED5" w:rsidRDefault="00752ED5" w:rsidP="00752ED5">
      <w:pPr>
        <w:pStyle w:val="ParagraphStyle"/>
        <w:jc w:val="both"/>
        <w:rPr>
          <w:rFonts w:ascii="Bookman Old Style" w:hAnsi="Bookman Old Style" w:cs="Bookman Old Style"/>
        </w:rPr>
      </w:pPr>
    </w:p>
    <w:p w14:paraId="5C28A283"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1DEF6A56" w14:textId="77777777" w:rsidR="00752ED5" w:rsidRDefault="00752ED5" w:rsidP="00752ED5">
      <w:pPr>
        <w:pStyle w:val="ParagraphStyle"/>
        <w:jc w:val="both"/>
        <w:rPr>
          <w:rFonts w:ascii="Bookman Old Style" w:hAnsi="Bookman Old Style" w:cs="Bookman Old Style"/>
        </w:rPr>
      </w:pPr>
    </w:p>
    <w:p w14:paraId="04CF2A8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AA03DBD" w14:textId="77777777" w:rsidR="00752ED5" w:rsidRDefault="00752ED5" w:rsidP="00752ED5">
      <w:pPr>
        <w:pStyle w:val="ParagraphStyle"/>
        <w:jc w:val="both"/>
        <w:rPr>
          <w:rFonts w:ascii="Bookman Old Style" w:hAnsi="Bookman Old Style" w:cs="Bookman Old Style"/>
        </w:rPr>
      </w:pPr>
    </w:p>
    <w:p w14:paraId="106D3F53" w14:textId="7CB9AB53"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r w:rsidR="00B14D84">
        <w:rPr>
          <w:rFonts w:ascii="Bookman Old Style" w:hAnsi="Bookman Old Style" w:cs="Bookman Old Style"/>
        </w:rPr>
        <w:t>cláusulas</w:t>
      </w:r>
      <w:r>
        <w:rPr>
          <w:rFonts w:ascii="Bookman Old Style" w:hAnsi="Bookman Old Style" w:cs="Bookman Old Style"/>
        </w:rPr>
        <w:t xml:space="preserve"> e condições constantes </w:t>
      </w:r>
      <w:r>
        <w:rPr>
          <w:rFonts w:ascii="Bookman Old Style" w:hAnsi="Bookman Old Style" w:cs="Bookman Old Style"/>
        </w:rPr>
        <w:lastRenderedPageBreak/>
        <w:t>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4A230774" w14:textId="77777777" w:rsidR="00752ED5" w:rsidRDefault="00752ED5" w:rsidP="00752ED5">
      <w:pPr>
        <w:pStyle w:val="ParagraphStyle"/>
        <w:jc w:val="both"/>
        <w:rPr>
          <w:rFonts w:ascii="Bookman Old Style" w:hAnsi="Bookman Old Style" w:cs="Bookman Old Style"/>
        </w:rPr>
      </w:pPr>
    </w:p>
    <w:p w14:paraId="3CE1BEB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3B5F2B15" w14:textId="77777777" w:rsidR="00752ED5" w:rsidRDefault="00752ED5" w:rsidP="00752ED5">
      <w:pPr>
        <w:pStyle w:val="ParagraphStyle"/>
        <w:jc w:val="both"/>
        <w:rPr>
          <w:rFonts w:ascii="Bookman Old Style" w:hAnsi="Bookman Old Style" w:cs="Bookman Old Style"/>
        </w:rPr>
      </w:pPr>
    </w:p>
    <w:p w14:paraId="4D0496FA"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4420C033" w14:textId="77777777" w:rsidR="00752ED5" w:rsidRDefault="00752ED5" w:rsidP="00752ED5">
      <w:pPr>
        <w:pStyle w:val="ParagraphStyle"/>
        <w:jc w:val="both"/>
        <w:rPr>
          <w:rFonts w:ascii="Bookman Old Style" w:hAnsi="Bookman Old Style" w:cs="Bookman Old Style"/>
        </w:rPr>
      </w:pPr>
    </w:p>
    <w:p w14:paraId="377A340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662ABFAA" w14:textId="77777777" w:rsidR="00752ED5" w:rsidRDefault="00752ED5" w:rsidP="00752ED5">
      <w:pPr>
        <w:pStyle w:val="ParagraphStyle"/>
        <w:jc w:val="both"/>
        <w:rPr>
          <w:rFonts w:ascii="Bookman Old Style" w:hAnsi="Bookman Old Style" w:cs="Bookman Old Style"/>
        </w:rPr>
      </w:pPr>
    </w:p>
    <w:p w14:paraId="1107D5C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74A0A774"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 xml:space="preserve">/2022 – Pregão ELETRONICO nº </w:t>
      </w:r>
      <w:r>
        <w:rPr>
          <w:rFonts w:ascii="Bookman Old Style" w:hAnsi="Bookman Old Style" w:cs="Bookman Old Style"/>
          <w:b/>
          <w:bCs/>
          <w:lang w:val="pt-BR"/>
        </w:rPr>
        <w:t>XXXXX</w:t>
      </w:r>
      <w:r>
        <w:rPr>
          <w:rFonts w:ascii="Bookman Old Style" w:hAnsi="Bookman Old Style" w:cs="Bookman Old Style"/>
          <w:b/>
          <w:bCs/>
        </w:rPr>
        <w:t>/2022</w:t>
      </w:r>
      <w:r>
        <w:rPr>
          <w:rFonts w:ascii="Bookman Old Style" w:hAnsi="Bookman Old Style" w:cs="Bookman Old Style"/>
        </w:rPr>
        <w:t>);</w:t>
      </w:r>
    </w:p>
    <w:p w14:paraId="5244F28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Número do Contrato ou Nota de Empenho;</w:t>
      </w:r>
    </w:p>
    <w:p w14:paraId="3A18A904"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Fornecedora;</w:t>
      </w:r>
    </w:p>
    <w:p w14:paraId="5F18C9FB"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55097F9E"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871BDA4" w14:textId="77777777" w:rsidR="00752ED5" w:rsidRDefault="00752ED5" w:rsidP="00752ED5">
      <w:pPr>
        <w:pStyle w:val="ParagraphStyle"/>
        <w:jc w:val="both"/>
        <w:rPr>
          <w:rFonts w:ascii="Bookman Old Style" w:hAnsi="Bookman Old Style" w:cs="Bookman Old Style"/>
        </w:rPr>
      </w:pPr>
    </w:p>
    <w:p w14:paraId="6E85365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07826174" w14:textId="77777777" w:rsidR="00752ED5" w:rsidRDefault="00752ED5" w:rsidP="00752ED5">
      <w:pPr>
        <w:pStyle w:val="ParagraphStyle"/>
        <w:jc w:val="both"/>
        <w:rPr>
          <w:rFonts w:ascii="Bookman Old Style" w:hAnsi="Bookman Old Style" w:cs="Bookman Old Style"/>
        </w:rPr>
      </w:pPr>
    </w:p>
    <w:p w14:paraId="2FE15B4F" w14:textId="218BCAEC" w:rsidR="00752ED5" w:rsidRDefault="00752ED5" w:rsidP="00752ED5">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 xml:space="preserve">Os </w:t>
      </w:r>
      <w:r w:rsidR="00F22EB4">
        <w:rPr>
          <w:rFonts w:ascii="Bookman Old Style" w:hAnsi="Bookman Old Style" w:cs="Bookman Old Style"/>
          <w:lang w:val="pt-BR"/>
        </w:rPr>
        <w:t xml:space="preserve">serviços </w:t>
      </w:r>
      <w:r w:rsidRPr="001C63D6">
        <w:rPr>
          <w:rFonts w:ascii="Bookman Old Style" w:hAnsi="Bookman Old Style" w:cs="Bookman Old Style"/>
        </w:rPr>
        <w:t xml:space="preserve">deverão ser </w:t>
      </w:r>
      <w:r w:rsidR="00F22EB4">
        <w:rPr>
          <w:rFonts w:ascii="Bookman Old Style" w:hAnsi="Bookman Old Style" w:cs="Bookman Old Style"/>
          <w:lang w:val="pt-BR"/>
        </w:rPr>
        <w:t>realizados conforme requisição do requisitante</w:t>
      </w:r>
      <w:r w:rsidRPr="001C63D6">
        <w:rPr>
          <w:rFonts w:ascii="Bookman Old Style" w:hAnsi="Bookman Old Style" w:cs="Bookman Old Style"/>
        </w:rPr>
        <w:t xml:space="preserve"> , </w:t>
      </w:r>
      <w:r w:rsidR="00F22EB4">
        <w:rPr>
          <w:rFonts w:ascii="Bookman Old Style" w:hAnsi="Bookman Old Style" w:cs="Bookman Old Style"/>
          <w:lang w:val="pt-BR"/>
        </w:rPr>
        <w:t xml:space="preserve">de acordo com a necessidade do departamento requisitante </w:t>
      </w:r>
      <w:r w:rsidR="00F22EB4" w:rsidRPr="001C63D6">
        <w:rPr>
          <w:rFonts w:ascii="Bookman Old Style" w:hAnsi="Bookman Old Style" w:cs="Bookman Old Style"/>
        </w:rPr>
        <w:t xml:space="preserve"> </w:t>
      </w:r>
      <w:r w:rsidRPr="001C63D6">
        <w:rPr>
          <w:rFonts w:ascii="Bookman Old Style" w:hAnsi="Bookman Old Style" w:cs="Bookman Old Style"/>
        </w:rPr>
        <w:t>, com tolerância e justificativa, contados do recebimento da requisição,  devidamente assinada pelo responsável</w:t>
      </w:r>
      <w:r>
        <w:rPr>
          <w:rFonts w:ascii="Bookman Old Style" w:hAnsi="Bookman Old Style" w:cs="Bookman Old Style"/>
          <w:lang w:val="pt-BR"/>
        </w:rPr>
        <w:t>.</w:t>
      </w:r>
    </w:p>
    <w:p w14:paraId="7378BA11" w14:textId="77777777" w:rsidR="00752ED5" w:rsidRDefault="00752ED5" w:rsidP="00752ED5">
      <w:pPr>
        <w:pStyle w:val="ParagraphStyle"/>
        <w:jc w:val="both"/>
        <w:rPr>
          <w:rFonts w:ascii="Bookman Old Style" w:hAnsi="Bookman Old Style" w:cs="Bookman Old Style"/>
        </w:rPr>
      </w:pPr>
    </w:p>
    <w:p w14:paraId="79870C3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4CEDA048" w14:textId="77777777" w:rsidR="00752ED5" w:rsidRDefault="00752ED5" w:rsidP="00752ED5">
      <w:pPr>
        <w:pStyle w:val="ParagraphStyle"/>
        <w:jc w:val="both"/>
        <w:rPr>
          <w:rFonts w:ascii="Bookman Old Style" w:hAnsi="Bookman Old Style" w:cs="Bookman Old Style"/>
        </w:rPr>
      </w:pPr>
    </w:p>
    <w:p w14:paraId="532ACA70"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2BA51430" w14:textId="77777777" w:rsidR="00752ED5" w:rsidRDefault="00752ED5" w:rsidP="00752ED5">
      <w:pPr>
        <w:pStyle w:val="ParagraphStyle"/>
        <w:ind w:left="360"/>
        <w:jc w:val="both"/>
        <w:rPr>
          <w:rFonts w:ascii="Bookman Old Style" w:hAnsi="Bookman Old Style" w:cs="Bookman Old Style"/>
        </w:rPr>
      </w:pPr>
    </w:p>
    <w:p w14:paraId="770445AF"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9F23904" w14:textId="77777777" w:rsidR="00752ED5" w:rsidRDefault="00752ED5" w:rsidP="00752ED5">
      <w:pPr>
        <w:pStyle w:val="ParagraphStyle"/>
        <w:jc w:val="both"/>
        <w:rPr>
          <w:rFonts w:ascii="Bookman Old Style" w:hAnsi="Bookman Old Style" w:cs="Bookman Old Style"/>
        </w:rPr>
      </w:pPr>
    </w:p>
    <w:p w14:paraId="5C8244C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0C94E5DA" w14:textId="77777777" w:rsidR="00752ED5" w:rsidRDefault="00752ED5" w:rsidP="00752ED5">
      <w:pPr>
        <w:pStyle w:val="ParagraphStyle"/>
        <w:jc w:val="both"/>
        <w:rPr>
          <w:rFonts w:ascii="Bookman Old Style" w:hAnsi="Bookman Old Style" w:cs="Bookman Old Style"/>
        </w:rPr>
      </w:pPr>
    </w:p>
    <w:p w14:paraId="47429D1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61911401" w14:textId="77777777" w:rsidR="00752ED5" w:rsidRDefault="00752ED5" w:rsidP="00752ED5">
      <w:pPr>
        <w:pStyle w:val="ParagraphStyle"/>
        <w:jc w:val="both"/>
        <w:rPr>
          <w:rFonts w:ascii="Bookman Old Style" w:hAnsi="Bookman Old Style" w:cs="Bookman Old Style"/>
        </w:rPr>
      </w:pPr>
    </w:p>
    <w:p w14:paraId="15B9615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03D87E42" w14:textId="77777777" w:rsidR="00752ED5" w:rsidRDefault="00752ED5" w:rsidP="00752ED5">
      <w:pPr>
        <w:pStyle w:val="ParagraphStyle"/>
        <w:jc w:val="both"/>
        <w:rPr>
          <w:rFonts w:ascii="Bookman Old Style" w:hAnsi="Bookman Old Style" w:cs="Bookman Old Style"/>
        </w:rPr>
      </w:pPr>
    </w:p>
    <w:p w14:paraId="2370652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29E60F7E" w14:textId="77777777" w:rsidR="00752ED5" w:rsidRDefault="00752ED5" w:rsidP="00752ED5">
      <w:pPr>
        <w:pStyle w:val="ParagraphStyle"/>
        <w:jc w:val="both"/>
        <w:rPr>
          <w:rFonts w:ascii="Bookman Old Style" w:hAnsi="Bookman Old Style" w:cs="Bookman Old Style"/>
        </w:rPr>
      </w:pPr>
    </w:p>
    <w:p w14:paraId="79ED2BB0"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1AB1F3C1" w14:textId="77777777" w:rsidR="00752ED5" w:rsidRDefault="00752ED5" w:rsidP="00752ED5">
      <w:pPr>
        <w:pStyle w:val="ParagraphStyle"/>
        <w:jc w:val="both"/>
        <w:rPr>
          <w:rFonts w:ascii="Bookman Old Style" w:hAnsi="Bookman Old Style" w:cs="Bookman Old Style"/>
        </w:rPr>
      </w:pPr>
    </w:p>
    <w:p w14:paraId="37E0ED7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4B0374A1" w14:textId="77777777" w:rsidR="00752ED5" w:rsidRDefault="00752ED5" w:rsidP="00752ED5">
      <w:pPr>
        <w:pStyle w:val="ParagraphStyle"/>
        <w:jc w:val="both"/>
        <w:rPr>
          <w:rFonts w:ascii="Bookman Old Style" w:hAnsi="Bookman Old Style" w:cs="Bookman Old Style"/>
        </w:rPr>
      </w:pPr>
    </w:p>
    <w:p w14:paraId="5E9E225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73998733" w14:textId="77777777" w:rsidR="00752ED5" w:rsidRDefault="00752ED5" w:rsidP="00752ED5">
      <w:pPr>
        <w:pStyle w:val="ParagraphStyle"/>
        <w:jc w:val="both"/>
        <w:rPr>
          <w:rFonts w:ascii="Bookman Old Style" w:hAnsi="Bookman Old Style" w:cs="Bookman Old Style"/>
        </w:rPr>
      </w:pPr>
    </w:p>
    <w:p w14:paraId="63E4B6E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584A5E44" w14:textId="77777777" w:rsidR="00752ED5" w:rsidRDefault="00752ED5" w:rsidP="00752ED5">
      <w:pPr>
        <w:pStyle w:val="ParagraphStyle"/>
        <w:jc w:val="both"/>
        <w:rPr>
          <w:rFonts w:ascii="Bookman Old Style" w:hAnsi="Bookman Old Style" w:cs="Bookman Old Style"/>
        </w:rPr>
      </w:pPr>
    </w:p>
    <w:p w14:paraId="380F2B1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38F43F9C" w14:textId="77777777" w:rsidR="00752ED5" w:rsidRDefault="00752ED5" w:rsidP="00752ED5">
      <w:pPr>
        <w:pStyle w:val="ParagraphStyle"/>
        <w:jc w:val="both"/>
        <w:rPr>
          <w:rFonts w:ascii="Bookman Old Style" w:hAnsi="Bookman Old Style" w:cs="Bookman Old Style"/>
        </w:rPr>
      </w:pPr>
    </w:p>
    <w:p w14:paraId="0D3916F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6233E783" w14:textId="77777777" w:rsidR="00752ED5" w:rsidRDefault="00752ED5" w:rsidP="00752ED5">
      <w:pPr>
        <w:pStyle w:val="ParagraphStyle"/>
        <w:jc w:val="both"/>
        <w:rPr>
          <w:rFonts w:ascii="Bookman Old Style" w:hAnsi="Bookman Old Style" w:cs="Bookman Old Style"/>
        </w:rPr>
      </w:pPr>
    </w:p>
    <w:p w14:paraId="7C45733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0F62E585" w14:textId="77777777" w:rsidR="00752ED5" w:rsidRDefault="00752ED5" w:rsidP="00752ED5">
      <w:pPr>
        <w:pStyle w:val="ParagraphStyle"/>
        <w:jc w:val="both"/>
        <w:rPr>
          <w:rFonts w:ascii="Bookman Old Style" w:hAnsi="Bookman Old Style" w:cs="Bookman Old Style"/>
        </w:rPr>
      </w:pPr>
    </w:p>
    <w:p w14:paraId="600BEA9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4349E4B" w14:textId="77777777" w:rsidR="00752ED5" w:rsidRDefault="00752ED5" w:rsidP="00752ED5">
      <w:pPr>
        <w:pStyle w:val="ParagraphStyle"/>
        <w:jc w:val="both"/>
        <w:rPr>
          <w:rFonts w:ascii="Bookman Old Style" w:hAnsi="Bookman Old Style" w:cs="Bookman Old Style"/>
        </w:rPr>
      </w:pPr>
    </w:p>
    <w:p w14:paraId="31A9767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4D33920B" w14:textId="77777777" w:rsidR="00752ED5" w:rsidRDefault="00752ED5" w:rsidP="00752ED5">
      <w:pPr>
        <w:pStyle w:val="ParagraphStyle"/>
        <w:jc w:val="both"/>
        <w:rPr>
          <w:rFonts w:ascii="Bookman Old Style" w:hAnsi="Bookman Old Style" w:cs="Bookman Old Style"/>
        </w:rPr>
      </w:pPr>
    </w:p>
    <w:p w14:paraId="4E769AC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371C4B30" w14:textId="77777777" w:rsidR="00752ED5" w:rsidRDefault="00752ED5" w:rsidP="00752ED5">
      <w:pPr>
        <w:pStyle w:val="ParagraphStyle"/>
        <w:jc w:val="both"/>
        <w:rPr>
          <w:rFonts w:ascii="Bookman Old Style" w:hAnsi="Bookman Old Style" w:cs="Bookman Old Style"/>
        </w:rPr>
      </w:pPr>
    </w:p>
    <w:p w14:paraId="537D3F30"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06EDEA9C" w14:textId="77777777" w:rsidR="00752ED5" w:rsidRDefault="00752ED5" w:rsidP="00752ED5">
      <w:pPr>
        <w:pStyle w:val="ParagraphStyle"/>
        <w:jc w:val="both"/>
        <w:rPr>
          <w:rFonts w:ascii="Bookman Old Style" w:hAnsi="Bookman Old Style" w:cs="Bookman Old Style"/>
          <w:b/>
          <w:bCs/>
        </w:rPr>
      </w:pPr>
    </w:p>
    <w:p w14:paraId="704E11C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E0DC8F9" w14:textId="77777777" w:rsidR="00752ED5" w:rsidRDefault="00752ED5" w:rsidP="00752ED5">
      <w:pPr>
        <w:pStyle w:val="ParagraphStyle"/>
        <w:jc w:val="both"/>
        <w:rPr>
          <w:rFonts w:ascii="Bookman Old Style" w:hAnsi="Bookman Old Style" w:cs="Bookman Old Style"/>
        </w:rPr>
      </w:pPr>
    </w:p>
    <w:p w14:paraId="71E4010C" w14:textId="77777777" w:rsidR="00752ED5" w:rsidRDefault="00752ED5" w:rsidP="00752ED5">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53092EA8" w14:textId="77777777" w:rsidR="00752ED5" w:rsidRDefault="00752ED5" w:rsidP="00752ED5">
      <w:pPr>
        <w:pStyle w:val="ParagraphStyle"/>
        <w:jc w:val="both"/>
        <w:rPr>
          <w:rFonts w:ascii="Bookman Old Style" w:hAnsi="Bookman Old Style" w:cs="Bookman Old Style"/>
        </w:rPr>
      </w:pPr>
    </w:p>
    <w:p w14:paraId="224FC244"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68DC7F5F" w14:textId="77777777" w:rsidR="00752ED5" w:rsidRDefault="00752ED5" w:rsidP="00752ED5">
      <w:pPr>
        <w:pStyle w:val="ParagraphStyle"/>
        <w:jc w:val="both"/>
        <w:rPr>
          <w:rFonts w:ascii="Bookman Old Style" w:hAnsi="Bookman Old Style" w:cs="Bookman Old Style"/>
        </w:rPr>
      </w:pPr>
    </w:p>
    <w:p w14:paraId="6E0F431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5A8DB28E" w14:textId="77777777" w:rsidR="00752ED5" w:rsidRDefault="00752ED5" w:rsidP="00752ED5">
      <w:pPr>
        <w:pStyle w:val="ParagraphStyle"/>
        <w:jc w:val="both"/>
        <w:rPr>
          <w:rFonts w:ascii="Bookman Old Style" w:hAnsi="Bookman Old Style" w:cs="Bookman Old Style"/>
        </w:rPr>
      </w:pPr>
    </w:p>
    <w:p w14:paraId="0907CC5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0B3664B9" w14:textId="77777777" w:rsidR="00752ED5" w:rsidRDefault="00752ED5" w:rsidP="00752ED5">
      <w:pPr>
        <w:pStyle w:val="ParagraphStyle"/>
        <w:jc w:val="both"/>
        <w:rPr>
          <w:rFonts w:ascii="Bookman Old Style" w:hAnsi="Bookman Old Style" w:cs="Bookman Old Style"/>
        </w:rPr>
      </w:pPr>
    </w:p>
    <w:p w14:paraId="40C2B52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08AC1F2A" w14:textId="77777777" w:rsidR="00752ED5" w:rsidRDefault="00752ED5" w:rsidP="00752ED5">
      <w:pPr>
        <w:pStyle w:val="ParagraphStyle"/>
        <w:jc w:val="both"/>
        <w:rPr>
          <w:rFonts w:ascii="Bookman Old Style" w:hAnsi="Bookman Old Style" w:cs="Bookman Old Style"/>
        </w:rPr>
      </w:pPr>
    </w:p>
    <w:p w14:paraId="4E34561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48D877CB" w14:textId="77777777" w:rsidR="00752ED5" w:rsidRDefault="00752ED5" w:rsidP="00752ED5">
      <w:pPr>
        <w:pStyle w:val="ParagraphStyle"/>
        <w:jc w:val="both"/>
        <w:rPr>
          <w:rFonts w:ascii="Bookman Old Style" w:hAnsi="Bookman Old Style" w:cs="Bookman Old Style"/>
        </w:rPr>
      </w:pPr>
    </w:p>
    <w:p w14:paraId="337877B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2F969B6D" w14:textId="77777777" w:rsidR="00752ED5" w:rsidRDefault="00752ED5" w:rsidP="00752ED5">
      <w:pPr>
        <w:pStyle w:val="ParagraphStyle"/>
        <w:jc w:val="both"/>
        <w:rPr>
          <w:rFonts w:ascii="Bookman Old Style" w:hAnsi="Bookman Old Style" w:cs="Bookman Old Style"/>
        </w:rPr>
      </w:pPr>
    </w:p>
    <w:p w14:paraId="3FD5718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7A71F69A" w14:textId="77777777" w:rsidR="00752ED5" w:rsidRDefault="00752ED5" w:rsidP="00752ED5">
      <w:pPr>
        <w:pStyle w:val="ParagraphStyle"/>
        <w:jc w:val="both"/>
        <w:rPr>
          <w:rFonts w:ascii="Bookman Old Style" w:hAnsi="Bookman Old Style" w:cs="Bookman Old Style"/>
        </w:rPr>
      </w:pPr>
    </w:p>
    <w:p w14:paraId="010E5D9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1F2A50FD" w14:textId="77777777" w:rsidR="00752ED5" w:rsidRDefault="00752ED5" w:rsidP="00752ED5">
      <w:pPr>
        <w:pStyle w:val="ParagraphStyle"/>
        <w:jc w:val="both"/>
        <w:rPr>
          <w:rFonts w:ascii="Bookman Old Style" w:hAnsi="Bookman Old Style" w:cs="Bookman Old Style"/>
        </w:rPr>
      </w:pPr>
    </w:p>
    <w:p w14:paraId="3571C48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688DC42D" w14:textId="77777777" w:rsidR="00752ED5" w:rsidRDefault="00752ED5" w:rsidP="00752ED5">
      <w:pPr>
        <w:pStyle w:val="ParagraphStyle"/>
        <w:jc w:val="both"/>
        <w:rPr>
          <w:rFonts w:ascii="Bookman Old Style" w:hAnsi="Bookman Old Style" w:cs="Bookman Old Style"/>
        </w:rPr>
      </w:pPr>
    </w:p>
    <w:p w14:paraId="21ABD30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57CAB357" w14:textId="77777777" w:rsidR="00752ED5" w:rsidRDefault="00752ED5" w:rsidP="00752ED5">
      <w:pPr>
        <w:pStyle w:val="ParagraphStyle"/>
        <w:jc w:val="both"/>
        <w:rPr>
          <w:rFonts w:ascii="Bookman Old Style" w:hAnsi="Bookman Old Style" w:cs="Bookman Old Style"/>
        </w:rPr>
      </w:pPr>
    </w:p>
    <w:p w14:paraId="164EF29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6DBE3AFD" w14:textId="77777777" w:rsidR="00752ED5" w:rsidRDefault="00752ED5" w:rsidP="00752ED5">
      <w:pPr>
        <w:pStyle w:val="ParagraphStyle"/>
        <w:jc w:val="both"/>
        <w:rPr>
          <w:rFonts w:ascii="Bookman Old Style" w:hAnsi="Bookman Old Style" w:cs="Bookman Old Style"/>
        </w:rPr>
      </w:pPr>
    </w:p>
    <w:p w14:paraId="35E9E07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68550613" w14:textId="77777777" w:rsidR="00752ED5" w:rsidRDefault="00752ED5" w:rsidP="00752ED5">
      <w:pPr>
        <w:pStyle w:val="ParagraphStyle"/>
        <w:jc w:val="both"/>
        <w:rPr>
          <w:rFonts w:ascii="Bookman Old Style" w:hAnsi="Bookman Old Style" w:cs="Bookman Old Style"/>
        </w:rPr>
      </w:pPr>
    </w:p>
    <w:p w14:paraId="20D706BB" w14:textId="08964F66" w:rsidR="00752ED5" w:rsidRPr="00C96730" w:rsidRDefault="00752ED5" w:rsidP="00752ED5">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w:t>
      </w:r>
      <w:r w:rsidR="00391FF1">
        <w:rPr>
          <w:rFonts w:ascii="Bookman Old Style" w:hAnsi="Bookman Old Style" w:cs="Bookman Old Style"/>
          <w:b/>
          <w:bCs/>
          <w:lang w:val="pt-BR"/>
        </w:rPr>
        <w:t>DEZE</w:t>
      </w:r>
      <w:r w:rsidR="00F22EB4">
        <w:rPr>
          <w:rFonts w:ascii="Bookman Old Style" w:hAnsi="Bookman Old Style" w:cs="Bookman Old Style"/>
          <w:b/>
          <w:bCs/>
          <w:lang w:val="pt-BR"/>
        </w:rPr>
        <w:t>MBRO</w:t>
      </w:r>
      <w:r>
        <w:rPr>
          <w:rFonts w:ascii="Bookman Old Style" w:hAnsi="Bookman Old Style" w:cs="Bookman Old Style"/>
          <w:b/>
          <w:bCs/>
          <w:lang w:val="pt-BR"/>
        </w:rPr>
        <w:t xml:space="preserve"> DE 2022.</w:t>
      </w:r>
    </w:p>
    <w:p w14:paraId="742A0920" w14:textId="77777777" w:rsidR="00752ED5" w:rsidRDefault="00752ED5" w:rsidP="00752ED5">
      <w:pPr>
        <w:pStyle w:val="ParagraphStyle"/>
        <w:jc w:val="both"/>
        <w:rPr>
          <w:rFonts w:ascii="Bookman Old Style" w:hAnsi="Bookman Old Style" w:cs="Bookman Old Style"/>
        </w:rPr>
      </w:pPr>
    </w:p>
    <w:p w14:paraId="0BACFEA0" w14:textId="77777777" w:rsidR="00752ED5" w:rsidRDefault="00752ED5" w:rsidP="00752ED5">
      <w:pPr>
        <w:pStyle w:val="ParagraphStyle"/>
        <w:jc w:val="both"/>
        <w:rPr>
          <w:rFonts w:ascii="Bookman Old Style" w:hAnsi="Bookman Old Style" w:cs="Bookman Old Style"/>
        </w:rPr>
      </w:pPr>
    </w:p>
    <w:p w14:paraId="06B0E61E" w14:textId="77777777" w:rsidR="00752ED5" w:rsidRDefault="00752ED5" w:rsidP="00752ED5">
      <w:pPr>
        <w:pStyle w:val="ParagraphStyle"/>
        <w:jc w:val="both"/>
        <w:rPr>
          <w:rFonts w:ascii="Bookman Old Style" w:hAnsi="Bookman Old Style" w:cs="Bookman Old Style"/>
        </w:rPr>
      </w:pPr>
    </w:p>
    <w:p w14:paraId="4B78C3E5" w14:textId="77777777" w:rsidR="00752ED5" w:rsidRDefault="00752ED5" w:rsidP="00752ED5">
      <w:pPr>
        <w:pStyle w:val="ParagraphStyle"/>
        <w:jc w:val="both"/>
        <w:rPr>
          <w:rFonts w:ascii="Bookman Old Style" w:hAnsi="Bookman Old Style" w:cs="Bookman Old Style"/>
        </w:rPr>
      </w:pPr>
    </w:p>
    <w:p w14:paraId="73000E77" w14:textId="77777777" w:rsidR="00752ED5" w:rsidRDefault="00752ED5" w:rsidP="00752ED5">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6437E91C" w14:textId="77777777" w:rsidR="00752ED5" w:rsidRDefault="00752ED5" w:rsidP="00752ED5">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FF6B701"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46D7876A" w14:textId="77777777" w:rsidR="00752ED5" w:rsidRDefault="00752ED5" w:rsidP="00752ED5">
      <w:pPr>
        <w:pStyle w:val="Centered"/>
        <w:rPr>
          <w:rFonts w:ascii="Bookman Old Style" w:hAnsi="Bookman Old Style" w:cs="Bookman Old Style"/>
        </w:rPr>
      </w:pPr>
    </w:p>
    <w:p w14:paraId="5572D67B" w14:textId="77777777" w:rsidR="00752ED5" w:rsidRDefault="00752ED5" w:rsidP="00752ED5">
      <w:pPr>
        <w:pStyle w:val="Centered"/>
        <w:rPr>
          <w:rFonts w:ascii="Bookman Old Style" w:hAnsi="Bookman Old Style" w:cs="Bookman Old Style"/>
        </w:rPr>
      </w:pPr>
    </w:p>
    <w:p w14:paraId="319B18E2" w14:textId="77777777" w:rsidR="00752ED5" w:rsidRDefault="00752ED5" w:rsidP="00752ED5">
      <w:pPr>
        <w:pStyle w:val="Centered"/>
        <w:rPr>
          <w:rFonts w:ascii="Bookman Old Style" w:hAnsi="Bookman Old Style" w:cs="Bookman Old Style"/>
        </w:rPr>
      </w:pPr>
    </w:p>
    <w:p w14:paraId="261654AB" w14:textId="77777777" w:rsidR="00752ED5" w:rsidRDefault="00752ED5" w:rsidP="00752ED5">
      <w:pPr>
        <w:pStyle w:val="Centered"/>
        <w:rPr>
          <w:rFonts w:ascii="Bookman Old Style" w:hAnsi="Bookman Old Style" w:cs="Bookman Old Style"/>
        </w:rPr>
      </w:pPr>
    </w:p>
    <w:p w14:paraId="41BAF14C" w14:textId="77777777" w:rsidR="00752ED5" w:rsidRPr="001C63D6" w:rsidRDefault="00752ED5" w:rsidP="00752ED5">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BC7CDE5"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7B32A97F"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619D6F2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6FBD713F"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51AE6E6E" w14:textId="77777777" w:rsidR="00752ED5" w:rsidRDefault="00752ED5" w:rsidP="00752ED5">
      <w:pPr>
        <w:pStyle w:val="Centered"/>
        <w:rPr>
          <w:rFonts w:ascii="Bookman Old Style" w:hAnsi="Bookman Old Style" w:cs="Bookman Old Style"/>
        </w:rPr>
      </w:pPr>
    </w:p>
    <w:p w14:paraId="2BCF4535" w14:textId="77777777" w:rsidR="00752ED5" w:rsidRDefault="00752ED5" w:rsidP="00752ED5">
      <w:pPr>
        <w:pStyle w:val="Centered"/>
        <w:rPr>
          <w:rFonts w:ascii="Bookman Old Style" w:hAnsi="Bookman Old Style" w:cs="Bookman Old Style"/>
        </w:rPr>
      </w:pPr>
    </w:p>
    <w:p w14:paraId="499ED486" w14:textId="77777777" w:rsidR="00752ED5" w:rsidRDefault="00752ED5" w:rsidP="00752ED5">
      <w:pPr>
        <w:pStyle w:val="Centered"/>
        <w:rPr>
          <w:rFonts w:ascii="Bookman Old Style" w:hAnsi="Bookman Old Style" w:cs="Bookman Old Style"/>
        </w:rPr>
      </w:pPr>
    </w:p>
    <w:p w14:paraId="6D4C0373"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82D4CC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1CE6A398"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571EAE06" w14:textId="77777777" w:rsidR="00752ED5" w:rsidRPr="0077267B" w:rsidRDefault="00752ED5" w:rsidP="00752ED5">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4F06F1AC" w14:textId="77777777" w:rsidR="00752ED5" w:rsidRDefault="00752ED5" w:rsidP="00752ED5">
      <w:pPr>
        <w:widowControl w:val="0"/>
        <w:spacing w:after="0"/>
        <w:ind w:left="-567" w:right="-568"/>
        <w:jc w:val="both"/>
        <w:rPr>
          <w:rFonts w:ascii="Palatino Linotype" w:hAnsi="Palatino Linotype"/>
          <w:b/>
          <w:sz w:val="20"/>
        </w:rPr>
      </w:pPr>
    </w:p>
    <w:p w14:paraId="1458C5F1" w14:textId="77777777" w:rsidR="00752ED5" w:rsidRPr="0077267B" w:rsidRDefault="00752ED5" w:rsidP="00752ED5">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2CAE6061" w14:textId="77777777" w:rsidR="00752ED5" w:rsidRPr="0077267B" w:rsidRDefault="00752ED5" w:rsidP="00752ED5">
      <w:pPr>
        <w:widowControl w:val="0"/>
        <w:spacing w:after="0"/>
        <w:ind w:left="-567" w:right="-568"/>
        <w:jc w:val="center"/>
        <w:rPr>
          <w:rFonts w:ascii="Palatino Linotype" w:hAnsi="Palatino Linotype"/>
          <w:b/>
          <w:sz w:val="20"/>
        </w:rPr>
      </w:pPr>
    </w:p>
    <w:p w14:paraId="38B43B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754A95C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4960B947" w14:textId="77777777" w:rsidR="00752ED5"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1EB0A572" w14:textId="3093EC21"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3562CA" w:rsidRPr="003562CA">
        <w:rPr>
          <w:rFonts w:ascii="Palatino Linotype" w:hAnsi="Palatino Linotype"/>
          <w:b/>
          <w:bCs/>
          <w:i/>
          <w:iCs/>
          <w:sz w:val="20"/>
        </w:rPr>
        <w:t xml:space="preserve"> </w:t>
      </w:r>
      <w:r w:rsidR="003562CA" w:rsidRPr="00897A01">
        <w:rPr>
          <w:rFonts w:ascii="Palatino Linotype" w:hAnsi="Palatino Linotype"/>
          <w:b/>
          <w:bCs/>
          <w:i/>
          <w:iCs/>
          <w:sz w:val="20"/>
        </w:rPr>
        <w:t>CONTRATAÇÃO DE EMPRESA ESPECIALIZADA PARA O FORNECIMENTO DE LÂMPADAS DE LED E TROCA DE 858 PONTOS DE ILUMINAÇÃO</w:t>
      </w:r>
      <w:r w:rsidR="00F22EB4">
        <w:rPr>
          <w:b/>
          <w:bCs/>
        </w:rPr>
        <w:t>.</w:t>
      </w:r>
    </w:p>
    <w:p w14:paraId="79C7D948" w14:textId="77777777" w:rsidR="00752ED5" w:rsidRPr="0077267B" w:rsidRDefault="00752ED5" w:rsidP="00752ED5">
      <w:pPr>
        <w:widowControl w:val="0"/>
        <w:spacing w:after="0"/>
        <w:ind w:left="-567" w:right="-568"/>
        <w:jc w:val="both"/>
        <w:rPr>
          <w:rFonts w:ascii="Palatino Linotype" w:hAnsi="Palatino Linotype"/>
          <w:b/>
          <w:sz w:val="20"/>
        </w:rPr>
      </w:pPr>
    </w:p>
    <w:p w14:paraId="02E79B5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A3E252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0D242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E34CE5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ADC6B6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510F6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36D9130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0BAE2DB"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5C9DCF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2D1D7B0C" w14:textId="77777777" w:rsidR="00752ED5" w:rsidRPr="0077267B" w:rsidRDefault="00752ED5" w:rsidP="00752ED5">
      <w:pPr>
        <w:widowControl w:val="0"/>
        <w:spacing w:after="0"/>
        <w:ind w:left="-567" w:right="-568"/>
        <w:jc w:val="both"/>
        <w:rPr>
          <w:rFonts w:ascii="Palatino Linotype" w:hAnsi="Palatino Linotype"/>
          <w:b/>
          <w:sz w:val="20"/>
        </w:rPr>
      </w:pPr>
    </w:p>
    <w:p w14:paraId="5F0633DB"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2022;</w:t>
      </w:r>
    </w:p>
    <w:p w14:paraId="0C0030C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7E5B079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053E535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311033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7EB4DB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7B5E2F6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674CA11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01CCA4C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22DA53B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2CC9684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5B20E09" w14:textId="77777777" w:rsidR="00752ED5" w:rsidRPr="0077267B" w:rsidRDefault="00752ED5" w:rsidP="00752ED5">
      <w:pPr>
        <w:widowControl w:val="0"/>
        <w:spacing w:after="0"/>
        <w:ind w:left="-567" w:right="-568"/>
        <w:jc w:val="both"/>
        <w:rPr>
          <w:rFonts w:ascii="Palatino Linotype" w:hAnsi="Palatino Linotype"/>
          <w:b/>
          <w:sz w:val="20"/>
        </w:rPr>
      </w:pPr>
    </w:p>
    <w:p w14:paraId="5AD1497B" w14:textId="77777777" w:rsidR="00752ED5" w:rsidRPr="0077267B" w:rsidRDefault="00752ED5" w:rsidP="00752ED5">
      <w:pPr>
        <w:widowControl w:val="0"/>
        <w:spacing w:after="0"/>
        <w:ind w:left="-567" w:right="-568"/>
        <w:jc w:val="both"/>
        <w:rPr>
          <w:rFonts w:ascii="Palatino Linotype" w:hAnsi="Palatino Linotype"/>
          <w:b/>
          <w:sz w:val="20"/>
        </w:rPr>
      </w:pPr>
    </w:p>
    <w:p w14:paraId="29FCE833"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664B14F" w14:textId="77777777" w:rsidR="00752ED5" w:rsidRPr="0077267B" w:rsidRDefault="00752ED5" w:rsidP="00752ED5">
      <w:pPr>
        <w:widowControl w:val="0"/>
        <w:spacing w:after="0"/>
        <w:ind w:left="-567" w:right="-568"/>
        <w:jc w:val="both"/>
        <w:rPr>
          <w:rFonts w:ascii="Palatino Linotype" w:hAnsi="Palatino Linotype"/>
          <w:b/>
          <w:sz w:val="20"/>
        </w:rPr>
      </w:pPr>
    </w:p>
    <w:p w14:paraId="3FF31A2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6C3F776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59D4827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89DACD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63FC113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582C45EA"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582F5E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7C216F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9C7D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1CBEEF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79B8373" w14:textId="77777777" w:rsidR="00752ED5" w:rsidRPr="0077267B" w:rsidRDefault="00752ED5" w:rsidP="00752ED5">
      <w:pPr>
        <w:widowControl w:val="0"/>
        <w:spacing w:after="0"/>
        <w:ind w:left="-567" w:right="-568"/>
        <w:jc w:val="both"/>
        <w:rPr>
          <w:rFonts w:ascii="Palatino Linotype" w:hAnsi="Palatino Linotype"/>
          <w:b/>
          <w:sz w:val="20"/>
        </w:rPr>
      </w:pPr>
    </w:p>
    <w:p w14:paraId="640EA738" w14:textId="77777777" w:rsidR="00752ED5" w:rsidRPr="0077267B" w:rsidRDefault="00752ED5" w:rsidP="00752ED5">
      <w:pPr>
        <w:widowControl w:val="0"/>
        <w:spacing w:after="0"/>
        <w:ind w:left="-567" w:right="-568"/>
        <w:jc w:val="both"/>
        <w:rPr>
          <w:rFonts w:ascii="Palatino Linotype" w:hAnsi="Palatino Linotype"/>
          <w:b/>
          <w:sz w:val="20"/>
        </w:rPr>
      </w:pPr>
    </w:p>
    <w:p w14:paraId="21320462" w14:textId="77777777" w:rsidR="00752ED5" w:rsidRPr="0077267B" w:rsidRDefault="00752ED5" w:rsidP="00752ED5">
      <w:pPr>
        <w:widowControl w:val="0"/>
        <w:spacing w:after="0"/>
        <w:ind w:left="-567" w:right="-568"/>
        <w:jc w:val="both"/>
        <w:rPr>
          <w:rFonts w:ascii="Palatino Linotype" w:hAnsi="Palatino Linotype"/>
          <w:b/>
          <w:sz w:val="20"/>
        </w:rPr>
      </w:pPr>
    </w:p>
    <w:p w14:paraId="16DEF2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2157C1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0D463B2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A56FA0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55C24F8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1A72923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385F1D9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33FF281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5EB2967B" w14:textId="77777777" w:rsidR="00752ED5" w:rsidRDefault="00752ED5" w:rsidP="00752ED5">
      <w:pPr>
        <w:widowControl w:val="0"/>
        <w:spacing w:after="0"/>
        <w:ind w:left="-567" w:right="-568"/>
        <w:jc w:val="both"/>
        <w:rPr>
          <w:rFonts w:ascii="Palatino Linotype" w:hAnsi="Palatino Linotype"/>
          <w:b/>
          <w:sz w:val="20"/>
        </w:rPr>
      </w:pPr>
    </w:p>
    <w:p w14:paraId="0443E47F" w14:textId="77777777" w:rsidR="00752ED5" w:rsidRDefault="00752ED5" w:rsidP="00752ED5">
      <w:pPr>
        <w:pStyle w:val="Recuodecorpodetexto"/>
        <w:ind w:left="-567" w:right="-568"/>
        <w:jc w:val="center"/>
      </w:pPr>
    </w:p>
    <w:p w14:paraId="6CBA580A" w14:textId="61FED9AA" w:rsidR="0077267B" w:rsidRPr="0077267B" w:rsidRDefault="0077267B" w:rsidP="00F62FE5">
      <w:pPr>
        <w:widowControl w:val="0"/>
        <w:spacing w:after="0"/>
        <w:ind w:left="-567" w:right="-568"/>
        <w:jc w:val="center"/>
        <w:rPr>
          <w:rFonts w:ascii="Palatino Linotype" w:hAnsi="Palatino Linotype"/>
          <w:b/>
          <w:sz w:val="20"/>
        </w:rPr>
      </w:pP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33CA" w14:textId="77777777" w:rsidR="00271D87" w:rsidRDefault="00271D87">
      <w:pPr>
        <w:spacing w:after="0" w:line="240" w:lineRule="auto"/>
      </w:pPr>
      <w:r>
        <w:separator/>
      </w:r>
    </w:p>
  </w:endnote>
  <w:endnote w:type="continuationSeparator" w:id="0">
    <w:p w14:paraId="05D562D3" w14:textId="77777777" w:rsidR="00271D87" w:rsidRDefault="0027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19C5" w14:textId="77777777" w:rsidR="00271D87" w:rsidRDefault="00271D87">
      <w:pPr>
        <w:spacing w:after="0" w:line="240" w:lineRule="auto"/>
      </w:pPr>
      <w:r>
        <w:separator/>
      </w:r>
    </w:p>
  </w:footnote>
  <w:footnote w:type="continuationSeparator" w:id="0">
    <w:p w14:paraId="3018D2E6" w14:textId="77777777" w:rsidR="00271D87" w:rsidRDefault="0027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1912638"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B9F0B75"/>
    <w:multiLevelType w:val="hybridMultilevel"/>
    <w:tmpl w:val="78804576"/>
    <w:lvl w:ilvl="0" w:tplc="04160015">
      <w:start w:val="1"/>
      <w:numFmt w:val="upperLetter"/>
      <w:lvlText w:val="%1."/>
      <w:lvlJc w:val="left"/>
      <w:pPr>
        <w:ind w:left="980" w:hanging="360"/>
      </w:pPr>
      <w:rPr>
        <w:rFonts w:hint="default"/>
      </w:rPr>
    </w:lvl>
    <w:lvl w:ilvl="1" w:tplc="FFFFFFFF" w:tentative="1">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3"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53C567C0"/>
    <w:multiLevelType w:val="hybridMultilevel"/>
    <w:tmpl w:val="FC4A5D4A"/>
    <w:lvl w:ilvl="0" w:tplc="6AF84968">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1"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EA2A4A"/>
    <w:multiLevelType w:val="hybridMultilevel"/>
    <w:tmpl w:val="C55E1A64"/>
    <w:lvl w:ilvl="0" w:tplc="04160001">
      <w:start w:val="1"/>
      <w:numFmt w:val="bullet"/>
      <w:lvlText w:val=""/>
      <w:lvlJc w:val="left"/>
      <w:pPr>
        <w:ind w:left="980" w:hanging="360"/>
      </w:pPr>
      <w:rPr>
        <w:rFonts w:ascii="Symbol" w:hAnsi="Symbol" w:hint="default"/>
      </w:rPr>
    </w:lvl>
    <w:lvl w:ilvl="1" w:tplc="FFFFFFFF" w:tentative="1">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3" w15:restartNumberingAfterBreak="0">
    <w:nsid w:val="72131286"/>
    <w:multiLevelType w:val="hybridMultilevel"/>
    <w:tmpl w:val="A594C172"/>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4"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3"/>
  </w:num>
  <w:num w:numId="2" w16cid:durableId="1090391304">
    <w:abstractNumId w:val="6"/>
  </w:num>
  <w:num w:numId="3" w16cid:durableId="305746520">
    <w:abstractNumId w:val="8"/>
  </w:num>
  <w:num w:numId="4" w16cid:durableId="587739705">
    <w:abstractNumId w:val="7"/>
  </w:num>
  <w:num w:numId="5" w16cid:durableId="2063670635">
    <w:abstractNumId w:val="10"/>
  </w:num>
  <w:num w:numId="6" w16cid:durableId="2127458524">
    <w:abstractNumId w:val="1"/>
  </w:num>
  <w:num w:numId="7" w16cid:durableId="1101536364">
    <w:abstractNumId w:val="0"/>
  </w:num>
  <w:num w:numId="8" w16cid:durableId="1815104147">
    <w:abstractNumId w:val="5"/>
  </w:num>
  <w:num w:numId="9" w16cid:durableId="588852124">
    <w:abstractNumId w:val="4"/>
  </w:num>
  <w:num w:numId="10" w16cid:durableId="235550870">
    <w:abstractNumId w:val="11"/>
  </w:num>
  <w:num w:numId="11" w16cid:durableId="1678582741">
    <w:abstractNumId w:val="9"/>
  </w:num>
  <w:num w:numId="12" w16cid:durableId="1292832513">
    <w:abstractNumId w:val="14"/>
  </w:num>
  <w:num w:numId="13" w16cid:durableId="1361668225">
    <w:abstractNumId w:val="13"/>
  </w:num>
  <w:num w:numId="14" w16cid:durableId="522520905">
    <w:abstractNumId w:val="12"/>
  </w:num>
  <w:num w:numId="15" w16cid:durableId="105697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0EE0"/>
    <w:rsid w:val="000465E9"/>
    <w:rsid w:val="000C6C77"/>
    <w:rsid w:val="000E1E37"/>
    <w:rsid w:val="0011213D"/>
    <w:rsid w:val="001128CD"/>
    <w:rsid w:val="00145674"/>
    <w:rsid w:val="00151A41"/>
    <w:rsid w:val="0018325C"/>
    <w:rsid w:val="001B4C95"/>
    <w:rsid w:val="001B757D"/>
    <w:rsid w:val="001D342B"/>
    <w:rsid w:val="001E05E4"/>
    <w:rsid w:val="001E6BC3"/>
    <w:rsid w:val="001F221D"/>
    <w:rsid w:val="001F47CF"/>
    <w:rsid w:val="001F69B3"/>
    <w:rsid w:val="00227629"/>
    <w:rsid w:val="00255605"/>
    <w:rsid w:val="00255933"/>
    <w:rsid w:val="00255AC4"/>
    <w:rsid w:val="002643DF"/>
    <w:rsid w:val="00271D87"/>
    <w:rsid w:val="002F2D18"/>
    <w:rsid w:val="003562CA"/>
    <w:rsid w:val="003848CE"/>
    <w:rsid w:val="00391FF1"/>
    <w:rsid w:val="003E5B2F"/>
    <w:rsid w:val="003E74FA"/>
    <w:rsid w:val="003F1BE6"/>
    <w:rsid w:val="00423ABA"/>
    <w:rsid w:val="00462819"/>
    <w:rsid w:val="00472598"/>
    <w:rsid w:val="004C072E"/>
    <w:rsid w:val="004C3841"/>
    <w:rsid w:val="004E2EF0"/>
    <w:rsid w:val="004E78A9"/>
    <w:rsid w:val="00502653"/>
    <w:rsid w:val="00511F95"/>
    <w:rsid w:val="005227B7"/>
    <w:rsid w:val="00523485"/>
    <w:rsid w:val="00546D4D"/>
    <w:rsid w:val="00553FD1"/>
    <w:rsid w:val="00556D17"/>
    <w:rsid w:val="00585BBB"/>
    <w:rsid w:val="005B2DB7"/>
    <w:rsid w:val="005C2070"/>
    <w:rsid w:val="00607528"/>
    <w:rsid w:val="006202CC"/>
    <w:rsid w:val="00696298"/>
    <w:rsid w:val="006A1348"/>
    <w:rsid w:val="006B0129"/>
    <w:rsid w:val="006E07AE"/>
    <w:rsid w:val="006E3FC9"/>
    <w:rsid w:val="0070332E"/>
    <w:rsid w:val="00703CCB"/>
    <w:rsid w:val="0070421A"/>
    <w:rsid w:val="00723BB0"/>
    <w:rsid w:val="00752ED5"/>
    <w:rsid w:val="00767964"/>
    <w:rsid w:val="0077267B"/>
    <w:rsid w:val="007749BC"/>
    <w:rsid w:val="007943F4"/>
    <w:rsid w:val="007953B9"/>
    <w:rsid w:val="007C5E0B"/>
    <w:rsid w:val="007F3009"/>
    <w:rsid w:val="00842416"/>
    <w:rsid w:val="00844F47"/>
    <w:rsid w:val="00897A01"/>
    <w:rsid w:val="008D541A"/>
    <w:rsid w:val="008E430D"/>
    <w:rsid w:val="0094152E"/>
    <w:rsid w:val="00964FD2"/>
    <w:rsid w:val="009A5424"/>
    <w:rsid w:val="009B238C"/>
    <w:rsid w:val="009C2EE0"/>
    <w:rsid w:val="009E2C71"/>
    <w:rsid w:val="009E37A8"/>
    <w:rsid w:val="009E400B"/>
    <w:rsid w:val="009E7F0F"/>
    <w:rsid w:val="00A17E88"/>
    <w:rsid w:val="00A512E9"/>
    <w:rsid w:val="00A75849"/>
    <w:rsid w:val="00B14D84"/>
    <w:rsid w:val="00B1735F"/>
    <w:rsid w:val="00B37655"/>
    <w:rsid w:val="00B55303"/>
    <w:rsid w:val="00B62540"/>
    <w:rsid w:val="00B62D98"/>
    <w:rsid w:val="00BA7195"/>
    <w:rsid w:val="00BF2F05"/>
    <w:rsid w:val="00C232C4"/>
    <w:rsid w:val="00C47BAA"/>
    <w:rsid w:val="00C62866"/>
    <w:rsid w:val="00C63A09"/>
    <w:rsid w:val="00C817C6"/>
    <w:rsid w:val="00CA756D"/>
    <w:rsid w:val="00CA75B8"/>
    <w:rsid w:val="00CE6530"/>
    <w:rsid w:val="00D814A3"/>
    <w:rsid w:val="00DA0912"/>
    <w:rsid w:val="00DB2276"/>
    <w:rsid w:val="00DB66CD"/>
    <w:rsid w:val="00DE7EE3"/>
    <w:rsid w:val="00DF3426"/>
    <w:rsid w:val="00E30486"/>
    <w:rsid w:val="00E72F67"/>
    <w:rsid w:val="00E80F65"/>
    <w:rsid w:val="00EF7C3F"/>
    <w:rsid w:val="00F14EF4"/>
    <w:rsid w:val="00F22EB4"/>
    <w:rsid w:val="00F374D0"/>
    <w:rsid w:val="00F62FE5"/>
    <w:rsid w:val="00F9463E"/>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paragraph" w:customStyle="1" w:styleId="ParagraphStyle">
    <w:name w:val="Paragraph Style"/>
    <w:rsid w:val="00752ED5"/>
    <w:pPr>
      <w:autoSpaceDE w:val="0"/>
      <w:autoSpaceDN w:val="0"/>
      <w:adjustRightInd w:val="0"/>
    </w:pPr>
    <w:rPr>
      <w:rFonts w:ascii="Arial" w:hAnsi="Arial" w:cs="Arial"/>
      <w:sz w:val="24"/>
      <w:szCs w:val="24"/>
      <w:lang w:val="x-none"/>
    </w:rPr>
  </w:style>
  <w:style w:type="paragraph" w:customStyle="1" w:styleId="Centered">
    <w:name w:val="Centered"/>
    <w:uiPriority w:val="99"/>
    <w:rsid w:val="00752ED5"/>
    <w:pPr>
      <w:autoSpaceDE w:val="0"/>
      <w:autoSpaceDN w:val="0"/>
      <w:adjustRightInd w:val="0"/>
      <w:jc w:val="center"/>
    </w:pPr>
    <w:rPr>
      <w:rFonts w:ascii="Arial" w:hAnsi="Arial" w:cs="Arial"/>
      <w:sz w:val="24"/>
      <w:szCs w:val="24"/>
      <w:lang w:val="x-none"/>
    </w:rPr>
  </w:style>
  <w:style w:type="table" w:styleId="TabeladeGradeClara">
    <w:name w:val="Grid Table Light"/>
    <w:basedOn w:val="Tabelanormal"/>
    <w:uiPriority w:val="40"/>
    <w:rsid w:val="007C5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7C5E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7C5E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12195</Words>
  <Characters>65853</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cp:lastPrinted>2022-09-16T16:22:00Z</cp:lastPrinted>
  <dcterms:created xsi:type="dcterms:W3CDTF">2022-12-07T13:03:00Z</dcterms:created>
  <dcterms:modified xsi:type="dcterms:W3CDTF">2022-12-07T13:04:00Z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