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DC" w:rsidRPr="009B4BC4" w:rsidRDefault="008D36DC" w:rsidP="008D36DC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>
        <w:rPr>
          <w:rFonts w:ascii="Times New Roman" w:hAnsi="Times New Roman"/>
          <w:b/>
          <w:u w:val="words"/>
        </w:rPr>
        <w:t xml:space="preserve"> DECRETO N. º 048</w:t>
      </w:r>
      <w:r w:rsidRPr="009B4BC4">
        <w:rPr>
          <w:rFonts w:ascii="Times New Roman" w:hAnsi="Times New Roman"/>
          <w:b/>
          <w:u w:val="words"/>
        </w:rPr>
        <w:t xml:space="preserve">/2021. </w:t>
      </w:r>
    </w:p>
    <w:p w:rsidR="008D36DC" w:rsidRPr="009B4BC4" w:rsidRDefault="008D36DC" w:rsidP="008D36DC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  <w:t xml:space="preserve"> </w:t>
      </w:r>
      <w:r>
        <w:rPr>
          <w:rFonts w:ascii="Times New Roman" w:hAnsi="Times New Roman"/>
        </w:rPr>
        <w:t>De 02</w:t>
      </w:r>
      <w:r w:rsidRPr="009B4BC4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junh</w:t>
      </w:r>
      <w:r w:rsidRPr="009B4BC4">
        <w:rPr>
          <w:rFonts w:ascii="Times New Roman" w:hAnsi="Times New Roman"/>
        </w:rPr>
        <w:t>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8D36DC" w:rsidRPr="009B4BC4" w:rsidTr="00287561">
        <w:trPr>
          <w:trHeight w:val="1958"/>
        </w:trPr>
        <w:tc>
          <w:tcPr>
            <w:tcW w:w="6487" w:type="dxa"/>
            <w:shd w:val="clear" w:color="auto" w:fill="auto"/>
          </w:tcPr>
          <w:p w:rsidR="008D36DC" w:rsidRPr="009B4BC4" w:rsidRDefault="008D36DC" w:rsidP="00287561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9B4BC4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9B4BC4">
              <w:rPr>
                <w:rFonts w:ascii="Times New Roman" w:hAnsi="Times New Roman"/>
                <w:i/>
              </w:rPr>
              <w:t>Dispõe sobre a inclusão e alteração de Metas e Diretrizes ao PPA 2018/2021, LDO para 2021, abertura de Crédito Especial ao Orçamento de 202</w:t>
            </w:r>
            <w:r>
              <w:rPr>
                <w:rFonts w:ascii="Times New Roman" w:hAnsi="Times New Roman"/>
                <w:i/>
              </w:rPr>
              <w:t>1</w:t>
            </w:r>
            <w:r w:rsidRPr="009B4BC4">
              <w:rPr>
                <w:rFonts w:ascii="Times New Roman" w:hAnsi="Times New Roman"/>
                <w:i/>
              </w:rPr>
              <w:t xml:space="preserve"> e dá outras providências. ”</w:t>
            </w:r>
            <w:r w:rsidRPr="009B4BC4">
              <w:rPr>
                <w:rFonts w:ascii="Times New Roman" w:hAnsi="Times New Roman"/>
              </w:rPr>
              <w:t xml:space="preserve"> </w:t>
            </w:r>
          </w:p>
          <w:p w:rsidR="008D36DC" w:rsidRPr="009B4BC4" w:rsidRDefault="008D36DC" w:rsidP="00287561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9B4BC4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9B4BC4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8D36DC" w:rsidRPr="009B4BC4" w:rsidRDefault="008D36DC" w:rsidP="008D36DC">
      <w:pPr>
        <w:spacing w:line="360" w:lineRule="auto"/>
        <w:jc w:val="both"/>
        <w:rPr>
          <w:rFonts w:ascii="Times New Roman" w:hAnsi="Times New Roman"/>
          <w:b/>
        </w:rPr>
      </w:pPr>
      <w:r w:rsidRPr="009B4BC4">
        <w:rPr>
          <w:rFonts w:ascii="Times New Roman" w:hAnsi="Times New Roman"/>
          <w:b/>
        </w:rPr>
        <w:t xml:space="preserve">D E C R E T A: </w:t>
      </w:r>
    </w:p>
    <w:p w:rsidR="008D36DC" w:rsidRPr="009B4BC4" w:rsidRDefault="008D36DC" w:rsidP="008D36DC">
      <w:pPr>
        <w:spacing w:line="360" w:lineRule="auto"/>
        <w:jc w:val="both"/>
        <w:rPr>
          <w:rFonts w:ascii="Times New Roman" w:hAnsi="Times New Roman"/>
          <w:b/>
        </w:rPr>
      </w:pPr>
    </w:p>
    <w:p w:rsidR="008D36DC" w:rsidRPr="009B4BC4" w:rsidRDefault="008D36DC" w:rsidP="008D36DC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</w:rPr>
        <w:t>ARTIGO 1 º</w:t>
      </w:r>
      <w:r>
        <w:rPr>
          <w:rFonts w:ascii="Times New Roman" w:hAnsi="Times New Roman"/>
        </w:rPr>
        <w:t xml:space="preserve"> - Nos termos da Lei n. º 1449, de 02/06</w:t>
      </w:r>
      <w:r w:rsidRPr="009B4BC4">
        <w:rPr>
          <w:rFonts w:ascii="Times New Roman" w:hAnsi="Times New Roman"/>
        </w:rPr>
        <w:t>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8D36DC" w:rsidRDefault="008D36DC" w:rsidP="008D36DC">
      <w:pPr>
        <w:pStyle w:val="Corpodetexto"/>
        <w:spacing w:line="360" w:lineRule="auto"/>
        <w:rPr>
          <w:sz w:val="24"/>
          <w:szCs w:val="24"/>
        </w:rPr>
      </w:pPr>
      <w:r w:rsidRPr="009B4BC4">
        <w:rPr>
          <w:b/>
          <w:sz w:val="24"/>
          <w:szCs w:val="24"/>
        </w:rPr>
        <w:t xml:space="preserve">ARTIGO 2º - </w:t>
      </w:r>
      <w:r w:rsidRPr="009B4BC4">
        <w:rPr>
          <w:sz w:val="24"/>
          <w:szCs w:val="24"/>
        </w:rPr>
        <w:t>Fica ab</w:t>
      </w:r>
      <w:r>
        <w:rPr>
          <w:sz w:val="24"/>
          <w:szCs w:val="24"/>
        </w:rPr>
        <w:t>ert</w:t>
      </w:r>
      <w:r w:rsidRPr="009B4BC4">
        <w:rPr>
          <w:sz w:val="24"/>
          <w:szCs w:val="24"/>
        </w:rPr>
        <w:t xml:space="preserve">o no orçamento programa do exercício de </w:t>
      </w:r>
      <w:r>
        <w:rPr>
          <w:bCs/>
          <w:sz w:val="24"/>
          <w:szCs w:val="24"/>
        </w:rPr>
        <w:t>2021</w:t>
      </w:r>
      <w:r w:rsidRPr="009B4BC4">
        <w:rPr>
          <w:bCs/>
          <w:sz w:val="24"/>
          <w:szCs w:val="24"/>
        </w:rPr>
        <w:t xml:space="preserve">, Lei Municipal nº1440/2020, de 06/11/2020, </w:t>
      </w:r>
      <w:r w:rsidRPr="009B4BC4">
        <w:rPr>
          <w:sz w:val="24"/>
          <w:szCs w:val="24"/>
        </w:rPr>
        <w:t xml:space="preserve">nos termos do art. 41 da Lei Federal nº 4.320/64, Crédito Especial no valor de </w:t>
      </w:r>
      <w:r w:rsidRPr="00704B5A">
        <w:rPr>
          <w:sz w:val="24"/>
          <w:szCs w:val="24"/>
        </w:rPr>
        <w:t xml:space="preserve">R$ 1.3000.000,00 </w:t>
      </w:r>
      <w:r w:rsidR="00117E98">
        <w:rPr>
          <w:b/>
          <w:sz w:val="24"/>
          <w:szCs w:val="24"/>
        </w:rPr>
        <w:t>(u</w:t>
      </w:r>
      <w:r w:rsidRPr="00704B5A">
        <w:rPr>
          <w:b/>
          <w:sz w:val="24"/>
          <w:szCs w:val="24"/>
        </w:rPr>
        <w:t>m milhão e trezentos mil reais)</w:t>
      </w:r>
      <w:r w:rsidRPr="009B4BC4">
        <w:rPr>
          <w:sz w:val="24"/>
          <w:szCs w:val="24"/>
        </w:rPr>
        <w:t>, para criação da seguinte dotação orçamentária:</w:t>
      </w:r>
    </w:p>
    <w:tbl>
      <w:tblPr>
        <w:tblW w:w="9253" w:type="dxa"/>
        <w:tblInd w:w="93" w:type="dxa"/>
        <w:tblLook w:val="00A0" w:firstRow="1" w:lastRow="0" w:firstColumn="1" w:lastColumn="0" w:noHBand="0" w:noVBand="0"/>
      </w:tblPr>
      <w:tblGrid>
        <w:gridCol w:w="2488"/>
        <w:gridCol w:w="811"/>
        <w:gridCol w:w="4616"/>
        <w:gridCol w:w="1476"/>
      </w:tblGrid>
      <w:tr w:rsidR="008D36DC" w:rsidRPr="00704B5A" w:rsidTr="008D36DC">
        <w:trPr>
          <w:trHeight w:val="298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D36DC" w:rsidRPr="00704B5A" w:rsidRDefault="008D36DC" w:rsidP="008D36DC">
            <w:pPr>
              <w:rPr>
                <w:color w:val="FF0000"/>
              </w:rPr>
            </w:pPr>
            <w:r w:rsidRPr="00704B5A">
              <w:rPr>
                <w:color w:val="FF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D36DC" w:rsidRPr="00704B5A" w:rsidRDefault="008D36DC" w:rsidP="008D36DC">
            <w:pPr>
              <w:jc w:val="center"/>
              <w:rPr>
                <w:b/>
                <w:bCs/>
              </w:rPr>
            </w:pPr>
            <w:r w:rsidRPr="00704B5A">
              <w:rPr>
                <w:b/>
                <w:bCs/>
              </w:rPr>
              <w:t>( + )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8D36DC" w:rsidRPr="00704B5A" w:rsidRDefault="008D36DC" w:rsidP="008D36DC">
            <w:pPr>
              <w:jc w:val="center"/>
              <w:rPr>
                <w:b/>
                <w:bCs/>
              </w:rPr>
            </w:pPr>
            <w:r w:rsidRPr="00704B5A">
              <w:rPr>
                <w:b/>
                <w:bCs/>
              </w:rPr>
              <w:t xml:space="preserve">CRÉDITO SUPLEMENTAR 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8D36DC" w:rsidRPr="00704B5A" w:rsidRDefault="008D36DC" w:rsidP="008D36DC">
            <w:pPr>
              <w:jc w:val="center"/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R $ (Reais)</w:t>
            </w:r>
          </w:p>
        </w:tc>
      </w:tr>
      <w:tr w:rsidR="008D36DC" w:rsidRPr="00704B5A" w:rsidTr="008D36DC">
        <w:trPr>
          <w:trHeight w:val="284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.02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 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PODER EXECUTIVO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36DC" w:rsidRPr="00704B5A" w:rsidRDefault="008D36DC" w:rsidP="008D36DC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8D36DC" w:rsidRPr="00704B5A" w:rsidTr="008D36DC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02.07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rPr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FUNDO MUNICIPAL DE SAÚDE - FMS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color w:val="000000"/>
              </w:rPr>
            </w:pPr>
          </w:p>
        </w:tc>
      </w:tr>
      <w:tr w:rsidR="008D36DC" w:rsidRPr="00704B5A" w:rsidTr="008D36DC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10.301.0008.2.017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rPr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MANUT. SERVIÇOS DE SAÚDE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color w:val="000000"/>
              </w:rPr>
            </w:pPr>
          </w:p>
        </w:tc>
      </w:tr>
      <w:tr w:rsidR="008D36DC" w:rsidRPr="00704B5A" w:rsidTr="008D36DC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bCs/>
                <w:color w:val="000000"/>
              </w:rPr>
            </w:pPr>
            <w:r w:rsidRPr="00704B5A">
              <w:rPr>
                <w:bCs/>
                <w:color w:val="000000"/>
              </w:rPr>
              <w:t xml:space="preserve">(148) 3.3.3.90.30.00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117E98" w:rsidP="00117E9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36DC" w:rsidRPr="00704B5A">
              <w:rPr>
                <w:color w:val="000000"/>
              </w:rPr>
              <w:t xml:space="preserve"> F:01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rPr>
                <w:bCs/>
                <w:color w:val="000000"/>
              </w:rPr>
            </w:pPr>
            <w:r w:rsidRPr="00704B5A">
              <w:rPr>
                <w:bCs/>
                <w:color w:val="000000"/>
              </w:rPr>
              <w:t xml:space="preserve">Material de Consumo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color w:val="000000"/>
              </w:rPr>
            </w:pPr>
            <w:r w:rsidRPr="00704B5A">
              <w:rPr>
                <w:color w:val="000000"/>
              </w:rPr>
              <w:t>1.300.000,00</w:t>
            </w:r>
          </w:p>
        </w:tc>
      </w:tr>
      <w:tr w:rsidR="008D36DC" w:rsidRPr="00704B5A" w:rsidTr="008D36DC">
        <w:trPr>
          <w:trHeight w:val="298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rPr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D36DC" w:rsidRPr="00704B5A" w:rsidRDefault="008D36DC" w:rsidP="008D36DC">
            <w:pPr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TOTAL DO CRÉDITO SUPLEMENTAR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36DC" w:rsidRPr="00704B5A" w:rsidRDefault="008D36DC" w:rsidP="008D36DC">
            <w:pPr>
              <w:jc w:val="right"/>
              <w:rPr>
                <w:b/>
                <w:bCs/>
                <w:color w:val="000000"/>
              </w:rPr>
            </w:pPr>
            <w:r w:rsidRPr="00704B5A">
              <w:rPr>
                <w:b/>
                <w:bCs/>
                <w:color w:val="000000"/>
              </w:rPr>
              <w:t>1.300.000,00</w:t>
            </w:r>
          </w:p>
        </w:tc>
      </w:tr>
    </w:tbl>
    <w:p w:rsidR="008D36DC" w:rsidRPr="00704B5A" w:rsidRDefault="008D36DC" w:rsidP="008D36DC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ARTIGO 3</w:t>
      </w:r>
      <w:r w:rsidRPr="00704B5A">
        <w:rPr>
          <w:b/>
          <w:sz w:val="24"/>
          <w:szCs w:val="24"/>
          <w:vertAlign w:val="superscript"/>
        </w:rPr>
        <w:t>o</w:t>
      </w:r>
      <w:r w:rsidRPr="00704B5A">
        <w:rPr>
          <w:b/>
          <w:sz w:val="24"/>
          <w:szCs w:val="24"/>
        </w:rPr>
        <w:t>.</w:t>
      </w:r>
      <w:r w:rsidRPr="00704B5A">
        <w:rPr>
          <w:bCs/>
          <w:sz w:val="24"/>
          <w:szCs w:val="24"/>
        </w:rPr>
        <w:t xml:space="preserve">  Para cobertura do Crédito Adicional Suplementar aberto pelo artigo anterior, serão utilizados recursos provenientes de </w:t>
      </w:r>
      <w:r w:rsidRPr="00704B5A">
        <w:rPr>
          <w:b/>
          <w:sz w:val="24"/>
          <w:szCs w:val="24"/>
        </w:rPr>
        <w:t>EXCESSO DE ARRECADAÇÃO</w:t>
      </w:r>
      <w:r w:rsidRPr="00704B5A">
        <w:rPr>
          <w:bCs/>
          <w:sz w:val="24"/>
          <w:szCs w:val="24"/>
        </w:rPr>
        <w:t xml:space="preserve">, nos termos do art. 43 da Lei Federal. 4.320/64, no valor de </w:t>
      </w:r>
      <w:r w:rsidRPr="00704B5A">
        <w:rPr>
          <w:sz w:val="24"/>
          <w:szCs w:val="24"/>
        </w:rPr>
        <w:t xml:space="preserve">R$ 1.3000.000,00 </w:t>
      </w:r>
      <w:r w:rsidRPr="00704B5A">
        <w:rPr>
          <w:b/>
          <w:sz w:val="24"/>
          <w:szCs w:val="24"/>
        </w:rPr>
        <w:t>(Um milhão e trezentos mil reais)</w:t>
      </w:r>
      <w:r w:rsidRPr="00704B5A">
        <w:rPr>
          <w:bCs/>
          <w:sz w:val="24"/>
          <w:szCs w:val="24"/>
        </w:rPr>
        <w:t>.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310"/>
        <w:gridCol w:w="2194"/>
      </w:tblGrid>
      <w:tr w:rsidR="008D36DC" w:rsidRPr="00704B5A" w:rsidTr="008D36DC">
        <w:trPr>
          <w:trHeight w:val="255"/>
        </w:trPr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8D36DC" w:rsidRPr="00704B5A" w:rsidRDefault="008D36DC" w:rsidP="00287561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EXCESSO DE ARRECADAÇÃO</w:t>
            </w:r>
          </w:p>
        </w:tc>
      </w:tr>
      <w:tr w:rsidR="008D36DC" w:rsidRPr="00704B5A" w:rsidTr="008D36DC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287561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36DC" w:rsidRPr="00704B5A" w:rsidRDefault="008D36DC" w:rsidP="00287561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RECEITA TOTAL GERAL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36DC" w:rsidRPr="00704B5A" w:rsidRDefault="008D36DC" w:rsidP="00287561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1.300.000,00</w:t>
            </w:r>
          </w:p>
        </w:tc>
      </w:tr>
      <w:tr w:rsidR="008D36DC" w:rsidRPr="00704B5A" w:rsidTr="008D36DC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8D36DC" w:rsidRPr="00704B5A" w:rsidRDefault="008D36DC" w:rsidP="00287561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8D36DC" w:rsidRPr="00704B5A" w:rsidRDefault="008D36DC" w:rsidP="00287561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TOTAL DO EXCESSO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8D36DC" w:rsidRPr="00704B5A" w:rsidRDefault="008D36DC" w:rsidP="00287561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1.300.000,00</w:t>
            </w:r>
          </w:p>
        </w:tc>
      </w:tr>
    </w:tbl>
    <w:p w:rsidR="008D36DC" w:rsidRPr="009B4BC4" w:rsidRDefault="008D36DC" w:rsidP="008D36DC">
      <w:pPr>
        <w:pStyle w:val="Corpodetexto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ARTIGO 3</w:t>
      </w:r>
      <w:r w:rsidRPr="009B4BC4">
        <w:rPr>
          <w:b/>
          <w:sz w:val="24"/>
          <w:szCs w:val="24"/>
        </w:rPr>
        <w:t xml:space="preserve">º </w:t>
      </w:r>
      <w:r w:rsidRPr="009B4BC4">
        <w:rPr>
          <w:sz w:val="24"/>
          <w:szCs w:val="24"/>
        </w:rPr>
        <w:t>- Este Decreto entrara em vigor na data de sua publicação, revogadas as disposições em contrário.</w:t>
      </w:r>
    </w:p>
    <w:p w:rsidR="008D36DC" w:rsidRPr="009B4BC4" w:rsidRDefault="008D36DC" w:rsidP="008D36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  <w:t>Gabine</w:t>
      </w:r>
      <w:r w:rsidR="00D73C5A">
        <w:rPr>
          <w:rFonts w:ascii="Times New Roman" w:hAnsi="Times New Roman"/>
        </w:rPr>
        <w:t>te do Prefeito Municipal, aos 02</w:t>
      </w:r>
      <w:r w:rsidRPr="009B4BC4">
        <w:rPr>
          <w:rFonts w:ascii="Times New Roman" w:hAnsi="Times New Roman"/>
        </w:rPr>
        <w:t xml:space="preserve"> dias do mês </w:t>
      </w:r>
      <w:r w:rsidR="00D73C5A">
        <w:rPr>
          <w:rFonts w:ascii="Times New Roman" w:hAnsi="Times New Roman"/>
        </w:rPr>
        <w:t>junh</w:t>
      </w:r>
      <w:r w:rsidRPr="009B4BC4">
        <w:rPr>
          <w:rFonts w:ascii="Times New Roman" w:hAnsi="Times New Roman"/>
        </w:rPr>
        <w:t>o de 2021.</w:t>
      </w:r>
    </w:p>
    <w:p w:rsidR="008D36DC" w:rsidRPr="00117E98" w:rsidRDefault="008D36DC" w:rsidP="008D36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0"/>
        </w:rPr>
      </w:pPr>
    </w:p>
    <w:p w:rsidR="008D36DC" w:rsidRPr="009B4BC4" w:rsidRDefault="008D36DC" w:rsidP="008D36DC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b/>
          <w:szCs w:val="24"/>
        </w:rPr>
        <w:t>APARECIDO NASCIMENTO SOBRAL</w:t>
      </w:r>
    </w:p>
    <w:p w:rsidR="008D36DC" w:rsidRPr="009B4BC4" w:rsidRDefault="008D36DC" w:rsidP="008D36DC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  <w:t xml:space="preserve">   </w:t>
      </w:r>
      <w:r w:rsidRPr="009B4BC4">
        <w:rPr>
          <w:rFonts w:ascii="Times New Roman" w:hAnsi="Times New Roman"/>
          <w:i/>
          <w:szCs w:val="24"/>
        </w:rPr>
        <w:t>Prefeito Municipal, de Marabá Paulista</w:t>
      </w:r>
    </w:p>
    <w:p w:rsidR="008D36DC" w:rsidRPr="009B4BC4" w:rsidRDefault="008D36DC" w:rsidP="008D36DC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8D36DC" w:rsidRPr="009B4BC4" w:rsidRDefault="008D36DC" w:rsidP="008D36DC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>Publicado e registrado nesta Secretaria Administrativa na data supra e afixad</w:t>
      </w:r>
      <w:r>
        <w:rPr>
          <w:rFonts w:ascii="Times New Roman" w:hAnsi="Times New Roman"/>
        </w:rPr>
        <w:t>o</w:t>
      </w:r>
      <w:r w:rsidRPr="009B4BC4">
        <w:rPr>
          <w:rFonts w:ascii="Times New Roman" w:hAnsi="Times New Roman"/>
        </w:rPr>
        <w:t xml:space="preserve"> em local de costume.</w:t>
      </w:r>
    </w:p>
    <w:p w:rsidR="008D36DC" w:rsidRPr="00117E98" w:rsidRDefault="008D36DC" w:rsidP="008D36DC">
      <w:pPr>
        <w:spacing w:line="360" w:lineRule="auto"/>
        <w:jc w:val="both"/>
        <w:rPr>
          <w:rFonts w:ascii="Times New Roman" w:hAnsi="Times New Roman"/>
          <w:sz w:val="8"/>
        </w:rPr>
      </w:pPr>
    </w:p>
    <w:p w:rsidR="008D36DC" w:rsidRPr="009B4BC4" w:rsidRDefault="008D36DC" w:rsidP="008D36DC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  <w:b/>
          <w:color w:val="auto"/>
        </w:rPr>
        <w:t>JOSÉ CARLOS DA SILVA</w:t>
      </w:r>
    </w:p>
    <w:p w:rsidR="008D36DC" w:rsidRPr="009B4BC4" w:rsidRDefault="008D36DC" w:rsidP="008D36DC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  <w:i/>
        </w:rPr>
        <w:tab/>
        <w:t xml:space="preserve"> Secretário Administrativo</w:t>
      </w:r>
    </w:p>
    <w:p w:rsidR="008D36DC" w:rsidRPr="009B4BC4" w:rsidRDefault="008D36DC" w:rsidP="008D36DC">
      <w:pPr>
        <w:rPr>
          <w:rFonts w:ascii="Times New Roman" w:hAnsi="Times New Roman"/>
        </w:rPr>
      </w:pPr>
    </w:p>
    <w:p w:rsidR="008D36DC" w:rsidRPr="009B4BC4" w:rsidRDefault="008D36DC" w:rsidP="008D36DC">
      <w:pPr>
        <w:rPr>
          <w:rFonts w:ascii="Times New Roman" w:hAnsi="Times New Roman"/>
        </w:rPr>
      </w:pPr>
    </w:p>
    <w:p w:rsidR="00B83918" w:rsidRDefault="00B83918">
      <w:bookmarkStart w:id="2" w:name="_GoBack"/>
      <w:bookmarkEnd w:id="2"/>
    </w:p>
    <w:sectPr w:rsidR="00B83918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FC" w:rsidRDefault="001F2FFC">
      <w:r>
        <w:separator/>
      </w:r>
    </w:p>
  </w:endnote>
  <w:endnote w:type="continuationSeparator" w:id="0">
    <w:p w:rsidR="001F2FFC" w:rsidRDefault="001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FC" w:rsidRDefault="001F2FFC">
      <w:r>
        <w:separator/>
      </w:r>
    </w:p>
  </w:footnote>
  <w:footnote w:type="continuationSeparator" w:id="0">
    <w:p w:rsidR="001F2FFC" w:rsidRDefault="001F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117E9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117E9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614B660" wp14:editId="53A553D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92536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pt;height:96.5pt">
                <v:imagedata r:id="rId1" o:title=""/>
              </v:shape>
              <o:OLEObject Type="Embed" ProgID="PBrush" ShapeID="_x0000_i1025" DrawAspect="Content" ObjectID="_1684908283" r:id="rId2"/>
            </w:object>
          </w:r>
        </w:p>
      </w:tc>
      <w:tc>
        <w:tcPr>
          <w:tcW w:w="7434" w:type="dxa"/>
        </w:tcPr>
        <w:p w:rsidR="006B34FC" w:rsidRPr="00505C91" w:rsidRDefault="00117E98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117E98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117E9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117E9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1F2FFC" w:rsidP="00C84A44"/>
      </w:tc>
    </w:tr>
  </w:tbl>
  <w:p w:rsidR="006B34FC" w:rsidRPr="006B34FC" w:rsidRDefault="001F2FF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117E98"/>
    <w:rsid w:val="001F2FFC"/>
    <w:rsid w:val="003B7F15"/>
    <w:rsid w:val="0050593A"/>
    <w:rsid w:val="00577927"/>
    <w:rsid w:val="006A4EBA"/>
    <w:rsid w:val="0081783F"/>
    <w:rsid w:val="008D36DC"/>
    <w:rsid w:val="00A23595"/>
    <w:rsid w:val="00AE4143"/>
    <w:rsid w:val="00B6183D"/>
    <w:rsid w:val="00B83918"/>
    <w:rsid w:val="00CF14CC"/>
    <w:rsid w:val="00D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507FC"/>
  <w15:chartTrackingRefBased/>
  <w15:docId w15:val="{3F1D9DED-EF95-4888-B501-70159BBE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DC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3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36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D3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36D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8D3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6DC"/>
  </w:style>
  <w:style w:type="paragraph" w:styleId="Corpodetexto">
    <w:name w:val="Body Text"/>
    <w:basedOn w:val="Normal"/>
    <w:link w:val="CorpodetextoChar"/>
    <w:rsid w:val="008D36DC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8D36DC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D36DC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36DC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8D36DC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2021-06-11T12:00:00Z</cp:lastPrinted>
  <dcterms:created xsi:type="dcterms:W3CDTF">2021-06-11T11:28:00Z</dcterms:created>
  <dcterms:modified xsi:type="dcterms:W3CDTF">2021-06-11T12:18:00Z</dcterms:modified>
</cp:coreProperties>
</file>