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7" w:rsidRDefault="006B6A17" w:rsidP="008C7AED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b/>
          <w:sz w:val="2"/>
        </w:rPr>
        <w:tab/>
      </w:r>
      <w:r>
        <w:rPr>
          <w:b/>
          <w:sz w:val="2"/>
        </w:rPr>
        <w:tab/>
      </w:r>
      <w:r>
        <w:rPr>
          <w:b/>
          <w:sz w:val="2"/>
        </w:rPr>
        <w:tab/>
      </w:r>
      <w:r>
        <w:rPr>
          <w:b/>
          <w:sz w:val="2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FF0FE7" w:rsidRPr="008C7AED">
        <w:rPr>
          <w:rFonts w:asciiTheme="majorHAnsi" w:hAnsiTheme="majorHAnsi"/>
          <w:b/>
          <w:sz w:val="28"/>
          <w:szCs w:val="28"/>
          <w:u w:val="single"/>
        </w:rPr>
        <w:t>DECRETO</w:t>
      </w:r>
      <w:proofErr w:type="gramStart"/>
      <w:r w:rsidR="00FF0FE7" w:rsidRPr="008C7AED">
        <w:rPr>
          <w:rFonts w:asciiTheme="majorHAnsi" w:hAnsiTheme="majorHAnsi"/>
          <w:b/>
          <w:sz w:val="28"/>
          <w:szCs w:val="28"/>
          <w:u w:val="single"/>
        </w:rPr>
        <w:t xml:space="preserve">  </w:t>
      </w:r>
      <w:proofErr w:type="gramEnd"/>
      <w:r w:rsidR="00FF0FE7" w:rsidRPr="008C7AED">
        <w:rPr>
          <w:rFonts w:asciiTheme="majorHAnsi" w:hAnsiTheme="majorHAnsi"/>
          <w:b/>
          <w:sz w:val="28"/>
          <w:szCs w:val="28"/>
          <w:u w:val="single"/>
        </w:rPr>
        <w:t>Nº</w:t>
      </w:r>
      <w:r w:rsidRPr="008C7AED">
        <w:rPr>
          <w:rFonts w:asciiTheme="majorHAnsi" w:hAnsiTheme="majorHAnsi"/>
          <w:b/>
          <w:sz w:val="28"/>
          <w:szCs w:val="28"/>
          <w:u w:val="single"/>
        </w:rPr>
        <w:t>033</w:t>
      </w:r>
      <w:r w:rsidR="00FF0FE7" w:rsidRPr="008C7AED">
        <w:rPr>
          <w:rFonts w:asciiTheme="majorHAnsi" w:hAnsiTheme="majorHAnsi"/>
          <w:b/>
          <w:sz w:val="28"/>
          <w:szCs w:val="28"/>
          <w:u w:val="single"/>
        </w:rPr>
        <w:t>/2018</w:t>
      </w:r>
      <w:r w:rsidRPr="006B6A17">
        <w:rPr>
          <w:rFonts w:asciiTheme="majorHAnsi" w:hAnsiTheme="majorHAnsi"/>
          <w:b/>
          <w:sz w:val="28"/>
          <w:szCs w:val="28"/>
        </w:rPr>
        <w:t>.</w:t>
      </w:r>
    </w:p>
    <w:p w:rsidR="008C7AED" w:rsidRPr="008C7AED" w:rsidRDefault="008C7AED" w:rsidP="008C7AED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</w:t>
      </w:r>
      <w:r w:rsidRPr="008C7AED">
        <w:rPr>
          <w:rFonts w:asciiTheme="majorHAnsi" w:hAnsiTheme="majorHAnsi"/>
          <w:sz w:val="28"/>
          <w:szCs w:val="28"/>
        </w:rPr>
        <w:t>De 22 de novembro de 2018.</w:t>
      </w:r>
    </w:p>
    <w:p w:rsidR="006B6A17" w:rsidRPr="008C7AED" w:rsidRDefault="006B6A17" w:rsidP="008C7AED">
      <w:pPr>
        <w:spacing w:line="360" w:lineRule="auto"/>
        <w:rPr>
          <w:rFonts w:asciiTheme="majorHAnsi" w:hAnsiTheme="majorHAnsi"/>
          <w:b/>
          <w:sz w:val="2"/>
          <w:szCs w:val="28"/>
        </w:rPr>
      </w:pPr>
      <w:bookmarkStart w:id="0" w:name="_GoBack"/>
      <w:bookmarkEnd w:id="0"/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6B6A17" w:rsidRPr="006B6A17" w:rsidTr="006B6A17">
        <w:tc>
          <w:tcPr>
            <w:tcW w:w="5701" w:type="dxa"/>
          </w:tcPr>
          <w:p w:rsidR="006B6A17" w:rsidRPr="006B6A17" w:rsidRDefault="008C7AED" w:rsidP="008C7AED">
            <w:pPr>
              <w:tabs>
                <w:tab w:val="left" w:pos="3119"/>
              </w:tabs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“Dispõe sobre a nomeação de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 xml:space="preserve"> membros </w:t>
            </w:r>
            <w:r>
              <w:rPr>
                <w:rFonts w:asciiTheme="majorHAnsi" w:hAnsiTheme="majorHAnsi"/>
                <w:sz w:val="28"/>
                <w:szCs w:val="28"/>
              </w:rPr>
              <w:t>para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End"/>
            <w:r w:rsidR="006B6A17" w:rsidRPr="006B6A17">
              <w:rPr>
                <w:rFonts w:asciiTheme="majorHAnsi" w:hAnsiTheme="majorHAnsi"/>
                <w:sz w:val="28"/>
                <w:szCs w:val="28"/>
              </w:rPr>
              <w:t>compõem a Co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 xml:space="preserve">missão de Feirantes, prevista na Lei 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 xml:space="preserve">nº 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>1399/2018</w:t>
            </w:r>
            <w:r w:rsidR="006B6A17">
              <w:rPr>
                <w:rFonts w:asciiTheme="majorHAnsi" w:hAnsiTheme="majorHAnsi"/>
                <w:sz w:val="28"/>
                <w:szCs w:val="28"/>
              </w:rPr>
              <w:t xml:space="preserve">, e dá </w:t>
            </w:r>
            <w:r w:rsidR="006B6A17" w:rsidRPr="006B6A17">
              <w:rPr>
                <w:rFonts w:asciiTheme="majorHAnsi" w:hAnsiTheme="majorHAnsi"/>
                <w:sz w:val="28"/>
                <w:szCs w:val="28"/>
              </w:rPr>
              <w:t>outras providências.</w:t>
            </w:r>
          </w:p>
          <w:p w:rsidR="006B6A17" w:rsidRPr="006B6A17" w:rsidRDefault="006B6A17" w:rsidP="008C7AED">
            <w:pPr>
              <w:tabs>
                <w:tab w:val="left" w:pos="3119"/>
              </w:tabs>
              <w:spacing w:line="360" w:lineRule="auto"/>
              <w:jc w:val="both"/>
              <w:rPr>
                <w:rFonts w:asciiTheme="majorHAnsi" w:hAnsiTheme="majorHAnsi"/>
                <w:i/>
                <w:sz w:val="12"/>
                <w:szCs w:val="28"/>
              </w:rPr>
            </w:pPr>
          </w:p>
          <w:p w:rsidR="006B6A17" w:rsidRPr="006B6A17" w:rsidRDefault="006B6A17" w:rsidP="008C7AED">
            <w:pPr>
              <w:tabs>
                <w:tab w:val="left" w:pos="3119"/>
              </w:tabs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B6A17">
              <w:rPr>
                <w:rFonts w:asciiTheme="majorHAnsi" w:hAnsiTheme="majorHAnsi"/>
                <w:b/>
                <w:sz w:val="28"/>
                <w:szCs w:val="28"/>
              </w:rPr>
              <w:t>MIGUEL DUARTE COSTA</w:t>
            </w:r>
            <w:r w:rsidRPr="006B6A17">
              <w:rPr>
                <w:rFonts w:asciiTheme="majorHAnsi" w:hAnsiTheme="majorHAnsi"/>
                <w:sz w:val="28"/>
                <w:szCs w:val="28"/>
              </w:rPr>
              <w:t>, Prefeito do Município de Marabá Paulista, usando das atribuições legais que lhe são conferidas e</w:t>
            </w:r>
          </w:p>
        </w:tc>
      </w:tr>
    </w:tbl>
    <w:p w:rsidR="00FF0FE7" w:rsidRPr="006B6A17" w:rsidRDefault="00FF0FE7" w:rsidP="008C7AED">
      <w:pPr>
        <w:tabs>
          <w:tab w:val="left" w:pos="3119"/>
        </w:tabs>
        <w:spacing w:line="360" w:lineRule="auto"/>
        <w:ind w:left="2410"/>
        <w:jc w:val="both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tabs>
          <w:tab w:val="left" w:pos="311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B6A17">
        <w:rPr>
          <w:rFonts w:asciiTheme="majorHAnsi" w:hAnsiTheme="majorHAnsi"/>
          <w:b/>
          <w:sz w:val="28"/>
          <w:szCs w:val="28"/>
        </w:rPr>
        <w:t>CONSIDERANDO</w:t>
      </w:r>
      <w:r w:rsidRPr="006B6A17">
        <w:rPr>
          <w:rFonts w:asciiTheme="majorHAnsi" w:hAnsiTheme="majorHAnsi"/>
          <w:sz w:val="28"/>
          <w:szCs w:val="28"/>
        </w:rPr>
        <w:t xml:space="preserve"> que foi implantada a Feira Livre no Município de Marabá Paulista e a previsão da nomeação de uma Comissão de Feirantes;</w:t>
      </w:r>
    </w:p>
    <w:p w:rsidR="00FF0FE7" w:rsidRPr="006B6A17" w:rsidRDefault="00FF0FE7" w:rsidP="008C7AED">
      <w:pPr>
        <w:tabs>
          <w:tab w:val="left" w:pos="311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tabs>
          <w:tab w:val="left" w:pos="3119"/>
        </w:tabs>
        <w:spacing w:line="360" w:lineRule="auto"/>
        <w:rPr>
          <w:rFonts w:asciiTheme="majorHAnsi" w:hAnsiTheme="majorHAnsi"/>
          <w:b/>
          <w:sz w:val="28"/>
          <w:szCs w:val="28"/>
        </w:rPr>
      </w:pPr>
      <w:r w:rsidRPr="006B6A17">
        <w:rPr>
          <w:rFonts w:asciiTheme="majorHAnsi" w:hAnsiTheme="majorHAnsi"/>
          <w:b/>
          <w:sz w:val="28"/>
          <w:szCs w:val="28"/>
        </w:rPr>
        <w:t>DECRETA:</w:t>
      </w:r>
    </w:p>
    <w:p w:rsidR="00FF0FE7" w:rsidRPr="006B6A17" w:rsidRDefault="00FF0FE7" w:rsidP="008C7AED">
      <w:pPr>
        <w:tabs>
          <w:tab w:val="left" w:pos="3119"/>
        </w:tabs>
        <w:spacing w:line="360" w:lineRule="auto"/>
        <w:ind w:left="241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FF0FE7" w:rsidRPr="006B6A17" w:rsidRDefault="00FF0FE7" w:rsidP="008C7AE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B6A17">
        <w:rPr>
          <w:rFonts w:asciiTheme="majorHAnsi" w:hAnsiTheme="majorHAnsi"/>
          <w:sz w:val="28"/>
          <w:szCs w:val="28"/>
        </w:rPr>
        <w:t>Art. 1ª . Fica a Comissão de Feirantes composta dos seguintes membros, declarados empossados por este Decreto:</w:t>
      </w:r>
    </w:p>
    <w:p w:rsidR="00FF0FE7" w:rsidRPr="006B6A17" w:rsidRDefault="00FF0FE7" w:rsidP="008C7AED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NOME: DEBORACRISTIANE FIRMO DORIA</w:t>
      </w:r>
      <w:r w:rsidRPr="006B6A17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RG: 22.355.610</w:t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CPF: 097.602.768-28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br/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NOME: </w:t>
      </w:r>
      <w:proofErr w:type="gramStart"/>
      <w:r w:rsidRPr="006B6A17">
        <w:rPr>
          <w:rFonts w:asciiTheme="majorHAnsi" w:eastAsia="Calibri" w:hAnsiTheme="majorHAnsi"/>
          <w:sz w:val="28"/>
          <w:szCs w:val="28"/>
          <w:lang w:eastAsia="en-US"/>
        </w:rPr>
        <w:t>MARLI CRISTINA PERPETUO</w:t>
      </w:r>
      <w:proofErr w:type="gramEnd"/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 DOS SANTOS</w:t>
      </w:r>
      <w:r w:rsidRPr="006B6A17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RG: 29.477.166-9</w:t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lastRenderedPageBreak/>
        <w:t>CPF: 206.318.188-80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br/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NOME: </w:t>
      </w:r>
      <w:proofErr w:type="gramStart"/>
      <w:r w:rsidRPr="006B6A17">
        <w:rPr>
          <w:rFonts w:asciiTheme="majorHAnsi" w:eastAsia="Calibri" w:hAnsiTheme="majorHAnsi"/>
          <w:sz w:val="28"/>
          <w:szCs w:val="28"/>
          <w:lang w:eastAsia="en-US"/>
        </w:rPr>
        <w:t>BARBARA CRISTINA FIRMO</w:t>
      </w:r>
      <w:proofErr w:type="gramEnd"/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 DE SOUZA</w:t>
      </w:r>
      <w:r w:rsidRPr="006B6A17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RG: 45.191.694-3</w:t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CPF: 434.499.528-70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br/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NOME: AMAURI PEREIRA DOS SANTOS</w:t>
      </w:r>
      <w:r w:rsidRPr="006B6A17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RG: 11.512.038-5</w:t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CPF: 925.949.058-87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br/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NOME: WELLINGTON DE SOUZA OLIVEIRA</w:t>
      </w:r>
      <w:r w:rsidRPr="006B6A17">
        <w:rPr>
          <w:rFonts w:asciiTheme="majorHAnsi" w:eastAsia="Calibri" w:hAnsiTheme="majorHAnsi"/>
          <w:b/>
          <w:sz w:val="28"/>
          <w:szCs w:val="28"/>
          <w:lang w:eastAsia="en-US"/>
        </w:rPr>
        <w:br/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RG: 28.352.476-5</w:t>
      </w:r>
    </w:p>
    <w:p w:rsidR="00FF0FE7" w:rsidRPr="006B6A17" w:rsidRDefault="00FF0FE7" w:rsidP="008C7AED">
      <w:pPr>
        <w:spacing w:line="360" w:lineRule="auto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CPF: 163.084.078-52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br/>
      </w:r>
    </w:p>
    <w:p w:rsidR="00FF0FE7" w:rsidRPr="006B6A17" w:rsidRDefault="00FF0FE7" w:rsidP="008C7AED">
      <w:pPr>
        <w:spacing w:after="200" w:line="360" w:lineRule="auto"/>
        <w:jc w:val="both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Art. 2º . A Comissão de Feirantes, com o </w:t>
      </w:r>
      <w:r w:rsidRPr="006B6A17">
        <w:rPr>
          <w:rFonts w:asciiTheme="majorHAnsi" w:hAnsiTheme="majorHAnsi"/>
          <w:sz w:val="28"/>
          <w:szCs w:val="28"/>
        </w:rPr>
        <w:t>Fundo Social de Solidariedade Municipal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>, deverá se reunir, com todos os seus membros, no prazo de dez dias, desta publicação, e eleger o seu Presidente, Vice Presidente e Secretário.</w:t>
      </w:r>
    </w:p>
    <w:p w:rsidR="00FF0FE7" w:rsidRPr="006B6A17" w:rsidRDefault="00FF0FE7" w:rsidP="008C7AED">
      <w:pPr>
        <w:spacing w:after="200" w:line="360" w:lineRule="auto"/>
        <w:jc w:val="both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>Art. 3º . Nesta mesma reunião, a Comissão deverá estabelecer dias de reunião ordinária, estabelecendo em ata, o quórum de votação, para as propostas que forem colocadas em votação.</w:t>
      </w:r>
    </w:p>
    <w:p w:rsidR="00FF0FE7" w:rsidRPr="006B6A17" w:rsidRDefault="00FF0FE7" w:rsidP="008C7AED">
      <w:pPr>
        <w:spacing w:after="200" w:line="360" w:lineRule="auto"/>
        <w:jc w:val="both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Art. 4º . Registrar, igualmente, em ata, que cabe a Comissão, depois de analisados eventuais infrações ao Regulamento, sugerir a aplicação de penalidades ao </w:t>
      </w:r>
      <w:r w:rsidRPr="006B6A17">
        <w:rPr>
          <w:rFonts w:asciiTheme="majorHAnsi" w:hAnsiTheme="majorHAnsi"/>
          <w:sz w:val="28"/>
          <w:szCs w:val="28"/>
        </w:rPr>
        <w:t>Fundo Social de Solidariedade Municipal</w:t>
      </w:r>
      <w:r w:rsidRPr="006B6A17">
        <w:rPr>
          <w:rFonts w:asciiTheme="majorHAnsi" w:eastAsia="Calibri" w:hAnsiTheme="majorHAnsi"/>
          <w:sz w:val="28"/>
          <w:szCs w:val="28"/>
          <w:lang w:eastAsia="en-US"/>
        </w:rPr>
        <w:t xml:space="preserve"> e ao Prefeito Municipal.</w:t>
      </w:r>
    </w:p>
    <w:p w:rsidR="00FF0FE7" w:rsidRPr="006B6A17" w:rsidRDefault="00FF0FE7" w:rsidP="008C7AED">
      <w:pPr>
        <w:spacing w:after="200" w:line="360" w:lineRule="auto"/>
        <w:jc w:val="both"/>
        <w:rPr>
          <w:rFonts w:asciiTheme="majorHAnsi" w:eastAsia="Calibri" w:hAnsiTheme="majorHAnsi"/>
          <w:sz w:val="28"/>
          <w:szCs w:val="28"/>
          <w:lang w:eastAsia="en-US"/>
        </w:rPr>
      </w:pPr>
      <w:r w:rsidRPr="006B6A17">
        <w:rPr>
          <w:rFonts w:asciiTheme="majorHAnsi" w:eastAsia="Calibri" w:hAnsiTheme="majorHAnsi"/>
          <w:sz w:val="28"/>
          <w:szCs w:val="28"/>
          <w:lang w:eastAsia="en-US"/>
        </w:rPr>
        <w:lastRenderedPageBreak/>
        <w:t>Art. 5º . Este Decreto entra em vigor na data de sua publicação.</w:t>
      </w: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center"/>
        <w:rPr>
          <w:rFonts w:asciiTheme="majorHAnsi" w:hAnsiTheme="majorHAnsi"/>
          <w:sz w:val="28"/>
          <w:szCs w:val="28"/>
        </w:rPr>
      </w:pPr>
      <w:r w:rsidRPr="006B6A17">
        <w:rPr>
          <w:rFonts w:asciiTheme="majorHAnsi" w:hAnsiTheme="majorHAnsi"/>
          <w:sz w:val="28"/>
          <w:szCs w:val="28"/>
        </w:rPr>
        <w:t>Marabá Paulista, ............de ...........................de 2018.</w:t>
      </w: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6B6A17">
        <w:rPr>
          <w:rFonts w:asciiTheme="majorHAnsi" w:hAnsiTheme="majorHAnsi"/>
          <w:b/>
          <w:sz w:val="28"/>
          <w:szCs w:val="28"/>
        </w:rPr>
        <w:t>MIGUEL DUARTE COSTA</w:t>
      </w:r>
    </w:p>
    <w:p w:rsidR="00FF0FE7" w:rsidRPr="006B6A17" w:rsidRDefault="00FF0FE7" w:rsidP="008C7AED">
      <w:pPr>
        <w:pStyle w:val="legislao-4corpo"/>
        <w:spacing w:before="0" w:beforeAutospacing="0" w:after="0" w:afterAutospacing="0" w:line="360" w:lineRule="auto"/>
        <w:jc w:val="center"/>
        <w:rPr>
          <w:rFonts w:asciiTheme="majorHAnsi" w:hAnsiTheme="majorHAnsi"/>
          <w:sz w:val="28"/>
          <w:szCs w:val="28"/>
        </w:rPr>
      </w:pPr>
      <w:r w:rsidRPr="006B6A17">
        <w:rPr>
          <w:rFonts w:asciiTheme="majorHAnsi" w:hAnsiTheme="majorHAnsi"/>
          <w:sz w:val="28"/>
          <w:szCs w:val="28"/>
        </w:rPr>
        <w:t>PREFEITO MUNICIPAL</w:t>
      </w:r>
    </w:p>
    <w:p w:rsidR="002C23EF" w:rsidRPr="006B6A17" w:rsidRDefault="002C23EF" w:rsidP="008C7AED">
      <w:pPr>
        <w:spacing w:line="360" w:lineRule="auto"/>
        <w:rPr>
          <w:rFonts w:asciiTheme="majorHAnsi" w:hAnsiTheme="majorHAnsi"/>
          <w:sz w:val="28"/>
          <w:szCs w:val="28"/>
        </w:rPr>
      </w:pPr>
    </w:p>
    <w:sectPr w:rsidR="002C23EF" w:rsidRPr="006B6A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17" w:rsidRDefault="00FB1117" w:rsidP="006B6A17">
      <w:r>
        <w:separator/>
      </w:r>
    </w:p>
  </w:endnote>
  <w:endnote w:type="continuationSeparator" w:id="0">
    <w:p w:rsidR="00FB1117" w:rsidRDefault="00FB1117" w:rsidP="006B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17" w:rsidRDefault="00FB1117" w:rsidP="006B6A17">
      <w:r>
        <w:separator/>
      </w:r>
    </w:p>
  </w:footnote>
  <w:footnote w:type="continuationSeparator" w:id="0">
    <w:p w:rsidR="00FB1117" w:rsidRDefault="00FB1117" w:rsidP="006B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6A17" w:rsidTr="00F27F86">
      <w:trPr>
        <w:trHeight w:val="1701"/>
      </w:trPr>
      <w:tc>
        <w:tcPr>
          <w:tcW w:w="1985" w:type="dxa"/>
        </w:tcPr>
        <w:p w:rsidR="006B6A17" w:rsidRPr="006872EB" w:rsidRDefault="006B6A17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5685FAA" wp14:editId="002ADC9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6B6A17" w:rsidRDefault="006B6A17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5010663" r:id="rId2"/>
            </w:object>
          </w:r>
        </w:p>
      </w:tc>
      <w:tc>
        <w:tcPr>
          <w:tcW w:w="7434" w:type="dxa"/>
        </w:tcPr>
        <w:p w:rsidR="006B6A17" w:rsidRPr="000D36AC" w:rsidRDefault="006B6A17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6B6A17" w:rsidRPr="000D36AC" w:rsidRDefault="006B6A17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6B6A17" w:rsidRPr="000D36AC" w:rsidRDefault="006B6A17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6B6A17" w:rsidRPr="006872EB" w:rsidRDefault="006B6A17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6B6A17" w:rsidRPr="00766ACF" w:rsidRDefault="006B6A17" w:rsidP="00690B4F">
    <w:pPr>
      <w:pStyle w:val="Cabealho"/>
      <w:rPr>
        <w:sz w:val="2"/>
      </w:rPr>
    </w:pPr>
  </w:p>
  <w:p w:rsidR="006B6A17" w:rsidRPr="006B6A17" w:rsidRDefault="006B6A17">
    <w:pPr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1DAF072B" wp14:editId="5EB2B20B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E7"/>
    <w:rsid w:val="002C23EF"/>
    <w:rsid w:val="003D7A62"/>
    <w:rsid w:val="006B6A17"/>
    <w:rsid w:val="008C7AED"/>
    <w:rsid w:val="00BC1BB8"/>
    <w:rsid w:val="00FB111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islao-3ementa">
    <w:name w:val="legislao-3ementa"/>
    <w:basedOn w:val="Normal"/>
    <w:rsid w:val="00FF0FE7"/>
    <w:pPr>
      <w:spacing w:before="100" w:beforeAutospacing="1" w:after="100" w:afterAutospacing="1"/>
    </w:pPr>
  </w:style>
  <w:style w:type="paragraph" w:customStyle="1" w:styleId="legislao-4corpo">
    <w:name w:val="legislao-4corpo"/>
    <w:basedOn w:val="Normal"/>
    <w:rsid w:val="00FF0F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6B6A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6A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B6A1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B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islao-3ementa">
    <w:name w:val="legislao-3ementa"/>
    <w:basedOn w:val="Normal"/>
    <w:rsid w:val="00FF0FE7"/>
    <w:pPr>
      <w:spacing w:before="100" w:beforeAutospacing="1" w:after="100" w:afterAutospacing="1"/>
    </w:pPr>
  </w:style>
  <w:style w:type="paragraph" w:customStyle="1" w:styleId="legislao-4corpo">
    <w:name w:val="legislao-4corpo"/>
    <w:basedOn w:val="Normal"/>
    <w:rsid w:val="00FF0F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6B6A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6A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B6A1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B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Edinho</dc:creator>
  <cp:lastModifiedBy>Carlinhos</cp:lastModifiedBy>
  <cp:revision>3</cp:revision>
  <dcterms:created xsi:type="dcterms:W3CDTF">2018-11-29T16:36:00Z</dcterms:created>
  <dcterms:modified xsi:type="dcterms:W3CDTF">2018-11-29T17:31:00Z</dcterms:modified>
</cp:coreProperties>
</file>