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D5" w:rsidRPr="00633245" w:rsidRDefault="000B50D5" w:rsidP="000B50D5">
      <w:pPr>
        <w:spacing w:line="360" w:lineRule="auto"/>
        <w:ind w:left="2694" w:hanging="2694"/>
        <w:jc w:val="both"/>
        <w:rPr>
          <w:b/>
          <w:u w:val="single"/>
        </w:rPr>
      </w:pPr>
      <w:r w:rsidRPr="000B50D5">
        <w:rPr>
          <w:b/>
        </w:rPr>
        <w:tab/>
      </w:r>
      <w:r w:rsidRPr="000B50D5">
        <w:rPr>
          <w:b/>
        </w:rPr>
        <w:tab/>
      </w:r>
      <w:r w:rsidRPr="000B50D5">
        <w:rPr>
          <w:b/>
        </w:rPr>
        <w:tab/>
        <w:t xml:space="preserve">    </w:t>
      </w:r>
      <w:r>
        <w:rPr>
          <w:b/>
        </w:rPr>
        <w:t xml:space="preserve">  </w:t>
      </w:r>
      <w:bookmarkStart w:id="0" w:name="_GoBack"/>
      <w:bookmarkEnd w:id="0"/>
      <w:r w:rsidRPr="00633245">
        <w:rPr>
          <w:b/>
          <w:u w:val="single"/>
        </w:rPr>
        <w:t>LEI N.</w:t>
      </w:r>
      <w:r w:rsidRPr="00633245">
        <w:rPr>
          <w:b/>
          <w:color w:val="000000"/>
          <w:u w:val="single"/>
        </w:rPr>
        <w:t xml:space="preserve"> º</w:t>
      </w:r>
      <w:r>
        <w:rPr>
          <w:b/>
          <w:color w:val="000000"/>
          <w:u w:val="single"/>
        </w:rPr>
        <w:t xml:space="preserve"> 1440</w:t>
      </w:r>
      <w:r w:rsidRPr="00633245">
        <w:rPr>
          <w:b/>
          <w:color w:val="000000"/>
          <w:u w:val="single"/>
        </w:rPr>
        <w:t>/2020</w:t>
      </w:r>
    </w:p>
    <w:p w:rsidR="000B50D5" w:rsidRPr="00633245" w:rsidRDefault="000B50D5" w:rsidP="000B50D5">
      <w:pPr>
        <w:spacing w:line="360" w:lineRule="auto"/>
        <w:ind w:left="2694" w:hanging="2694"/>
        <w:jc w:val="both"/>
      </w:pPr>
      <w:r w:rsidRPr="00633245">
        <w:rPr>
          <w:b/>
        </w:rPr>
        <w:tab/>
      </w:r>
      <w:r w:rsidRPr="00633245">
        <w:rPr>
          <w:b/>
        </w:rPr>
        <w:tab/>
      </w:r>
      <w:r w:rsidRPr="00633245">
        <w:rPr>
          <w:b/>
        </w:rPr>
        <w:tab/>
        <w:t xml:space="preserve">    </w:t>
      </w:r>
      <w:r>
        <w:rPr>
          <w:b/>
        </w:rPr>
        <w:t xml:space="preserve">  </w:t>
      </w:r>
      <w:r>
        <w:t xml:space="preserve">De </w:t>
      </w:r>
      <w:r w:rsidRPr="00633245">
        <w:t>0</w:t>
      </w:r>
      <w:r>
        <w:t>6</w:t>
      </w:r>
      <w:r w:rsidRPr="00633245">
        <w:t xml:space="preserve"> de </w:t>
      </w:r>
      <w:r>
        <w:t>nove</w:t>
      </w:r>
      <w:r w:rsidRPr="00633245">
        <w:t>mbro de 2020.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560"/>
      </w:tblGrid>
      <w:tr w:rsidR="000B50D5" w:rsidRPr="00633245" w:rsidTr="003D127F">
        <w:tc>
          <w:tcPr>
            <w:tcW w:w="5560" w:type="dxa"/>
          </w:tcPr>
          <w:p w:rsidR="000B50D5" w:rsidRPr="00633245" w:rsidRDefault="000B50D5" w:rsidP="003D127F">
            <w:pPr>
              <w:spacing w:line="360" w:lineRule="auto"/>
              <w:jc w:val="both"/>
              <w:rPr>
                <w:bCs/>
              </w:rPr>
            </w:pPr>
            <w:r w:rsidRPr="00633245">
              <w:t>“DISPÕE SOBRE: Estima a Receita e Fixa a despesa do município de Marabá Paulista, para o exercício financeiro de 2021, e dá outras providências”.</w:t>
            </w:r>
          </w:p>
          <w:p w:rsidR="000B50D5" w:rsidRPr="00633245" w:rsidRDefault="000B50D5" w:rsidP="003D127F">
            <w:pPr>
              <w:spacing w:line="360" w:lineRule="auto"/>
              <w:jc w:val="both"/>
            </w:pPr>
            <w:r w:rsidRPr="00633245">
              <w:rPr>
                <w:b/>
                <w:u w:val="single"/>
              </w:rPr>
              <w:t>MIGUEL DUARTE COSTA</w:t>
            </w:r>
            <w:r w:rsidRPr="00633245">
              <w:rPr>
                <w:b/>
              </w:rPr>
              <w:t xml:space="preserve">, </w:t>
            </w:r>
            <w:r w:rsidRPr="00633245">
              <w:t>Prefeito Municipal de Marabá Paulista, Estado de São Paulo, no uso das atribuições que lhe são conferidas por lei,</w:t>
            </w:r>
          </w:p>
          <w:p w:rsidR="000B50D5" w:rsidRPr="00633245" w:rsidRDefault="000B50D5" w:rsidP="003D127F">
            <w:pPr>
              <w:spacing w:line="360" w:lineRule="auto"/>
              <w:ind w:left="2694"/>
              <w:jc w:val="both"/>
              <w:rPr>
                <w:b/>
                <w:sz w:val="6"/>
              </w:rPr>
            </w:pPr>
          </w:p>
          <w:p w:rsidR="000B50D5" w:rsidRPr="00633245" w:rsidRDefault="000B50D5" w:rsidP="003D127F">
            <w:pPr>
              <w:spacing w:line="360" w:lineRule="auto"/>
              <w:jc w:val="both"/>
            </w:pPr>
            <w:r w:rsidRPr="00633245">
              <w:rPr>
                <w:b/>
              </w:rPr>
              <w:t xml:space="preserve">FAZ SABER, </w:t>
            </w:r>
            <w:r w:rsidRPr="00633245">
              <w:t>que a Câmara Municipal de MARABA PAULI</w:t>
            </w:r>
            <w:r>
              <w:t>STA, Estado de São Paulo, aprovou</w:t>
            </w:r>
            <w:r w:rsidRPr="00633245">
              <w:t>, e ele sanciona e promulga a seguinte LEI:</w:t>
            </w:r>
          </w:p>
        </w:tc>
      </w:tr>
    </w:tbl>
    <w:p w:rsidR="000B50D5" w:rsidRPr="00633245" w:rsidRDefault="000B50D5" w:rsidP="000B50D5">
      <w:pPr>
        <w:ind w:right="51"/>
        <w:rPr>
          <w:b/>
        </w:rPr>
      </w:pPr>
    </w:p>
    <w:p w:rsidR="000B50D5" w:rsidRPr="00633245" w:rsidRDefault="000B50D5" w:rsidP="000B50D5">
      <w:pPr>
        <w:ind w:right="51"/>
        <w:jc w:val="center"/>
        <w:rPr>
          <w:b/>
        </w:rPr>
      </w:pPr>
      <w:r w:rsidRPr="00633245">
        <w:rPr>
          <w:b/>
        </w:rPr>
        <w:t>TÍTULO I</w:t>
      </w:r>
    </w:p>
    <w:p w:rsidR="000B50D5" w:rsidRPr="00633245" w:rsidRDefault="000B50D5" w:rsidP="000B50D5">
      <w:pPr>
        <w:ind w:right="51"/>
        <w:jc w:val="center"/>
        <w:rPr>
          <w:b/>
        </w:rPr>
      </w:pPr>
      <w:r w:rsidRPr="00633245">
        <w:rPr>
          <w:b/>
        </w:rPr>
        <w:t>DO ORÇAMENTO</w:t>
      </w:r>
    </w:p>
    <w:p w:rsidR="000B50D5" w:rsidRPr="00D25B31" w:rsidRDefault="000B50D5" w:rsidP="000B50D5">
      <w:pPr>
        <w:spacing w:line="360" w:lineRule="auto"/>
        <w:ind w:right="51" w:firstLine="1985"/>
        <w:jc w:val="both"/>
        <w:rPr>
          <w:sz w:val="16"/>
        </w:rPr>
      </w:pPr>
    </w:p>
    <w:p w:rsidR="000B50D5" w:rsidRPr="00633245" w:rsidRDefault="000B50D5" w:rsidP="000B50D5">
      <w:pPr>
        <w:spacing w:line="360" w:lineRule="auto"/>
        <w:ind w:left="1080" w:right="51" w:hanging="1080"/>
        <w:jc w:val="both"/>
      </w:pPr>
      <w:r w:rsidRPr="00633245">
        <w:rPr>
          <w:b/>
        </w:rPr>
        <w:t>ARTIGO 1º</w:t>
      </w:r>
      <w:r w:rsidRPr="00633245">
        <w:t xml:space="preserve"> - O Orçamento do Município de MARABÁ PAULISTA, Estado de São Paulo, para o Exercício Financeiro de 2021, abrangendo seus Poderes, seus fundos, órgãos e entidades da administração pública direta e indireta, discriminado através dos anexos integrantes desta Lei, estima a Receita líquida e fixa a Despesa no valor de </w:t>
      </w:r>
      <w:r w:rsidRPr="00633245">
        <w:rPr>
          <w:b/>
        </w:rPr>
        <w:t>R$ 24.523.000,00 (vinte e quatro milhões, quinhentos e vinte e três mil reais),</w:t>
      </w:r>
      <w:r w:rsidRPr="00633245">
        <w:t xml:space="preserve"> elaborado nos termos da Lei Federal nº 4.320, de 17 de Março de 1964, e Lei Complementar Federal n.º 101/2000 de 04 de maio de 2.000. </w:t>
      </w:r>
    </w:p>
    <w:p w:rsidR="000B50D5" w:rsidRPr="00633245" w:rsidRDefault="000B50D5" w:rsidP="000B50D5">
      <w:pPr>
        <w:pStyle w:val="Ttulo8"/>
        <w:spacing w:line="360" w:lineRule="auto"/>
        <w:jc w:val="center"/>
        <w:rPr>
          <w:rFonts w:ascii="Palatino Linotype" w:hAnsi="Palatino Linotype"/>
          <w:b/>
          <w:i w:val="0"/>
        </w:rPr>
      </w:pPr>
      <w:r w:rsidRPr="00633245">
        <w:rPr>
          <w:rFonts w:ascii="Palatino Linotype" w:hAnsi="Palatino Linotype"/>
          <w:b/>
          <w:i w:val="0"/>
        </w:rPr>
        <w:t>TÍTULO II</w:t>
      </w:r>
    </w:p>
    <w:p w:rsidR="000B50D5" w:rsidRPr="00633245" w:rsidRDefault="000B50D5" w:rsidP="000B50D5">
      <w:pPr>
        <w:spacing w:line="360" w:lineRule="auto"/>
        <w:ind w:right="51"/>
        <w:jc w:val="center"/>
        <w:rPr>
          <w:b/>
        </w:rPr>
      </w:pPr>
      <w:r w:rsidRPr="00633245">
        <w:rPr>
          <w:b/>
        </w:rPr>
        <w:t>DA ESTIMATIVA DA RECEITA</w:t>
      </w:r>
    </w:p>
    <w:p w:rsidR="000B50D5" w:rsidRPr="00D25B31" w:rsidRDefault="000B50D5" w:rsidP="000B50D5">
      <w:pPr>
        <w:spacing w:line="360" w:lineRule="auto"/>
        <w:ind w:right="51" w:firstLine="1985"/>
        <w:jc w:val="both"/>
        <w:rPr>
          <w:sz w:val="16"/>
        </w:rPr>
      </w:pPr>
    </w:p>
    <w:p w:rsidR="000B50D5" w:rsidRPr="00633245" w:rsidRDefault="000B50D5" w:rsidP="000B50D5">
      <w:pPr>
        <w:spacing w:line="360" w:lineRule="auto"/>
        <w:ind w:left="1080" w:right="51" w:hanging="1080"/>
        <w:jc w:val="both"/>
      </w:pPr>
      <w:r w:rsidRPr="00633245">
        <w:rPr>
          <w:b/>
        </w:rPr>
        <w:t>ARTIGO 2º</w:t>
      </w:r>
      <w:r w:rsidRPr="00633245">
        <w:t xml:space="preserve"> - A Receita será realizada mediante a arrecadação de Tributos e transferências da União e do Estado, na forma da Legislação vigente e das </w:t>
      </w:r>
      <w:r w:rsidRPr="00633245">
        <w:lastRenderedPageBreak/>
        <w:t xml:space="preserve">classificações constantes do anexo II da Lei Federal </w:t>
      </w:r>
      <w:proofErr w:type="gramStart"/>
      <w:r w:rsidRPr="00633245">
        <w:t>n.º</w:t>
      </w:r>
      <w:proofErr w:type="gramEnd"/>
      <w:r w:rsidRPr="00633245">
        <w:t xml:space="preserve"> 4.320 de 17 de Março de 1964, e Portarias da Secretaria do Tesouro Nacional, com os seguintes desdobramentos.</w:t>
      </w:r>
    </w:p>
    <w:p w:rsidR="000B50D5" w:rsidRPr="00633245" w:rsidRDefault="000B50D5" w:rsidP="000B50D5">
      <w:pPr>
        <w:spacing w:line="360" w:lineRule="auto"/>
        <w:ind w:right="-716" w:firstLine="2280"/>
        <w:jc w:val="both"/>
        <w:rPr>
          <w:b/>
        </w:rPr>
      </w:pPr>
      <w:r w:rsidRPr="00633245">
        <w:rPr>
          <w:b/>
        </w:rPr>
        <w:t>1 - RECEITAS CORRENTES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5640"/>
        <w:gridCol w:w="2439"/>
      </w:tblGrid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1.100.00.00     .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Impostos, Taxas e Contribuição de Melhoria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55"/>
              <w:jc w:val="right"/>
            </w:pPr>
            <w:r w:rsidRPr="00633245">
              <w:t>960.000,00</w:t>
            </w: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1.300.00.00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Receita Patrimonial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55"/>
              <w:jc w:val="right"/>
            </w:pPr>
            <w:r w:rsidRPr="00633245">
              <w:t>167.000,00</w:t>
            </w: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1.600.00.00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Receita de Serviços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55"/>
              <w:jc w:val="right"/>
            </w:pPr>
            <w:r w:rsidRPr="00633245">
              <w:t>10.000,00</w:t>
            </w: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1.700.00.00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Transferências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55"/>
              <w:jc w:val="right"/>
            </w:pPr>
            <w:r w:rsidRPr="00633245">
              <w:t>27.725.000,00</w:t>
            </w: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 xml:space="preserve">9.500.00.00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( - ) Contas Redutoras FUNDEB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1"/>
              <w:jc w:val="right"/>
            </w:pPr>
            <w:r w:rsidRPr="00633245">
              <w:t>4.367.000,00</w:t>
            </w: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1.900.00.00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Outras Receitas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55"/>
              <w:jc w:val="right"/>
            </w:pPr>
            <w:r w:rsidRPr="00633245">
              <w:t>23.000,00</w:t>
            </w: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716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rPr>
                <w:b/>
              </w:rPr>
            </w:pPr>
            <w:r w:rsidRPr="00633245">
              <w:rPr>
                <w:b/>
              </w:rPr>
              <w:t>TOTAL  RECEITAS 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55"/>
              <w:jc w:val="right"/>
              <w:rPr>
                <w:b/>
              </w:rPr>
            </w:pPr>
            <w:r w:rsidRPr="00633245">
              <w:rPr>
                <w:b/>
              </w:rPr>
              <w:t>24.518.000,00</w:t>
            </w:r>
          </w:p>
        </w:tc>
      </w:tr>
    </w:tbl>
    <w:p w:rsidR="000B50D5" w:rsidRPr="00633245" w:rsidRDefault="000B50D5" w:rsidP="000B50D5">
      <w:pPr>
        <w:spacing w:line="360" w:lineRule="auto"/>
        <w:ind w:right="-716" w:firstLine="2280"/>
        <w:jc w:val="both"/>
        <w:rPr>
          <w:b/>
        </w:rPr>
      </w:pPr>
      <w:r w:rsidRPr="00633245">
        <w:rPr>
          <w:b/>
        </w:rPr>
        <w:t>2 – RECEITAS DE CAPITAL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5640"/>
        <w:gridCol w:w="2439"/>
      </w:tblGrid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2.200.00.00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Alienação de Bens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jc w:val="right"/>
            </w:pP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716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center"/>
              <w:rPr>
                <w:b/>
                <w:i/>
              </w:rPr>
            </w:pPr>
            <w:r w:rsidRPr="00633245">
              <w:rPr>
                <w:b/>
                <w:i/>
              </w:rPr>
              <w:t xml:space="preserve">                     TOTAL RECEITAS CAPITAL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jc w:val="right"/>
              <w:rPr>
                <w:b/>
              </w:rPr>
            </w:pPr>
            <w:r w:rsidRPr="00633245">
              <w:rPr>
                <w:b/>
              </w:rPr>
              <w:t>5.000,00</w:t>
            </w:r>
          </w:p>
        </w:tc>
      </w:tr>
      <w:tr w:rsidR="000B50D5" w:rsidRPr="00633245" w:rsidTr="003D12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716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center"/>
              <w:rPr>
                <w:b/>
                <w:i/>
              </w:rPr>
            </w:pPr>
            <w:r w:rsidRPr="00633245">
              <w:rPr>
                <w:b/>
                <w:i/>
              </w:rPr>
              <w:t xml:space="preserve">                                                  TOTAL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jc w:val="right"/>
              <w:rPr>
                <w:b/>
              </w:rPr>
            </w:pPr>
            <w:r w:rsidRPr="00633245">
              <w:rPr>
                <w:b/>
              </w:rPr>
              <w:t>2</w:t>
            </w:r>
            <w:r>
              <w:rPr>
                <w:b/>
              </w:rPr>
              <w:t>4</w:t>
            </w:r>
            <w:r w:rsidRPr="00633245">
              <w:rPr>
                <w:b/>
              </w:rPr>
              <w:t>.523.000,00</w:t>
            </w:r>
          </w:p>
        </w:tc>
      </w:tr>
    </w:tbl>
    <w:p w:rsidR="000B50D5" w:rsidRPr="00633245" w:rsidRDefault="000B50D5" w:rsidP="000B50D5">
      <w:pPr>
        <w:pStyle w:val="Ttulo8"/>
        <w:jc w:val="center"/>
        <w:rPr>
          <w:rFonts w:ascii="Palatino Linotype" w:hAnsi="Palatino Linotype"/>
          <w:b/>
          <w:i w:val="0"/>
        </w:rPr>
      </w:pPr>
      <w:r w:rsidRPr="00633245">
        <w:rPr>
          <w:rFonts w:ascii="Palatino Linotype" w:hAnsi="Palatino Linotype"/>
          <w:b/>
          <w:i w:val="0"/>
        </w:rPr>
        <w:t>TÍTULO III</w:t>
      </w:r>
    </w:p>
    <w:p w:rsidR="000B50D5" w:rsidRPr="00D25B31" w:rsidRDefault="000B50D5" w:rsidP="000B50D5">
      <w:pPr>
        <w:pStyle w:val="Ttulo7"/>
        <w:jc w:val="center"/>
        <w:rPr>
          <w:rFonts w:ascii="Palatino Linotype" w:hAnsi="Palatino Linotype"/>
          <w:b/>
        </w:rPr>
      </w:pPr>
      <w:r w:rsidRPr="00633245">
        <w:rPr>
          <w:rFonts w:ascii="Palatino Linotype" w:hAnsi="Palatino Linotype"/>
          <w:b/>
        </w:rPr>
        <w:t>DA FIXAÇÃO DA DESPESA</w:t>
      </w:r>
    </w:p>
    <w:p w:rsidR="000B50D5" w:rsidRPr="00633245" w:rsidRDefault="000B50D5" w:rsidP="000B50D5">
      <w:pPr>
        <w:tabs>
          <w:tab w:val="left" w:pos="2280"/>
        </w:tabs>
        <w:spacing w:line="360" w:lineRule="auto"/>
        <w:ind w:left="1080" w:right="51" w:hanging="1080"/>
        <w:jc w:val="both"/>
      </w:pPr>
      <w:r w:rsidRPr="00633245">
        <w:rPr>
          <w:b/>
        </w:rPr>
        <w:t>ARTIGO 3º</w:t>
      </w:r>
      <w:r w:rsidRPr="00633245">
        <w:t xml:space="preserve"> - A Despesa será realizada na forma da Legislação vigente e segundo a discriminação constante dos Anexos II, VI , VIII e IX da Lei n.º 4.320/64, que se apresentam em conjunto e classificações funcionais programáticas estabelecidas nas Portarias Interministeriais n.º 42/99, 163/01, 211/01, 327/01, 328/01, 339/01, e 589/01, 447/02,  e 448/02, nº 470/04, 471/04, 564/04, nº 113/05 e 303/05 e suas posteriores alterações, conforme Quadro de Detalhamento da Despesa pelas Unidades Orçamentárias, que encontram-se com os seguintes desdobramentos:</w:t>
      </w:r>
    </w:p>
    <w:p w:rsidR="000B50D5" w:rsidRPr="00633245" w:rsidRDefault="000B50D5" w:rsidP="000B50D5">
      <w:pPr>
        <w:tabs>
          <w:tab w:val="left" w:pos="2280"/>
        </w:tabs>
        <w:spacing w:line="360" w:lineRule="auto"/>
        <w:ind w:left="1080" w:right="51" w:hanging="1080"/>
        <w:jc w:val="both"/>
      </w:pPr>
    </w:p>
    <w:p w:rsidR="000B50D5" w:rsidRPr="00633245" w:rsidRDefault="000B50D5" w:rsidP="000B50D5">
      <w:pPr>
        <w:spacing w:line="360" w:lineRule="auto"/>
        <w:ind w:right="-716" w:firstLine="2280"/>
        <w:jc w:val="both"/>
        <w:rPr>
          <w:b/>
        </w:rPr>
      </w:pPr>
      <w:r w:rsidRPr="00633245">
        <w:rPr>
          <w:b/>
        </w:rPr>
        <w:lastRenderedPageBreak/>
        <w:t>1 - POR PROGRAMA DE GOVERNO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5782"/>
        <w:gridCol w:w="2439"/>
      </w:tblGrid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0001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Ação Legislativa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1.740.000,00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0002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Administração Superior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>
              <w:t>3.569.000,00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0004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Educação Infantil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>
              <w:t>530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0005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Ensino Fundamental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>
              <w:t>3.328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0007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Demais Setores da Educação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>
              <w:t>998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0008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Serviço de Saúde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5.</w:t>
            </w:r>
            <w:r>
              <w:t>77</w:t>
            </w:r>
            <w:r w:rsidRPr="00633245">
              <w:t>1.000,00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0009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Assistência e Ação Social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1.</w:t>
            </w:r>
            <w:r>
              <w:t>211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Agricultura e Abastecimento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426.000,00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Obras e Serviços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>
              <w:t>2.669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Encargos Gerais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1.797.000,00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0013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FUNDEB - Ensino Fundamental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>
              <w:t>1.763.</w:t>
            </w:r>
            <w:r w:rsidRPr="00633245">
              <w:t>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0014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FUNDEB - Educação Infantil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center" w:pos="850"/>
                <w:tab w:val="right" w:pos="1700"/>
              </w:tabs>
              <w:spacing w:line="360" w:lineRule="auto"/>
              <w:ind w:right="80"/>
              <w:jc w:val="right"/>
            </w:pPr>
            <w:r>
              <w:t>637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0027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Fundo Municipal de Meio Ambiente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75.000,00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0032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Fundo Social de Solidariedade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9.000,00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50D5" w:rsidRPr="00633245" w:rsidRDefault="000B50D5" w:rsidP="003D127F">
            <w:pPr>
              <w:pStyle w:val="Ttulo1"/>
              <w:spacing w:line="360" w:lineRule="auto"/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633245">
              <w:rPr>
                <w:rFonts w:ascii="Palatino Linotype" w:hAnsi="Palatino Linotype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  <w:rPr>
                <w:b/>
              </w:rPr>
            </w:pPr>
            <w:r w:rsidRPr="00633245">
              <w:rPr>
                <w:b/>
              </w:rPr>
              <w:t>24.523.000,00</w:t>
            </w:r>
          </w:p>
        </w:tc>
      </w:tr>
    </w:tbl>
    <w:p w:rsidR="000B50D5" w:rsidRPr="00633245" w:rsidRDefault="000B50D5" w:rsidP="000B50D5">
      <w:pPr>
        <w:spacing w:line="360" w:lineRule="auto"/>
        <w:ind w:right="-716" w:firstLine="2280"/>
        <w:jc w:val="both"/>
        <w:rPr>
          <w:b/>
        </w:rPr>
      </w:pPr>
      <w:r w:rsidRPr="00633245">
        <w:rPr>
          <w:b/>
        </w:rPr>
        <w:t>2 - POR FUNÇÃO DE GOVERNO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5782"/>
        <w:gridCol w:w="2439"/>
      </w:tblGrid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Legislativa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1.740.000,00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Administração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>
              <w:t>5.301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Defesa Nacional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65.000,00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Assistência Social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1.220.000,00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Saúde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5.</w:t>
            </w:r>
            <w:r>
              <w:t>771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Educação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6.</w:t>
            </w:r>
            <w:r>
              <w:t>884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13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Cultura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174.000,00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15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Urbanização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1.62</w:t>
            </w:r>
            <w:r>
              <w:t>7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17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Saneamento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lastRenderedPageBreak/>
              <w:t>18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Gestão Ambiental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75.000,00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20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Agricultura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426.000,00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23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Comercio e Serviços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26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Transporte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1.03</w:t>
            </w:r>
            <w:r>
              <w:t>2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27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Desporto e Lazer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</w:pPr>
            <w:r w:rsidRPr="00633245">
              <w:t>198.000,00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50D5" w:rsidRPr="00633245" w:rsidRDefault="000B50D5" w:rsidP="003D127F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50D5" w:rsidRPr="00633245" w:rsidRDefault="000B50D5" w:rsidP="003D127F">
            <w:pPr>
              <w:pStyle w:val="Ttulo1"/>
              <w:spacing w:line="360" w:lineRule="auto"/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633245">
              <w:rPr>
                <w:rFonts w:ascii="Palatino Linotype" w:hAnsi="Palatino Linotype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50D5" w:rsidRPr="00633245" w:rsidRDefault="000B50D5" w:rsidP="003D127F">
            <w:pPr>
              <w:spacing w:line="360" w:lineRule="auto"/>
              <w:ind w:right="80"/>
              <w:jc w:val="right"/>
              <w:rPr>
                <w:b/>
              </w:rPr>
            </w:pPr>
            <w:r w:rsidRPr="00633245">
              <w:rPr>
                <w:b/>
              </w:rPr>
              <w:t>24.523.000,00</w:t>
            </w:r>
          </w:p>
        </w:tc>
      </w:tr>
    </w:tbl>
    <w:p w:rsidR="000B50D5" w:rsidRPr="00633245" w:rsidRDefault="000B50D5" w:rsidP="000B50D5">
      <w:pPr>
        <w:tabs>
          <w:tab w:val="left" w:pos="6804"/>
          <w:tab w:val="left" w:pos="8640"/>
        </w:tabs>
        <w:spacing w:line="360" w:lineRule="auto"/>
        <w:ind w:right="-716"/>
        <w:jc w:val="both"/>
        <w:rPr>
          <w:b/>
        </w:rPr>
      </w:pPr>
    </w:p>
    <w:p w:rsidR="000B50D5" w:rsidRPr="00633245" w:rsidRDefault="000B50D5" w:rsidP="000B50D5">
      <w:pPr>
        <w:tabs>
          <w:tab w:val="left" w:pos="6804"/>
          <w:tab w:val="left" w:pos="8640"/>
        </w:tabs>
        <w:spacing w:line="360" w:lineRule="auto"/>
        <w:ind w:right="-716" w:firstLine="2280"/>
        <w:jc w:val="both"/>
        <w:rPr>
          <w:b/>
        </w:rPr>
      </w:pPr>
      <w:r w:rsidRPr="00633245">
        <w:rPr>
          <w:b/>
        </w:rPr>
        <w:t>3 – POR SUB-FUNÇÕES DE GOVERNO</w:t>
      </w:r>
    </w:p>
    <w:p w:rsidR="000B50D5" w:rsidRPr="00633245" w:rsidRDefault="000B50D5" w:rsidP="000B50D5">
      <w:pPr>
        <w:tabs>
          <w:tab w:val="left" w:pos="6804"/>
          <w:tab w:val="left" w:pos="8640"/>
        </w:tabs>
        <w:spacing w:line="360" w:lineRule="auto"/>
        <w:ind w:right="-716" w:firstLine="2280"/>
        <w:jc w:val="both"/>
        <w:rPr>
          <w:b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5782"/>
        <w:gridCol w:w="2439"/>
      </w:tblGrid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031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Ação Legislativa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jc w:val="right"/>
            </w:pPr>
            <w:r w:rsidRPr="00633245">
              <w:rPr>
                <w:color w:val="000000"/>
              </w:rPr>
              <w:t>1.740.000,00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122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Administração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330"/>
                <w:tab w:val="right" w:pos="1700"/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5.</w:t>
            </w:r>
            <w:r>
              <w:t>301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153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Defesa Terrestre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65.000,00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243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Assistência </w:t>
            </w:r>
            <w:proofErr w:type="spellStart"/>
            <w:r w:rsidRPr="00633245">
              <w:t>a</w:t>
            </w:r>
            <w:proofErr w:type="spellEnd"/>
            <w:r w:rsidRPr="00633245">
              <w:t xml:space="preserve"> Criança e ao Adolescente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169.000,00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244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Assistência Comunitária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1.051.000,00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301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Atenção Básica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5.</w:t>
            </w:r>
            <w:r>
              <w:t>74</w:t>
            </w:r>
            <w:r w:rsidRPr="00633245">
              <w:t>7.000,00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304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Vigilância Sanitária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12.000,00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305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Vigilância Epidemiológica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12.000,00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361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Ensino Fundamental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5.</w:t>
            </w:r>
            <w:r>
              <w:t>475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362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Ensino Médio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>
              <w:t>3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364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Ensino Superior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235.000,00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365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Educação Infantil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1.1</w:t>
            </w:r>
            <w:r>
              <w:t>67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367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Educação Especial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4.000,00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392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Difusão Cultural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174.000,00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451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proofErr w:type="spellStart"/>
            <w:r w:rsidRPr="00633245">
              <w:t>Infra-Estrutura</w:t>
            </w:r>
            <w:proofErr w:type="spellEnd"/>
            <w:r w:rsidRPr="00633245">
              <w:t xml:space="preserve"> Urbana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63.000,00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452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Serviços Urbanos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1.56</w:t>
            </w:r>
            <w:r>
              <w:t>4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512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Saneamento Básico Urbano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lastRenderedPageBreak/>
              <w:t>541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Preservação e Conservação Ambiental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75.000,00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606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Extensão Rural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426.000,00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695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Turismo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5.000,00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782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>Transporte Rodoviário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>
              <w:t>1.032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</w:pPr>
            <w:r w:rsidRPr="00633245">
              <w:t>812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</w:pPr>
            <w:r w:rsidRPr="00633245">
              <w:t xml:space="preserve">Desporto Comunitário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</w:pPr>
            <w:r w:rsidRPr="00633245">
              <w:t>1</w:t>
            </w:r>
            <w:r>
              <w:t>9</w:t>
            </w:r>
            <w:r w:rsidRPr="00633245">
              <w:t>8.000,00</w:t>
            </w:r>
          </w:p>
        </w:tc>
      </w:tr>
      <w:tr w:rsidR="000B50D5" w:rsidRPr="00633245" w:rsidTr="003D127F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50D5" w:rsidRPr="00633245" w:rsidRDefault="000B50D5" w:rsidP="003D127F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b/>
                <w:i/>
              </w:rPr>
            </w:pPr>
            <w:r w:rsidRPr="00633245">
              <w:rPr>
                <w:b/>
              </w:rPr>
              <w:t xml:space="preserve">                                                                    </w:t>
            </w:r>
            <w:r w:rsidRPr="00633245">
              <w:rPr>
                <w:b/>
                <w:i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50D5" w:rsidRPr="00633245" w:rsidRDefault="000B50D5" w:rsidP="003D127F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b/>
              </w:rPr>
            </w:pPr>
            <w:r w:rsidRPr="00633245">
              <w:rPr>
                <w:b/>
              </w:rPr>
              <w:t>24.523.000,00</w:t>
            </w:r>
          </w:p>
        </w:tc>
      </w:tr>
    </w:tbl>
    <w:p w:rsidR="000B50D5" w:rsidRPr="00633245" w:rsidRDefault="000B50D5" w:rsidP="000B50D5">
      <w:pPr>
        <w:spacing w:line="360" w:lineRule="auto"/>
        <w:ind w:left="1985" w:right="-716" w:firstLine="295"/>
        <w:jc w:val="both"/>
      </w:pPr>
      <w:r w:rsidRPr="00633245">
        <w:rPr>
          <w:b/>
        </w:rPr>
        <w:t>4 - POR CATEGORIAS ECONÔMICAS</w:t>
      </w:r>
    </w:p>
    <w:p w:rsidR="000B50D5" w:rsidRPr="00633245" w:rsidRDefault="000B50D5" w:rsidP="000B50D5">
      <w:pPr>
        <w:spacing w:line="360" w:lineRule="auto"/>
        <w:ind w:left="1985" w:right="-716"/>
        <w:jc w:val="both"/>
        <w:rPr>
          <w:b/>
        </w:rPr>
      </w:pPr>
      <w:r w:rsidRPr="00633245">
        <w:rPr>
          <w:b/>
        </w:rPr>
        <w:t>4.1. - DESPESAS CORRENTES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439"/>
      </w:tblGrid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</w:pPr>
            <w:r w:rsidRPr="00633245">
              <w:t>Pessoal e Encargos Sociais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>
              <w:t>15.931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</w:pPr>
            <w:r w:rsidRPr="00633245">
              <w:t>Outras Despesas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 w:rsidRPr="00633245">
              <w:t>7.</w:t>
            </w:r>
            <w:r>
              <w:t>058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50D5" w:rsidRPr="00633245" w:rsidRDefault="000B50D5" w:rsidP="003D127F">
            <w:pPr>
              <w:pStyle w:val="Ttulo1"/>
              <w:spacing w:line="360" w:lineRule="auto"/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633245">
              <w:rPr>
                <w:rFonts w:ascii="Palatino Linotype" w:hAnsi="Palatino Linotype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  <w:rPr>
                <w:b/>
              </w:rPr>
            </w:pPr>
            <w:r>
              <w:rPr>
                <w:b/>
              </w:rPr>
              <w:t>22.989</w:t>
            </w:r>
            <w:r w:rsidRPr="00633245">
              <w:rPr>
                <w:b/>
              </w:rPr>
              <w:t>.000,00</w:t>
            </w:r>
          </w:p>
        </w:tc>
      </w:tr>
    </w:tbl>
    <w:p w:rsidR="000B50D5" w:rsidRPr="00633245" w:rsidRDefault="000B50D5" w:rsidP="000B50D5">
      <w:pPr>
        <w:spacing w:line="360" w:lineRule="auto"/>
        <w:ind w:right="-716" w:firstLine="2280"/>
        <w:jc w:val="both"/>
        <w:rPr>
          <w:b/>
        </w:rPr>
      </w:pPr>
      <w:r w:rsidRPr="00633245">
        <w:rPr>
          <w:b/>
        </w:rPr>
        <w:t>4.2. - DESPESA DE CAPITAL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439"/>
      </w:tblGrid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</w:pPr>
            <w:r w:rsidRPr="00633245">
              <w:t>Investimentos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 w:rsidRPr="00633245">
              <w:t>40</w:t>
            </w:r>
            <w:r>
              <w:t>4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</w:pPr>
            <w:r w:rsidRPr="00633245">
              <w:t xml:space="preserve">Inversões Financeiras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 w:rsidRPr="00633245">
              <w:t>130.000,00</w:t>
            </w:r>
          </w:p>
        </w:tc>
      </w:tr>
      <w:tr w:rsidR="000B50D5" w:rsidRPr="00633245" w:rsidTr="003D127F">
        <w:trPr>
          <w:trHeight w:val="20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0D5" w:rsidRPr="00633245" w:rsidRDefault="000B50D5" w:rsidP="003D127F">
            <w:pPr>
              <w:pStyle w:val="Ttulo1"/>
              <w:spacing w:line="360" w:lineRule="auto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633245">
              <w:rPr>
                <w:rFonts w:ascii="Palatino Linotype" w:hAnsi="Palatino Linotype"/>
                <w:sz w:val="24"/>
                <w:szCs w:val="24"/>
              </w:rPr>
              <w:t>Amortização/Refinanciamento da Divida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 w:rsidRPr="00633245">
              <w:t>430.000,00</w:t>
            </w:r>
          </w:p>
        </w:tc>
      </w:tr>
      <w:tr w:rsidR="000B50D5" w:rsidRPr="00633245" w:rsidTr="003D127F">
        <w:trPr>
          <w:trHeight w:val="20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0D5" w:rsidRPr="00633245" w:rsidRDefault="000B50D5" w:rsidP="003D127F">
            <w:pPr>
              <w:pStyle w:val="Ttulo1"/>
              <w:spacing w:line="360" w:lineRule="auto"/>
              <w:jc w:val="lef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633245">
              <w:rPr>
                <w:rFonts w:ascii="Palatino Linotype" w:hAnsi="Palatino Linotype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  <w:rPr>
                <w:b/>
              </w:rPr>
            </w:pPr>
            <w:r>
              <w:rPr>
                <w:b/>
              </w:rPr>
              <w:t>964.000,00</w:t>
            </w:r>
          </w:p>
        </w:tc>
      </w:tr>
    </w:tbl>
    <w:p w:rsidR="000B50D5" w:rsidRPr="00633245" w:rsidRDefault="000B50D5" w:rsidP="000B50D5">
      <w:pPr>
        <w:spacing w:line="360" w:lineRule="auto"/>
        <w:ind w:right="-716" w:firstLine="2280"/>
        <w:jc w:val="both"/>
        <w:rPr>
          <w:b/>
        </w:rPr>
      </w:pPr>
      <w:r w:rsidRPr="00633245">
        <w:rPr>
          <w:b/>
        </w:rPr>
        <w:t>4.3. – RESERVA DE CONTINGÊNCIAS</w:t>
      </w:r>
    </w:p>
    <w:p w:rsidR="000B50D5" w:rsidRPr="00633245" w:rsidRDefault="000B50D5" w:rsidP="000B50D5">
      <w:pPr>
        <w:spacing w:line="360" w:lineRule="auto"/>
        <w:ind w:right="-716" w:firstLine="2280"/>
        <w:jc w:val="both"/>
        <w:rPr>
          <w:b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439"/>
      </w:tblGrid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</w:pPr>
            <w:r w:rsidRPr="00633245">
              <w:t>Reserva de Contingências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 w:rsidRPr="00633245">
              <w:t>500.000,00</w:t>
            </w:r>
          </w:p>
        </w:tc>
      </w:tr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pStyle w:val="Ttulo1"/>
              <w:spacing w:line="360" w:lineRule="auto"/>
              <w:jc w:val="left"/>
              <w:rPr>
                <w:rFonts w:ascii="Palatino Linotype" w:hAnsi="Palatino Linotype"/>
                <w:i/>
                <w:sz w:val="24"/>
                <w:szCs w:val="24"/>
              </w:rPr>
            </w:pPr>
            <w:r w:rsidRPr="00633245">
              <w:rPr>
                <w:rFonts w:ascii="Palatino Linotype" w:hAnsi="Palatino Linotype"/>
                <w:i/>
                <w:sz w:val="24"/>
                <w:szCs w:val="24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  <w:rPr>
                <w:b/>
              </w:rPr>
            </w:pPr>
            <w:r>
              <w:rPr>
                <w:b/>
              </w:rPr>
              <w:t>570</w:t>
            </w:r>
            <w:r w:rsidRPr="00633245">
              <w:rPr>
                <w:b/>
              </w:rPr>
              <w:t>.000,00</w:t>
            </w:r>
          </w:p>
        </w:tc>
      </w:tr>
      <w:tr w:rsidR="000B50D5" w:rsidRPr="00633245" w:rsidTr="003D127F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50D5" w:rsidRPr="00633245" w:rsidRDefault="000B50D5" w:rsidP="003D127F">
            <w:pPr>
              <w:pStyle w:val="Ttulo1"/>
              <w:spacing w:line="360" w:lineRule="auto"/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633245">
              <w:rPr>
                <w:rFonts w:ascii="Palatino Linotype" w:hAnsi="Palatino Linotype"/>
                <w:b/>
                <w:i/>
                <w:sz w:val="24"/>
                <w:szCs w:val="24"/>
              </w:rPr>
              <w:t>TOTAL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  <w:rPr>
                <w:b/>
              </w:rPr>
            </w:pPr>
            <w:r w:rsidRPr="00633245">
              <w:rPr>
                <w:b/>
              </w:rPr>
              <w:t>24.523.000,00</w:t>
            </w:r>
          </w:p>
        </w:tc>
      </w:tr>
    </w:tbl>
    <w:p w:rsidR="000B50D5" w:rsidRPr="00633245" w:rsidRDefault="000B50D5" w:rsidP="000B50D5">
      <w:pPr>
        <w:spacing w:line="360" w:lineRule="auto"/>
        <w:ind w:left="1985" w:right="-716" w:firstLine="295"/>
        <w:jc w:val="both"/>
        <w:rPr>
          <w:b/>
        </w:rPr>
      </w:pPr>
      <w:r w:rsidRPr="00633245">
        <w:rPr>
          <w:b/>
        </w:rPr>
        <w:t>5. - POR ORGÃOS ADMINISTRATIVOS</w:t>
      </w:r>
    </w:p>
    <w:tbl>
      <w:tblPr>
        <w:tblW w:w="976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5643"/>
        <w:gridCol w:w="2440"/>
      </w:tblGrid>
      <w:tr w:rsidR="000B50D5" w:rsidRPr="00633245" w:rsidTr="003D127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center"/>
            </w:pPr>
            <w:r w:rsidRPr="00633245"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</w:pPr>
            <w:r w:rsidRPr="00633245">
              <w:t>Poder Legislativo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 w:rsidRPr="00633245">
              <w:t>1.740.000,00</w:t>
            </w:r>
          </w:p>
        </w:tc>
      </w:tr>
      <w:tr w:rsidR="000B50D5" w:rsidRPr="00633245" w:rsidTr="003D127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center"/>
            </w:pPr>
            <w:r w:rsidRPr="00633245"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</w:pPr>
            <w:r w:rsidRPr="00633245">
              <w:t>Poder Executivo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</w:pPr>
            <w:r w:rsidRPr="00633245">
              <w:t>22.783.000,00</w:t>
            </w:r>
          </w:p>
        </w:tc>
      </w:tr>
      <w:tr w:rsidR="000B50D5" w:rsidRPr="00633245" w:rsidTr="003D127F"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50D5" w:rsidRPr="00633245" w:rsidRDefault="000B50D5" w:rsidP="003D127F">
            <w:pPr>
              <w:spacing w:line="360" w:lineRule="auto"/>
              <w:ind w:right="-716"/>
              <w:jc w:val="center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  <w:rPr>
                <w:b/>
                <w:i/>
              </w:rPr>
            </w:pPr>
            <w:r w:rsidRPr="00633245">
              <w:rPr>
                <w:b/>
                <w:i/>
              </w:rPr>
              <w:t xml:space="preserve">                                                                            Total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50D5" w:rsidRPr="00633245" w:rsidRDefault="000B50D5" w:rsidP="003D127F">
            <w:pPr>
              <w:spacing w:line="360" w:lineRule="auto"/>
              <w:ind w:right="-22"/>
              <w:jc w:val="right"/>
              <w:rPr>
                <w:b/>
              </w:rPr>
            </w:pPr>
            <w:r w:rsidRPr="00633245">
              <w:rPr>
                <w:b/>
              </w:rPr>
              <w:t>24.523.000,00</w:t>
            </w:r>
          </w:p>
        </w:tc>
      </w:tr>
    </w:tbl>
    <w:p w:rsidR="000B50D5" w:rsidRDefault="000B50D5" w:rsidP="000B50D5">
      <w:pPr>
        <w:spacing w:line="360" w:lineRule="auto"/>
        <w:ind w:left="1985" w:right="-716"/>
        <w:jc w:val="both"/>
        <w:rPr>
          <w:color w:val="FF0000"/>
        </w:rPr>
      </w:pPr>
    </w:p>
    <w:p w:rsidR="000B50D5" w:rsidRPr="00633245" w:rsidRDefault="000B50D5" w:rsidP="000B50D5">
      <w:pPr>
        <w:spacing w:line="360" w:lineRule="auto"/>
        <w:ind w:left="1985" w:right="-716"/>
        <w:jc w:val="both"/>
        <w:rPr>
          <w:color w:val="FF0000"/>
        </w:rPr>
      </w:pPr>
    </w:p>
    <w:p w:rsidR="000B50D5" w:rsidRPr="00633245" w:rsidRDefault="000B50D5" w:rsidP="000B50D5">
      <w:pPr>
        <w:spacing w:line="360" w:lineRule="auto"/>
        <w:ind w:left="1985" w:right="-716" w:firstLine="295"/>
        <w:jc w:val="both"/>
      </w:pPr>
      <w:r w:rsidRPr="00633245">
        <w:rPr>
          <w:b/>
        </w:rPr>
        <w:lastRenderedPageBreak/>
        <w:t>6. - POR UNIDADES ORÇAMENTÁRIAS</w:t>
      </w:r>
    </w:p>
    <w:p w:rsidR="000B50D5" w:rsidRPr="00633245" w:rsidRDefault="000B50D5" w:rsidP="000B50D5">
      <w:pPr>
        <w:spacing w:line="360" w:lineRule="auto"/>
        <w:ind w:left="1985" w:right="-716" w:firstLine="295"/>
        <w:jc w:val="both"/>
        <w:rPr>
          <w:b/>
        </w:rPr>
      </w:pPr>
      <w:r w:rsidRPr="00633245">
        <w:rPr>
          <w:b/>
        </w:rPr>
        <w:t>6.1– PODER LEGISLATIVO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5640"/>
        <w:gridCol w:w="2439"/>
      </w:tblGrid>
      <w:tr w:rsidR="000B50D5" w:rsidRPr="00633245" w:rsidTr="003D127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b/>
                <w:bCs/>
              </w:rPr>
            </w:pPr>
            <w:r w:rsidRPr="00633245">
              <w:rPr>
                <w:b/>
                <w:bCs/>
              </w:rPr>
              <w:t>01.00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b/>
                <w:bCs/>
              </w:rPr>
            </w:pPr>
            <w:r w:rsidRPr="00633245">
              <w:rPr>
                <w:b/>
                <w:bCs/>
              </w:rPr>
              <w:t>PODER LEGISLATIVO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b/>
                <w:bCs/>
              </w:rPr>
            </w:pPr>
          </w:p>
        </w:tc>
      </w:tr>
      <w:tr w:rsidR="000B50D5" w:rsidRPr="00633245" w:rsidTr="003D127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01.01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>Câmara Municipal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1.740.000,00</w:t>
            </w:r>
          </w:p>
        </w:tc>
      </w:tr>
    </w:tbl>
    <w:p w:rsidR="000B50D5" w:rsidRPr="00633245" w:rsidRDefault="000B50D5" w:rsidP="000B50D5">
      <w:pPr>
        <w:spacing w:line="360" w:lineRule="auto"/>
        <w:ind w:left="2003" w:right="-716" w:firstLine="277"/>
        <w:jc w:val="both"/>
        <w:rPr>
          <w:b/>
        </w:rPr>
      </w:pPr>
      <w:r w:rsidRPr="00633245">
        <w:rPr>
          <w:b/>
        </w:rPr>
        <w:t>6.2- PODER EXECUTIVO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668"/>
        <w:gridCol w:w="5640"/>
        <w:gridCol w:w="2439"/>
      </w:tblGrid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b/>
                <w:bCs/>
              </w:rPr>
            </w:pPr>
            <w:r w:rsidRPr="00633245">
              <w:rPr>
                <w:b/>
                <w:bCs/>
              </w:rPr>
              <w:t>02.00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b/>
                <w:bCs/>
              </w:rPr>
            </w:pPr>
            <w:r w:rsidRPr="00633245">
              <w:rPr>
                <w:b/>
                <w:bCs/>
              </w:rPr>
              <w:t>PODER EXECUTIVO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b/>
                <w:bCs/>
              </w:rPr>
            </w:pP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 xml:space="preserve">Gabinete do Prefeito e Dependências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center" w:pos="901"/>
                <w:tab w:val="right" w:pos="1802"/>
                <w:tab w:val="left" w:pos="6237"/>
              </w:tabs>
              <w:spacing w:line="360" w:lineRule="auto"/>
              <w:ind w:right="-22"/>
              <w:jc w:val="right"/>
            </w:pPr>
            <w:r>
              <w:t>507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 xml:space="preserve">Departamento de Administração e Finanças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3.</w:t>
            </w:r>
            <w:r>
              <w:t>0</w:t>
            </w:r>
            <w:r w:rsidRPr="00633245">
              <w:t>70.000,00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>Educação Infantil – 0 a 6 Anos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>
              <w:t>530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 xml:space="preserve">Ensino Fundamental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3.</w:t>
            </w:r>
            <w:r>
              <w:t>328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 xml:space="preserve">Manutenção da Educação –  Demais Setores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>
              <w:t>998</w:t>
            </w:r>
            <w:r w:rsidRPr="00633245">
              <w:t>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>Fundo Municipal de Saúde - FMS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5.</w:t>
            </w:r>
            <w:r>
              <w:t>77</w:t>
            </w:r>
            <w:r w:rsidRPr="00633245">
              <w:t>1.000,00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>Fundo Municipal de Assistência Social - FMAS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1.205.000,00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02.09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 xml:space="preserve">Departamento de Agricultura e Abastecimento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426.000,00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>Departamento de Obras Serviços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2.669.000,00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 xml:space="preserve">Encargos Gerais do Município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1.797.000,00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 xml:space="preserve">Fundo Mun. Direito Criança e Adolescente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7.000,00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>FUNDEB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2.400.000,00</w:t>
            </w:r>
          </w:p>
        </w:tc>
      </w:tr>
      <w:tr w:rsidR="000B50D5" w:rsidRPr="00633245" w:rsidTr="003D127F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40"/>
              <w:jc w:val="center"/>
            </w:pPr>
            <w:r w:rsidRPr="00633245">
              <w:t>02.14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716"/>
              <w:jc w:val="both"/>
            </w:pPr>
            <w:r w:rsidRPr="00633245">
              <w:t>DEMA – Dep. Municipal de Meio Ambiente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D5" w:rsidRPr="00633245" w:rsidRDefault="000B50D5" w:rsidP="003D127F">
            <w:pPr>
              <w:tabs>
                <w:tab w:val="left" w:pos="6237"/>
              </w:tabs>
              <w:spacing w:line="360" w:lineRule="auto"/>
              <w:ind w:right="-22"/>
              <w:jc w:val="right"/>
            </w:pPr>
            <w:r w:rsidRPr="00633245">
              <w:t>75.000,00</w:t>
            </w:r>
          </w:p>
        </w:tc>
      </w:tr>
      <w:tr w:rsidR="000B50D5" w:rsidRPr="00633245" w:rsidTr="003D127F">
        <w:trPr>
          <w:gridBefore w:val="1"/>
          <w:wBefore w:w="12" w:type="dxa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D5" w:rsidRPr="00633245" w:rsidRDefault="000B50D5" w:rsidP="003D127F">
            <w:pPr>
              <w:spacing w:line="360" w:lineRule="auto"/>
              <w:ind w:right="-716"/>
              <w:jc w:val="both"/>
              <w:rPr>
                <w:b/>
                <w:i/>
                <w:color w:val="FF0000"/>
              </w:rPr>
            </w:pPr>
            <w:r w:rsidRPr="00633245">
              <w:rPr>
                <w:b/>
              </w:rPr>
              <w:t xml:space="preserve">                                                                                     </w:t>
            </w:r>
            <w:r w:rsidRPr="00633245">
              <w:rPr>
                <w:b/>
                <w:i/>
              </w:rPr>
              <w:t>TOTAL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0D5" w:rsidRPr="00633245" w:rsidRDefault="000B50D5" w:rsidP="003D127F">
            <w:pPr>
              <w:spacing w:line="360" w:lineRule="auto"/>
              <w:ind w:right="-76"/>
              <w:jc w:val="right"/>
              <w:rPr>
                <w:b/>
              </w:rPr>
            </w:pPr>
            <w:r w:rsidRPr="00633245">
              <w:rPr>
                <w:b/>
              </w:rPr>
              <w:t>24.523.000,00</w:t>
            </w:r>
          </w:p>
        </w:tc>
      </w:tr>
    </w:tbl>
    <w:p w:rsidR="000B50D5" w:rsidRPr="00633245" w:rsidRDefault="000B50D5" w:rsidP="000B50D5">
      <w:pPr>
        <w:tabs>
          <w:tab w:val="left" w:pos="6237"/>
        </w:tabs>
        <w:spacing w:line="360" w:lineRule="auto"/>
        <w:ind w:left="1080" w:right="51" w:hanging="1080"/>
        <w:jc w:val="both"/>
      </w:pPr>
      <w:r w:rsidRPr="00633245">
        <w:rPr>
          <w:b/>
        </w:rPr>
        <w:t>ARTIGO 4º</w:t>
      </w:r>
      <w:r w:rsidRPr="00633245">
        <w:t xml:space="preserve"> - As Despesas de Capital serão distribuídas conforme as prioridades estabelecidas pelos órgãos e, as Despesas Correntes, serão distribuídas às Unidades Orçamentárias através de Cotas Bimestrais, considerando a sua proporção em relação ao total do orçamento corrente e sua efetiva arrecadação das Receitas Públicas.</w:t>
      </w:r>
    </w:p>
    <w:p w:rsidR="000B50D5" w:rsidRPr="00633245" w:rsidRDefault="000B50D5" w:rsidP="000B50D5">
      <w:pPr>
        <w:pStyle w:val="Ttulo8"/>
        <w:spacing w:line="360" w:lineRule="auto"/>
        <w:jc w:val="center"/>
        <w:rPr>
          <w:rFonts w:ascii="Palatino Linotype" w:hAnsi="Palatino Linotype"/>
          <w:b/>
          <w:i w:val="0"/>
        </w:rPr>
      </w:pPr>
    </w:p>
    <w:p w:rsidR="000B50D5" w:rsidRPr="00633245" w:rsidRDefault="000B50D5" w:rsidP="000B50D5">
      <w:pPr>
        <w:pStyle w:val="Ttulo8"/>
        <w:spacing w:line="360" w:lineRule="auto"/>
        <w:jc w:val="center"/>
        <w:rPr>
          <w:rFonts w:ascii="Palatino Linotype" w:hAnsi="Palatino Linotype"/>
          <w:b/>
          <w:i w:val="0"/>
        </w:rPr>
      </w:pPr>
      <w:r w:rsidRPr="00633245">
        <w:rPr>
          <w:rFonts w:ascii="Palatino Linotype" w:hAnsi="Palatino Linotype"/>
          <w:b/>
          <w:i w:val="0"/>
        </w:rPr>
        <w:lastRenderedPageBreak/>
        <w:t>TÍTULO IV</w:t>
      </w:r>
    </w:p>
    <w:p w:rsidR="000B50D5" w:rsidRPr="00633245" w:rsidRDefault="000B50D5" w:rsidP="000B50D5">
      <w:pPr>
        <w:pStyle w:val="Ttulo7"/>
        <w:spacing w:line="360" w:lineRule="auto"/>
        <w:jc w:val="center"/>
        <w:rPr>
          <w:rFonts w:ascii="Palatino Linotype" w:hAnsi="Palatino Linotype"/>
          <w:b/>
        </w:rPr>
      </w:pPr>
      <w:r w:rsidRPr="00633245">
        <w:rPr>
          <w:rFonts w:ascii="Palatino Linotype" w:hAnsi="Palatino Linotype"/>
          <w:b/>
        </w:rPr>
        <w:t>DA AUTORIZAÇÃO PARA ABERTURA DE CRÉDITOS E CONTINGENCIAMENTO DE DESPESAS</w:t>
      </w:r>
    </w:p>
    <w:p w:rsidR="000B50D5" w:rsidRPr="00633245" w:rsidRDefault="000B50D5" w:rsidP="000B50D5">
      <w:pPr>
        <w:tabs>
          <w:tab w:val="left" w:pos="6237"/>
        </w:tabs>
        <w:spacing w:line="360" w:lineRule="auto"/>
        <w:ind w:left="1080" w:right="51" w:hanging="1080"/>
        <w:jc w:val="both"/>
      </w:pPr>
      <w:r w:rsidRPr="00633245">
        <w:rPr>
          <w:b/>
        </w:rPr>
        <w:t>ARTIGO 5º</w:t>
      </w:r>
      <w:r w:rsidRPr="00633245">
        <w:t xml:space="preserve"> - Fica o Prefeito Municipal, autorizado a abrir créditos adicionais suplementares até o limite de 18% (dezoito por cento), da despesa fixada e através de recursos previstos pela Lei nº 4.320, de 17 de </w:t>
      </w:r>
      <w:proofErr w:type="gramStart"/>
      <w:r w:rsidRPr="00633245">
        <w:t>Março</w:t>
      </w:r>
      <w:proofErr w:type="gramEnd"/>
      <w:r w:rsidRPr="00633245">
        <w:t xml:space="preserve"> de 1.964.</w:t>
      </w:r>
    </w:p>
    <w:p w:rsidR="000B50D5" w:rsidRPr="00633245" w:rsidRDefault="000B50D5" w:rsidP="000B50D5">
      <w:pPr>
        <w:tabs>
          <w:tab w:val="left" w:pos="6237"/>
        </w:tabs>
        <w:spacing w:line="360" w:lineRule="auto"/>
        <w:ind w:left="1080" w:right="51" w:hanging="1080"/>
        <w:jc w:val="both"/>
      </w:pPr>
      <w:r w:rsidRPr="00633245">
        <w:rPr>
          <w:b/>
        </w:rPr>
        <w:t xml:space="preserve"> PARÁGRAFO ÚNICO – </w:t>
      </w:r>
      <w:r w:rsidRPr="00633245">
        <w:t xml:space="preserve">O limite criado no “caput” deste artigo, de igual forma estenderá para o Presidente da Câmara, dentro do órgão do Poder Legislativo. </w:t>
      </w:r>
    </w:p>
    <w:p w:rsidR="000B50D5" w:rsidRPr="00633245" w:rsidRDefault="000B50D5" w:rsidP="000B50D5">
      <w:pPr>
        <w:tabs>
          <w:tab w:val="left" w:pos="6237"/>
        </w:tabs>
        <w:spacing w:line="360" w:lineRule="auto"/>
        <w:ind w:left="1080" w:right="51" w:hanging="1080"/>
        <w:jc w:val="both"/>
      </w:pPr>
      <w:r w:rsidRPr="00633245">
        <w:rPr>
          <w:b/>
        </w:rPr>
        <w:t>ARTIGO 6º</w:t>
      </w:r>
      <w:r w:rsidRPr="00633245">
        <w:t xml:space="preserve"> - Fica o Prefeito, autorizado a:</w:t>
      </w:r>
    </w:p>
    <w:p w:rsidR="000B50D5" w:rsidRPr="00633245" w:rsidRDefault="000B50D5" w:rsidP="000B50D5">
      <w:pPr>
        <w:numPr>
          <w:ilvl w:val="0"/>
          <w:numId w:val="1"/>
        </w:numPr>
        <w:tabs>
          <w:tab w:val="clear" w:pos="2138"/>
          <w:tab w:val="num" w:pos="1080"/>
          <w:tab w:val="left" w:pos="6237"/>
        </w:tabs>
        <w:spacing w:line="360" w:lineRule="auto"/>
        <w:ind w:left="1080" w:right="51"/>
        <w:jc w:val="both"/>
      </w:pPr>
      <w:r w:rsidRPr="00633245">
        <w:t>Efetuar Operações de Crédito por antecipação da Receita até o limite de 5% (cinco por cento), do total da Receita estimada;</w:t>
      </w:r>
    </w:p>
    <w:p w:rsidR="000B50D5" w:rsidRPr="00633245" w:rsidRDefault="000B50D5" w:rsidP="000B50D5">
      <w:pPr>
        <w:numPr>
          <w:ilvl w:val="0"/>
          <w:numId w:val="1"/>
        </w:numPr>
        <w:tabs>
          <w:tab w:val="clear" w:pos="2138"/>
          <w:tab w:val="num" w:pos="1080"/>
          <w:tab w:val="left" w:pos="6237"/>
        </w:tabs>
        <w:spacing w:line="360" w:lineRule="auto"/>
        <w:ind w:left="1080" w:right="51"/>
        <w:jc w:val="both"/>
      </w:pPr>
      <w:r w:rsidRPr="00633245">
        <w:t>Proceder ao remanejamento, transposição ou transferência de recursos dentro do mesmo programa, projeto ou atividade, de um elemento econômico para outro observado o disposto no inciso VI, do artigo 167, da Constituição Federal.</w:t>
      </w:r>
    </w:p>
    <w:p w:rsidR="000B50D5" w:rsidRPr="00633245" w:rsidRDefault="000B50D5" w:rsidP="000B50D5">
      <w:pPr>
        <w:spacing w:line="360" w:lineRule="auto"/>
        <w:ind w:left="1080" w:hanging="1080"/>
        <w:jc w:val="both"/>
      </w:pPr>
      <w:r w:rsidRPr="00633245">
        <w:rPr>
          <w:b/>
        </w:rPr>
        <w:t>ARTIGO 7º</w:t>
      </w:r>
      <w:r w:rsidRPr="00633245">
        <w:t xml:space="preserve"> Fica o Poder Executivo Municipal autorizado a contingenciar os repasses de duodécimo destinado ao Poder Legislativo Municipal, no exercício de 2021, visando o pleno cumprimento do disposto no artigo 2° da Emenda Constitucional n° 58, de 23 de setembro de 2009.</w:t>
      </w:r>
    </w:p>
    <w:p w:rsidR="000B50D5" w:rsidRPr="00633245" w:rsidRDefault="000B50D5" w:rsidP="000B50D5">
      <w:pPr>
        <w:pStyle w:val="Ttulo8"/>
        <w:jc w:val="center"/>
        <w:rPr>
          <w:rFonts w:ascii="Palatino Linotype" w:hAnsi="Palatino Linotype"/>
          <w:b/>
          <w:i w:val="0"/>
        </w:rPr>
      </w:pPr>
      <w:r w:rsidRPr="00633245">
        <w:rPr>
          <w:rFonts w:ascii="Palatino Linotype" w:hAnsi="Palatino Linotype"/>
          <w:b/>
          <w:i w:val="0"/>
        </w:rPr>
        <w:t>TÍTULO V</w:t>
      </w:r>
    </w:p>
    <w:p w:rsidR="000B50D5" w:rsidRPr="00D25B31" w:rsidRDefault="000B50D5" w:rsidP="000B50D5">
      <w:pPr>
        <w:pStyle w:val="Ttulo7"/>
        <w:jc w:val="center"/>
        <w:rPr>
          <w:rFonts w:ascii="Palatino Linotype" w:hAnsi="Palatino Linotype"/>
          <w:b/>
        </w:rPr>
      </w:pPr>
      <w:r w:rsidRPr="00633245">
        <w:rPr>
          <w:rFonts w:ascii="Palatino Linotype" w:hAnsi="Palatino Linotype"/>
          <w:b/>
        </w:rPr>
        <w:t>DAS DISPOSIÇÕES FINAIS</w:t>
      </w:r>
    </w:p>
    <w:p w:rsidR="000B50D5" w:rsidRPr="00633245" w:rsidRDefault="000B50D5" w:rsidP="000B50D5">
      <w:pPr>
        <w:tabs>
          <w:tab w:val="left" w:pos="6237"/>
        </w:tabs>
        <w:spacing w:line="360" w:lineRule="auto"/>
        <w:ind w:left="1080" w:right="51" w:hanging="1080"/>
        <w:jc w:val="both"/>
      </w:pPr>
      <w:r w:rsidRPr="00633245">
        <w:rPr>
          <w:b/>
        </w:rPr>
        <w:t>ARTIGO 8º</w:t>
      </w:r>
      <w:r w:rsidRPr="00633245">
        <w:t xml:space="preserve"> - O Prefeito, no âmbito do Poder Executivo, poderá adotar parâmetros para utilização das dotações, de forma a compatibilizar as despesas à efetiva arrecadação da receita, para garantir as metas de resultado primário, conforme consta na Lei das Diretrizes Orçamentárias.</w:t>
      </w:r>
    </w:p>
    <w:p w:rsidR="000B50D5" w:rsidRPr="00633245" w:rsidRDefault="000B50D5" w:rsidP="000B50D5">
      <w:pPr>
        <w:tabs>
          <w:tab w:val="left" w:pos="6237"/>
        </w:tabs>
        <w:spacing w:line="360" w:lineRule="auto"/>
        <w:ind w:right="51" w:firstLine="2280"/>
        <w:jc w:val="both"/>
      </w:pPr>
    </w:p>
    <w:p w:rsidR="000B50D5" w:rsidRPr="00633245" w:rsidRDefault="000B50D5" w:rsidP="000B50D5">
      <w:pPr>
        <w:tabs>
          <w:tab w:val="left" w:pos="6237"/>
        </w:tabs>
        <w:spacing w:line="360" w:lineRule="auto"/>
        <w:ind w:left="1080" w:right="51" w:hanging="1080"/>
        <w:jc w:val="both"/>
      </w:pPr>
      <w:r w:rsidRPr="00633245">
        <w:rPr>
          <w:b/>
        </w:rPr>
        <w:lastRenderedPageBreak/>
        <w:t>ARTIGO 9º</w:t>
      </w:r>
      <w:r w:rsidRPr="00633245">
        <w:t xml:space="preserve"> - Esta Lei ent</w:t>
      </w:r>
      <w:r>
        <w:t>rará em vigor na data de 01 de j</w:t>
      </w:r>
      <w:r w:rsidRPr="00633245">
        <w:t>aneiro de 2021.</w:t>
      </w:r>
    </w:p>
    <w:p w:rsidR="000B50D5" w:rsidRPr="00633245" w:rsidRDefault="000B50D5" w:rsidP="000B50D5">
      <w:pPr>
        <w:tabs>
          <w:tab w:val="left" w:pos="6237"/>
        </w:tabs>
        <w:spacing w:line="360" w:lineRule="auto"/>
        <w:ind w:left="1080" w:right="51" w:hanging="1080"/>
        <w:jc w:val="both"/>
      </w:pPr>
      <w:r>
        <w:rPr>
          <w:b/>
        </w:rPr>
        <w:t>ARTIGO 10</w:t>
      </w:r>
      <w:r w:rsidRPr="00633245">
        <w:t xml:space="preserve"> - Revogam-se as disposições em contrário.</w:t>
      </w:r>
    </w:p>
    <w:p w:rsidR="000B50D5" w:rsidRPr="00633245" w:rsidRDefault="000B50D5" w:rsidP="000B50D5">
      <w:pPr>
        <w:pStyle w:val="Corpodetexto2"/>
        <w:spacing w:line="360" w:lineRule="auto"/>
        <w:rPr>
          <w:rFonts w:ascii="Palatino Linotype" w:hAnsi="Palatino Linotype"/>
          <w:szCs w:val="24"/>
        </w:rPr>
      </w:pPr>
      <w:r w:rsidRPr="00633245">
        <w:rPr>
          <w:rFonts w:ascii="Palatino Linotype" w:hAnsi="Palatino Linotype"/>
          <w:szCs w:val="24"/>
        </w:rPr>
        <w:tab/>
      </w:r>
      <w:r w:rsidRPr="00633245">
        <w:rPr>
          <w:rFonts w:ascii="Palatino Linotype" w:hAnsi="Palatino Linotype"/>
          <w:szCs w:val="24"/>
        </w:rPr>
        <w:tab/>
      </w:r>
      <w:r w:rsidRPr="00633245">
        <w:rPr>
          <w:rFonts w:ascii="Palatino Linotype" w:hAnsi="Palatino Linotype"/>
          <w:szCs w:val="24"/>
        </w:rPr>
        <w:tab/>
      </w:r>
      <w:r w:rsidRPr="00633245">
        <w:rPr>
          <w:rFonts w:ascii="Palatino Linotype" w:hAnsi="Palatino Linotype"/>
          <w:szCs w:val="24"/>
        </w:rPr>
        <w:tab/>
        <w:t>Gabinete do Prefeito Mun</w:t>
      </w:r>
      <w:r>
        <w:rPr>
          <w:rFonts w:ascii="Palatino Linotype" w:hAnsi="Palatino Linotype"/>
          <w:szCs w:val="24"/>
        </w:rPr>
        <w:t xml:space="preserve">icipal de Marabá Paulista, aos </w:t>
      </w:r>
      <w:r w:rsidRPr="00633245">
        <w:rPr>
          <w:rFonts w:ascii="Palatino Linotype" w:hAnsi="Palatino Linotype"/>
          <w:szCs w:val="24"/>
        </w:rPr>
        <w:t>0</w:t>
      </w:r>
      <w:r>
        <w:rPr>
          <w:rFonts w:ascii="Palatino Linotype" w:hAnsi="Palatino Linotype"/>
          <w:szCs w:val="24"/>
        </w:rPr>
        <w:t>6 (seis</w:t>
      </w:r>
      <w:r w:rsidRPr="00633245">
        <w:rPr>
          <w:rFonts w:ascii="Palatino Linotype" w:hAnsi="Palatino Linotype"/>
          <w:szCs w:val="24"/>
        </w:rPr>
        <w:t xml:space="preserve">) dias do mês de </w:t>
      </w:r>
      <w:r>
        <w:rPr>
          <w:rFonts w:ascii="Palatino Linotype" w:hAnsi="Palatino Linotype"/>
          <w:szCs w:val="24"/>
        </w:rPr>
        <w:t>nov</w:t>
      </w:r>
      <w:r w:rsidRPr="00633245">
        <w:rPr>
          <w:rFonts w:ascii="Palatino Linotype" w:hAnsi="Palatino Linotype"/>
          <w:szCs w:val="24"/>
        </w:rPr>
        <w:t>embro de 2020.</w:t>
      </w:r>
    </w:p>
    <w:p w:rsidR="000B50D5" w:rsidRPr="000B50D5" w:rsidRDefault="000B50D5" w:rsidP="000B50D5">
      <w:pPr>
        <w:spacing w:line="360" w:lineRule="auto"/>
        <w:rPr>
          <w:sz w:val="12"/>
        </w:rPr>
      </w:pPr>
    </w:p>
    <w:p w:rsidR="000B50D5" w:rsidRPr="001627EF" w:rsidRDefault="000B50D5" w:rsidP="000B50D5">
      <w:pPr>
        <w:spacing w:line="360" w:lineRule="auto"/>
        <w:rPr>
          <w:b/>
          <w:szCs w:val="22"/>
        </w:rPr>
      </w:pPr>
      <w:r w:rsidRPr="00633245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627EF">
        <w:rPr>
          <w:b/>
          <w:szCs w:val="22"/>
        </w:rPr>
        <w:t>MIGUEL DUARTE COSTA</w:t>
      </w:r>
    </w:p>
    <w:p w:rsidR="000B50D5" w:rsidRPr="001627EF" w:rsidRDefault="000B50D5" w:rsidP="000B50D5">
      <w:pPr>
        <w:spacing w:line="360" w:lineRule="auto"/>
        <w:rPr>
          <w:i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</w:t>
      </w:r>
      <w:r w:rsidRPr="001627EF">
        <w:rPr>
          <w:i/>
          <w:szCs w:val="22"/>
        </w:rPr>
        <w:t>Prefeito Municipal de Marabá Paulista</w:t>
      </w:r>
    </w:p>
    <w:p w:rsidR="000B50D5" w:rsidRPr="001627EF" w:rsidRDefault="000B50D5" w:rsidP="000B50D5">
      <w:pPr>
        <w:spacing w:line="360" w:lineRule="auto"/>
        <w:jc w:val="center"/>
        <w:rPr>
          <w:sz w:val="2"/>
          <w:szCs w:val="22"/>
        </w:rPr>
      </w:pPr>
    </w:p>
    <w:p w:rsidR="000B50D5" w:rsidRPr="001627EF" w:rsidRDefault="000B50D5" w:rsidP="000B50D5">
      <w:pPr>
        <w:spacing w:line="360" w:lineRule="auto"/>
        <w:jc w:val="both"/>
        <w:rPr>
          <w:szCs w:val="22"/>
        </w:rPr>
      </w:pPr>
      <w:r w:rsidRPr="001627EF">
        <w:rPr>
          <w:szCs w:val="22"/>
        </w:rPr>
        <w:t>Publicada e registrada nesta Secretaria Administrativa na data supra e afixada em local de costume.</w:t>
      </w:r>
    </w:p>
    <w:p w:rsidR="000B50D5" w:rsidRPr="000B50D5" w:rsidRDefault="000B50D5" w:rsidP="000B50D5">
      <w:pPr>
        <w:spacing w:line="360" w:lineRule="auto"/>
        <w:jc w:val="both"/>
        <w:rPr>
          <w:sz w:val="2"/>
          <w:szCs w:val="22"/>
        </w:rPr>
      </w:pPr>
    </w:p>
    <w:p w:rsidR="000B50D5" w:rsidRPr="001627EF" w:rsidRDefault="000B50D5" w:rsidP="000B50D5">
      <w:pPr>
        <w:spacing w:line="360" w:lineRule="auto"/>
        <w:ind w:firstLine="708"/>
        <w:rPr>
          <w:b/>
          <w:szCs w:val="22"/>
        </w:rPr>
      </w:pPr>
      <w:r w:rsidRPr="001627EF">
        <w:rPr>
          <w:b/>
          <w:szCs w:val="22"/>
        </w:rPr>
        <w:tab/>
      </w:r>
      <w:r w:rsidRPr="001627EF">
        <w:rPr>
          <w:b/>
          <w:szCs w:val="22"/>
        </w:rPr>
        <w:tab/>
      </w:r>
      <w:r w:rsidRPr="001627EF">
        <w:rPr>
          <w:b/>
          <w:szCs w:val="22"/>
        </w:rPr>
        <w:tab/>
        <w:t xml:space="preserve"> JOSÉ CARLOS DA SILVA</w:t>
      </w:r>
    </w:p>
    <w:p w:rsidR="000B50D5" w:rsidRPr="001627EF" w:rsidRDefault="000B50D5" w:rsidP="000B50D5">
      <w:pPr>
        <w:spacing w:line="360" w:lineRule="auto"/>
        <w:ind w:firstLine="708"/>
        <w:rPr>
          <w:szCs w:val="22"/>
        </w:rPr>
      </w:pPr>
      <w:r w:rsidRPr="001627EF">
        <w:rPr>
          <w:b/>
          <w:szCs w:val="22"/>
        </w:rPr>
        <w:tab/>
      </w:r>
      <w:r w:rsidRPr="001627EF">
        <w:rPr>
          <w:b/>
          <w:szCs w:val="22"/>
        </w:rPr>
        <w:tab/>
      </w:r>
      <w:r w:rsidRPr="001627EF">
        <w:rPr>
          <w:b/>
          <w:szCs w:val="22"/>
        </w:rPr>
        <w:tab/>
      </w:r>
      <w:r>
        <w:rPr>
          <w:b/>
          <w:szCs w:val="22"/>
        </w:rPr>
        <w:t xml:space="preserve">     </w:t>
      </w:r>
      <w:r w:rsidRPr="001627EF">
        <w:rPr>
          <w:i/>
          <w:szCs w:val="22"/>
        </w:rPr>
        <w:t xml:space="preserve">Secretário Administrativo </w:t>
      </w:r>
    </w:p>
    <w:p w:rsidR="000B50D5" w:rsidRPr="00633245" w:rsidRDefault="000B50D5" w:rsidP="000B50D5">
      <w:pPr>
        <w:pStyle w:val="Ttulo1"/>
        <w:spacing w:line="360" w:lineRule="auto"/>
      </w:pPr>
    </w:p>
    <w:p w:rsidR="000B50D5" w:rsidRPr="00633245" w:rsidRDefault="000B50D5" w:rsidP="000B50D5">
      <w:pPr>
        <w:spacing w:line="360" w:lineRule="auto"/>
        <w:ind w:left="2694" w:hanging="2694"/>
        <w:jc w:val="both"/>
      </w:pPr>
    </w:p>
    <w:p w:rsidR="000B50D5" w:rsidRPr="00633245" w:rsidRDefault="000B50D5" w:rsidP="000B50D5">
      <w:pPr>
        <w:ind w:right="51"/>
        <w:jc w:val="center"/>
      </w:pPr>
    </w:p>
    <w:p w:rsidR="00B83918" w:rsidRDefault="00B83918"/>
    <w:sectPr w:rsidR="00B83918" w:rsidSect="00633245">
      <w:headerReference w:type="default" r:id="rId7"/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DF" w:rsidRDefault="00EF59DF">
      <w:r>
        <w:separator/>
      </w:r>
    </w:p>
  </w:endnote>
  <w:endnote w:type="continuationSeparator" w:id="0">
    <w:p w:rsidR="00EF59DF" w:rsidRDefault="00EF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DF" w:rsidRDefault="00EF59DF">
      <w:r>
        <w:separator/>
      </w:r>
    </w:p>
  </w:footnote>
  <w:footnote w:type="continuationSeparator" w:id="0">
    <w:p w:rsidR="00EF59DF" w:rsidRDefault="00EF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Ind w:w="-459" w:type="dxa"/>
      <w:tblLayout w:type="fixed"/>
      <w:tblLook w:val="04A0" w:firstRow="1" w:lastRow="0" w:firstColumn="1" w:lastColumn="0" w:noHBand="0" w:noVBand="1"/>
    </w:tblPr>
    <w:tblGrid>
      <w:gridCol w:w="2016"/>
      <w:gridCol w:w="7552"/>
    </w:tblGrid>
    <w:tr w:rsidR="001C1D58" w:rsidTr="0058308A">
      <w:trPr>
        <w:trHeight w:val="2004"/>
      </w:trPr>
      <w:tc>
        <w:tcPr>
          <w:tcW w:w="2016" w:type="dxa"/>
        </w:tcPr>
        <w:p w:rsidR="001C1D58" w:rsidRPr="006872EB" w:rsidRDefault="000B50D5" w:rsidP="001C1D58">
          <w:pPr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1C1D58" w:rsidRDefault="000B50D5" w:rsidP="001C1D58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85pt;height:79pt">
                <v:imagedata r:id="rId1" o:title=""/>
              </v:shape>
              <o:OLEObject Type="Embed" ProgID="PBrush" ShapeID="_x0000_i1025" DrawAspect="Content" ObjectID="_1666776560" r:id="rId2"/>
            </w:object>
          </w:r>
        </w:p>
      </w:tc>
      <w:tc>
        <w:tcPr>
          <w:tcW w:w="7552" w:type="dxa"/>
        </w:tcPr>
        <w:p w:rsidR="001C1D58" w:rsidRPr="00B61111" w:rsidRDefault="000B50D5" w:rsidP="0058308A">
          <w:pPr>
            <w:spacing w:line="360" w:lineRule="auto"/>
            <w:jc w:val="center"/>
            <w:rPr>
              <w:rFonts w:cs="Arabic Typesetting"/>
              <w:b/>
              <w:sz w:val="28"/>
              <w:u w:val="single"/>
            </w:rPr>
          </w:pPr>
          <w:r w:rsidRPr="00B61111">
            <w:rPr>
              <w:rFonts w:cs="Arabic Typesetting"/>
              <w:b/>
              <w:sz w:val="28"/>
              <w:u w:val="single"/>
            </w:rPr>
            <w:t>PREFEITURA MUNICIPAL DE MARABÁ PAULISTA</w:t>
          </w:r>
        </w:p>
        <w:p w:rsidR="001C1D58" w:rsidRPr="00B61111" w:rsidRDefault="000B50D5" w:rsidP="0058308A">
          <w:pPr>
            <w:spacing w:line="360" w:lineRule="auto"/>
            <w:jc w:val="center"/>
            <w:rPr>
              <w:rFonts w:cs="Arabic Typesetting"/>
              <w:sz w:val="20"/>
            </w:rPr>
          </w:pPr>
          <w:r w:rsidRPr="00B61111">
            <w:rPr>
              <w:rFonts w:cs="Arabic Typesetting"/>
              <w:sz w:val="18"/>
            </w:rPr>
            <w:t>Rua Cafelândia, 135 – Fone (18) 3996-1142 – CEP: 19.430-000</w:t>
          </w:r>
        </w:p>
        <w:p w:rsidR="001C1D58" w:rsidRPr="00B61111" w:rsidRDefault="000B50D5" w:rsidP="0058308A">
          <w:pPr>
            <w:spacing w:line="360" w:lineRule="auto"/>
            <w:jc w:val="center"/>
            <w:rPr>
              <w:rFonts w:cs="Arabic Typesetting"/>
            </w:rPr>
          </w:pPr>
          <w:r w:rsidRPr="00B61111">
            <w:rPr>
              <w:rFonts w:cs="Arabic Typesetting"/>
              <w:sz w:val="18"/>
            </w:rPr>
            <w:t xml:space="preserve">CNPJ: 45.725.355/0001-86 – e-mail: </w:t>
          </w:r>
          <w:hyperlink r:id="rId3" w:history="1">
            <w:r w:rsidRPr="00B61111">
              <w:rPr>
                <w:rStyle w:val="Hyperlink"/>
                <w:rFonts w:eastAsiaTheme="majorEastAsia" w:cs="Arabic Typesetting"/>
                <w:sz w:val="18"/>
                <w:szCs w:val="18"/>
              </w:rPr>
              <w:t>prefmaraba@hotmail.com</w:t>
            </w:r>
          </w:hyperlink>
        </w:p>
        <w:p w:rsidR="001C1D58" w:rsidRPr="006872EB" w:rsidRDefault="000B50D5" w:rsidP="001C1D58">
          <w:pPr>
            <w:jc w:val="center"/>
            <w:rPr>
              <w:b/>
              <w:u w:val="single"/>
              <w:vertAlign w:val="subscript"/>
            </w:rPr>
          </w:pPr>
          <w:r>
            <w:rPr>
              <w:noProof/>
              <w:color w:val="FFFF00"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1AA1F447" wp14:editId="5225004A">
                    <wp:simplePos x="0" y="0"/>
                    <wp:positionH relativeFrom="margin">
                      <wp:posOffset>-1037590</wp:posOffset>
                    </wp:positionH>
                    <wp:positionV relativeFrom="paragraph">
                      <wp:posOffset>391160</wp:posOffset>
                    </wp:positionV>
                    <wp:extent cx="5640705" cy="0"/>
                    <wp:effectExtent l="0" t="19050" r="55245" b="38100"/>
                    <wp:wrapNone/>
                    <wp:docPr id="4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3F2C48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81.7pt,30.8pt" to="362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LH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" o:allowincell="f" strokecolor="blue" strokeweight="5pt">
                    <v:stroke linestyle="thickThin"/>
                    <v:shadow color="#868686"/>
                    <w10:wrap anchorx="margin"/>
                  </v:lin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088EF12" wp14:editId="50487DB9">
                    <wp:simplePos x="0" y="0"/>
                    <wp:positionH relativeFrom="column">
                      <wp:posOffset>-1017905</wp:posOffset>
                    </wp:positionH>
                    <wp:positionV relativeFrom="paragraph">
                      <wp:posOffset>302260</wp:posOffset>
                    </wp:positionV>
                    <wp:extent cx="5640705" cy="0"/>
                    <wp:effectExtent l="35560" t="34925" r="38735" b="3175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0FEF4B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0.15pt,23.8pt" to="36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B61111">
            <w:rPr>
              <w:rFonts w:cs="Arabic Typesetting"/>
              <w:b/>
              <w:sz w:val="36"/>
              <w:u w:val="single"/>
              <w:vertAlign w:val="subscript"/>
            </w:rPr>
            <w:t>ESTADO DE SÃO PAULO</w:t>
          </w:r>
        </w:p>
      </w:tc>
    </w:tr>
  </w:tbl>
  <w:p w:rsidR="001C1D58" w:rsidRPr="0058308A" w:rsidRDefault="00EF59DF" w:rsidP="0058308A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0D36"/>
    <w:multiLevelType w:val="hybridMultilevel"/>
    <w:tmpl w:val="B0CAE550"/>
    <w:lvl w:ilvl="0" w:tplc="D5A0FBD0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D5"/>
    <w:rsid w:val="000B50D5"/>
    <w:rsid w:val="003B7F15"/>
    <w:rsid w:val="0050593A"/>
    <w:rsid w:val="00646968"/>
    <w:rsid w:val="0081783F"/>
    <w:rsid w:val="00A23595"/>
    <w:rsid w:val="00AE4143"/>
    <w:rsid w:val="00B6183D"/>
    <w:rsid w:val="00B83918"/>
    <w:rsid w:val="00BA5867"/>
    <w:rsid w:val="00CF14CC"/>
    <w:rsid w:val="00E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FA3B"/>
  <w15:chartTrackingRefBased/>
  <w15:docId w15:val="{25EE7A6D-60CF-4E5E-B4E6-CE03ABC8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0D5"/>
  </w:style>
  <w:style w:type="paragraph" w:styleId="Ttulo1">
    <w:name w:val="heading 1"/>
    <w:basedOn w:val="Normal"/>
    <w:next w:val="Normal"/>
    <w:link w:val="Ttulo1Char"/>
    <w:qFormat/>
    <w:rsid w:val="000B50D5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0B50D5"/>
    <w:pPr>
      <w:spacing w:before="240" w:after="60"/>
      <w:outlineLvl w:val="6"/>
    </w:pPr>
    <w:rPr>
      <w:rFonts w:ascii="Times New Roman" w:eastAsia="Times New Roman" w:hAnsi="Times New Roman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50D5"/>
    <w:pPr>
      <w:spacing w:before="240" w:after="60"/>
      <w:outlineLvl w:val="7"/>
    </w:pPr>
    <w:rPr>
      <w:rFonts w:ascii="Times New Roman" w:eastAsia="Times New Roman" w:hAnsi="Times New Roman"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50D5"/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rsid w:val="000B50D5"/>
    <w:rPr>
      <w:rFonts w:ascii="Times New Roman" w:eastAsia="Times New Roman" w:hAnsi="Times New Roman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B50D5"/>
    <w:rPr>
      <w:rFonts w:ascii="Times New Roman" w:eastAsia="Times New Roman" w:hAnsi="Times New Roman"/>
      <w:i/>
      <w:iCs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B50D5"/>
    <w:pPr>
      <w:jc w:val="both"/>
    </w:pPr>
    <w:rPr>
      <w:rFonts w:ascii="Garamond" w:eastAsia="Times New Roman" w:hAnsi="Garamond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B50D5"/>
    <w:rPr>
      <w:rFonts w:ascii="Garamond" w:eastAsia="Times New Roman" w:hAnsi="Garamond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B50D5"/>
    <w:pPr>
      <w:tabs>
        <w:tab w:val="center" w:pos="4252"/>
        <w:tab w:val="right" w:pos="8504"/>
      </w:tabs>
    </w:pPr>
    <w:rPr>
      <w:rFonts w:ascii="Times New Roman" w:eastAsia="Times New Roman" w:hAnsi="Times New Roman"/>
      <w:lang w:eastAsia="pt-BR"/>
    </w:rPr>
  </w:style>
  <w:style w:type="character" w:customStyle="1" w:styleId="CabealhoChar">
    <w:name w:val="Cabeçalho Char"/>
    <w:basedOn w:val="Fontepargpadro"/>
    <w:link w:val="Cabealho"/>
    <w:rsid w:val="000B50D5"/>
    <w:rPr>
      <w:rFonts w:ascii="Times New Roman" w:eastAsia="Times New Roman" w:hAnsi="Times New Roman"/>
      <w:lang w:eastAsia="pt-BR"/>
    </w:rPr>
  </w:style>
  <w:style w:type="character" w:styleId="Hyperlink">
    <w:name w:val="Hyperlink"/>
    <w:uiPriority w:val="99"/>
    <w:unhideWhenUsed/>
    <w:rsid w:val="000B50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1311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2020-11-13T15:29:00Z</cp:lastPrinted>
  <dcterms:created xsi:type="dcterms:W3CDTF">2020-11-13T15:08:00Z</dcterms:created>
  <dcterms:modified xsi:type="dcterms:W3CDTF">2020-11-13T15:43:00Z</dcterms:modified>
</cp:coreProperties>
</file>