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EA" w:rsidRPr="00AB2A09" w:rsidRDefault="00EE54EA" w:rsidP="00EE5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00"/>
        </w:tabs>
        <w:spacing w:line="360" w:lineRule="auto"/>
        <w:jc w:val="both"/>
        <w:rPr>
          <w:rFonts w:ascii="Palatino Linotype" w:hAnsi="Palatino Linotype" w:cs="Arial"/>
          <w:b/>
          <w:sz w:val="26"/>
          <w:szCs w:val="24"/>
        </w:rPr>
      </w:pPr>
      <w:r w:rsidRPr="00EE54EA">
        <w:rPr>
          <w:rFonts w:ascii="Palatino Linotype" w:hAnsi="Palatino Linotype" w:cs="Arial"/>
          <w:b/>
          <w:sz w:val="26"/>
          <w:szCs w:val="24"/>
        </w:rPr>
        <w:tab/>
      </w:r>
      <w:r w:rsidRPr="00EE54EA">
        <w:rPr>
          <w:rFonts w:ascii="Palatino Linotype" w:hAnsi="Palatino Linotype" w:cs="Arial"/>
          <w:b/>
          <w:sz w:val="26"/>
          <w:szCs w:val="24"/>
        </w:rPr>
        <w:tab/>
      </w:r>
      <w:r w:rsidRPr="00EE54EA">
        <w:rPr>
          <w:rFonts w:ascii="Palatino Linotype" w:hAnsi="Palatino Linotype" w:cs="Arial"/>
          <w:b/>
          <w:sz w:val="26"/>
          <w:szCs w:val="24"/>
        </w:rPr>
        <w:tab/>
      </w:r>
      <w:r w:rsidRPr="00EE54EA">
        <w:rPr>
          <w:rFonts w:ascii="Palatino Linotype" w:hAnsi="Palatino Linotype" w:cs="Arial"/>
          <w:b/>
          <w:sz w:val="26"/>
          <w:szCs w:val="24"/>
        </w:rPr>
        <w:tab/>
      </w:r>
      <w:r w:rsidRPr="00AB2A09">
        <w:rPr>
          <w:rFonts w:ascii="Palatino Linotype" w:hAnsi="Palatino Linotype" w:cs="Arial"/>
          <w:b/>
          <w:sz w:val="26"/>
          <w:szCs w:val="24"/>
          <w:u w:val="single"/>
        </w:rPr>
        <w:t xml:space="preserve">LEI Nº </w:t>
      </w:r>
      <w:r>
        <w:rPr>
          <w:rFonts w:ascii="Palatino Linotype" w:hAnsi="Palatino Linotype" w:cs="Arial"/>
          <w:b/>
          <w:sz w:val="26"/>
          <w:szCs w:val="24"/>
          <w:u w:val="single"/>
        </w:rPr>
        <w:t>1435</w:t>
      </w:r>
      <w:r w:rsidRPr="00AB2A09">
        <w:rPr>
          <w:rFonts w:ascii="Palatino Linotype" w:hAnsi="Palatino Linotype" w:cs="Arial"/>
          <w:b/>
          <w:sz w:val="26"/>
          <w:szCs w:val="24"/>
          <w:u w:val="single"/>
        </w:rPr>
        <w:t>/2020.</w:t>
      </w:r>
    </w:p>
    <w:p w:rsidR="00EE54EA" w:rsidRPr="00AB2A09" w:rsidRDefault="00EE54EA" w:rsidP="00EE54EA">
      <w:pPr>
        <w:spacing w:line="360" w:lineRule="auto"/>
        <w:jc w:val="both"/>
        <w:rPr>
          <w:rFonts w:ascii="Palatino Linotype" w:hAnsi="Palatino Linotype" w:cs="Arial"/>
          <w:sz w:val="26"/>
          <w:szCs w:val="24"/>
        </w:rPr>
      </w:pPr>
      <w:r w:rsidRPr="00AB2A09">
        <w:rPr>
          <w:rFonts w:ascii="Palatino Linotype" w:hAnsi="Palatino Linotype" w:cs="Arial"/>
          <w:b/>
          <w:sz w:val="26"/>
          <w:szCs w:val="24"/>
        </w:rPr>
        <w:tab/>
      </w:r>
      <w:r w:rsidRPr="00AB2A09">
        <w:rPr>
          <w:rFonts w:ascii="Palatino Linotype" w:hAnsi="Palatino Linotype" w:cs="Arial"/>
          <w:b/>
          <w:sz w:val="26"/>
          <w:szCs w:val="24"/>
        </w:rPr>
        <w:tab/>
      </w:r>
      <w:r w:rsidRPr="00AB2A09">
        <w:rPr>
          <w:rFonts w:ascii="Palatino Linotype" w:hAnsi="Palatino Linotype" w:cs="Arial"/>
          <w:b/>
          <w:sz w:val="26"/>
          <w:szCs w:val="24"/>
        </w:rPr>
        <w:tab/>
      </w:r>
      <w:r w:rsidRPr="00AB2A09">
        <w:rPr>
          <w:rFonts w:ascii="Palatino Linotype" w:hAnsi="Palatino Linotype" w:cs="Arial"/>
          <w:b/>
          <w:sz w:val="26"/>
          <w:szCs w:val="24"/>
        </w:rPr>
        <w:tab/>
        <w:t xml:space="preserve"> </w:t>
      </w:r>
      <w:r w:rsidR="00933391">
        <w:rPr>
          <w:rFonts w:ascii="Palatino Linotype" w:hAnsi="Palatino Linotype" w:cs="Arial"/>
          <w:sz w:val="26"/>
          <w:szCs w:val="24"/>
        </w:rPr>
        <w:t xml:space="preserve">De </w:t>
      </w:r>
      <w:bookmarkStart w:id="0" w:name="_GoBack"/>
      <w:bookmarkEnd w:id="0"/>
      <w:r>
        <w:rPr>
          <w:rFonts w:ascii="Palatino Linotype" w:hAnsi="Palatino Linotype" w:cs="Arial"/>
          <w:sz w:val="26"/>
          <w:szCs w:val="24"/>
        </w:rPr>
        <w:t>24</w:t>
      </w:r>
      <w:r w:rsidRPr="00AB2A09">
        <w:rPr>
          <w:rFonts w:ascii="Palatino Linotype" w:hAnsi="Palatino Linotype" w:cs="Arial"/>
          <w:sz w:val="26"/>
          <w:szCs w:val="24"/>
        </w:rPr>
        <w:t xml:space="preserve"> de junho de 2020.</w:t>
      </w:r>
    </w:p>
    <w:p w:rsidR="00EE54EA" w:rsidRPr="00AB2A09" w:rsidRDefault="00EE54EA" w:rsidP="00EE54EA">
      <w:pPr>
        <w:spacing w:line="360" w:lineRule="auto"/>
        <w:ind w:left="2880"/>
        <w:jc w:val="both"/>
        <w:rPr>
          <w:rFonts w:ascii="Palatino Linotype" w:hAnsi="Palatino Linotype" w:cs="Arial"/>
          <w:sz w:val="26"/>
          <w:szCs w:val="24"/>
        </w:rPr>
      </w:pPr>
      <w:bookmarkStart w:id="1" w:name="OLE_LINK1"/>
      <w:bookmarkStart w:id="2" w:name="OLE_LINK2"/>
      <w:r w:rsidRPr="00AB2A09">
        <w:rPr>
          <w:rFonts w:ascii="Palatino Linotype" w:hAnsi="Palatino Linotype" w:cs="Arial"/>
          <w:sz w:val="26"/>
          <w:szCs w:val="24"/>
        </w:rPr>
        <w:t>“Dispõe sobre a inclusão e alteração de Metas e Diretrizes ao PPA 2018/2021, LDO para 2020, abertura de Crédito Especial ao Orçamento de 2020 e dá outras providências</w:t>
      </w:r>
      <w:bookmarkEnd w:id="1"/>
      <w:bookmarkEnd w:id="2"/>
      <w:r w:rsidRPr="00AB2A09">
        <w:rPr>
          <w:rFonts w:ascii="Palatino Linotype" w:hAnsi="Palatino Linotype" w:cs="Arial"/>
          <w:sz w:val="26"/>
          <w:szCs w:val="24"/>
        </w:rPr>
        <w:t>”.</w:t>
      </w:r>
    </w:p>
    <w:p w:rsidR="00EE54EA" w:rsidRPr="00AB2A09" w:rsidRDefault="00EE54EA" w:rsidP="00EE54EA">
      <w:pPr>
        <w:spacing w:line="360" w:lineRule="auto"/>
        <w:ind w:left="2880"/>
        <w:jc w:val="both"/>
        <w:rPr>
          <w:rFonts w:ascii="Palatino Linotype" w:hAnsi="Palatino Linotype"/>
          <w:sz w:val="26"/>
          <w:szCs w:val="24"/>
        </w:rPr>
      </w:pPr>
      <w:r w:rsidRPr="00AB2A09">
        <w:rPr>
          <w:rFonts w:ascii="Palatino Linotype" w:hAnsi="Palatino Linotype"/>
          <w:b/>
          <w:sz w:val="26"/>
          <w:szCs w:val="24"/>
          <w:u w:val="single"/>
        </w:rPr>
        <w:t>MIGUEL DUARTE COSTA</w:t>
      </w:r>
      <w:r w:rsidRPr="00AB2A09">
        <w:rPr>
          <w:rFonts w:ascii="Palatino Linotype" w:hAnsi="Palatino Linotype"/>
          <w:b/>
          <w:sz w:val="26"/>
          <w:szCs w:val="24"/>
        </w:rPr>
        <w:t xml:space="preserve">, </w:t>
      </w:r>
      <w:r w:rsidRPr="00AB2A09">
        <w:rPr>
          <w:rFonts w:ascii="Palatino Linotype" w:hAnsi="Palatino Linotype"/>
          <w:sz w:val="26"/>
          <w:szCs w:val="24"/>
        </w:rPr>
        <w:t xml:space="preserve">Prefeito Municipal de Marabá Paulista, Estado de São Paulo, usando das atribuições que lhe são conferidas, </w:t>
      </w:r>
    </w:p>
    <w:p w:rsidR="00EE54EA" w:rsidRDefault="00EE54EA" w:rsidP="00EE54EA">
      <w:pPr>
        <w:spacing w:line="360" w:lineRule="auto"/>
        <w:ind w:left="2880"/>
        <w:jc w:val="both"/>
        <w:rPr>
          <w:rFonts w:ascii="Palatino Linotype" w:hAnsi="Palatino Linotype"/>
          <w:sz w:val="26"/>
          <w:szCs w:val="24"/>
        </w:rPr>
      </w:pPr>
      <w:r w:rsidRPr="00AB2A09">
        <w:rPr>
          <w:rFonts w:ascii="Palatino Linotype" w:hAnsi="Palatino Linotype"/>
          <w:b/>
          <w:sz w:val="26"/>
          <w:szCs w:val="24"/>
        </w:rPr>
        <w:t>FAZ SABER</w:t>
      </w:r>
      <w:r w:rsidRPr="00AB2A09">
        <w:rPr>
          <w:rFonts w:ascii="Palatino Linotype" w:hAnsi="Palatino Linotype"/>
          <w:sz w:val="26"/>
          <w:szCs w:val="24"/>
        </w:rPr>
        <w:t xml:space="preserve"> que a Câmara Mun</w:t>
      </w:r>
      <w:r>
        <w:rPr>
          <w:rFonts w:ascii="Palatino Linotype" w:hAnsi="Palatino Linotype"/>
          <w:sz w:val="26"/>
          <w:szCs w:val="24"/>
        </w:rPr>
        <w:t>icipal de Marabá Paulista aprovou</w:t>
      </w:r>
      <w:r w:rsidRPr="00AB2A09">
        <w:rPr>
          <w:rFonts w:ascii="Palatino Linotype" w:hAnsi="Palatino Linotype"/>
          <w:sz w:val="26"/>
          <w:szCs w:val="24"/>
        </w:rPr>
        <w:t xml:space="preserve"> e ele sanciona e promulga a seguinte Lei:</w:t>
      </w:r>
    </w:p>
    <w:p w:rsidR="00EE54EA" w:rsidRPr="00AB2A09" w:rsidRDefault="00EE54EA" w:rsidP="00EE54EA">
      <w:pPr>
        <w:spacing w:line="360" w:lineRule="auto"/>
        <w:jc w:val="both"/>
        <w:rPr>
          <w:rFonts w:ascii="Palatino Linotype" w:hAnsi="Palatino Linotype" w:cs="Arial"/>
          <w:sz w:val="26"/>
          <w:szCs w:val="24"/>
        </w:rPr>
      </w:pPr>
      <w:r w:rsidRPr="00AB2A09">
        <w:rPr>
          <w:rFonts w:ascii="Palatino Linotype" w:hAnsi="Palatino Linotype" w:cs="Arial"/>
          <w:b/>
          <w:sz w:val="26"/>
          <w:szCs w:val="24"/>
        </w:rPr>
        <w:t>ARTIGO 1</w:t>
      </w:r>
      <w:r w:rsidRPr="00AB2A09">
        <w:rPr>
          <w:rFonts w:ascii="Palatino Linotype" w:hAnsi="Palatino Linotype" w:cs="Arial"/>
          <w:b/>
          <w:sz w:val="26"/>
          <w:szCs w:val="24"/>
          <w:vertAlign w:val="superscript"/>
        </w:rPr>
        <w:t>º</w:t>
      </w:r>
      <w:r w:rsidRPr="00AB2A09">
        <w:rPr>
          <w:rFonts w:ascii="Palatino Linotype" w:hAnsi="Palatino Linotype" w:cs="Arial"/>
          <w:sz w:val="26"/>
          <w:szCs w:val="24"/>
        </w:rPr>
        <w:t xml:space="preserve"> - Fica incluído aos anexos II e III relativo às metas e programas governamentais do PPA – Plano Plurianual para o exercício de 2018/2021, Lei Municipal nº. 1381/17, de 23 de outubro de 2017, e aos anexos V e VI da Lei de Diretrizes Orçamentárias para o exercício de 2020 Lei Municipal nº 1415/2019, de 14/08/2019, os programas governamentais projetos e atividades incluídos por esta Lei.</w:t>
      </w:r>
    </w:p>
    <w:p w:rsidR="00EE54EA" w:rsidRPr="00AB2A09" w:rsidRDefault="00EE54EA" w:rsidP="00EE54EA">
      <w:pPr>
        <w:pStyle w:val="Corpodetexto"/>
        <w:spacing w:line="360" w:lineRule="auto"/>
        <w:jc w:val="both"/>
        <w:rPr>
          <w:rFonts w:ascii="Palatino Linotype" w:hAnsi="Palatino Linotype" w:cs="Arial"/>
          <w:sz w:val="26"/>
          <w:szCs w:val="24"/>
        </w:rPr>
      </w:pPr>
      <w:r w:rsidRPr="00AB2A09">
        <w:rPr>
          <w:rFonts w:ascii="Palatino Linotype" w:hAnsi="Palatino Linotype" w:cs="Arial"/>
          <w:b/>
          <w:sz w:val="26"/>
          <w:szCs w:val="24"/>
        </w:rPr>
        <w:t xml:space="preserve">ARTIGO </w:t>
      </w:r>
      <w:r w:rsidRPr="00AB2A09">
        <w:rPr>
          <w:rFonts w:ascii="Palatino Linotype" w:hAnsi="Palatino Linotype" w:cs="Arial"/>
          <w:b/>
          <w:bCs/>
          <w:sz w:val="26"/>
          <w:szCs w:val="24"/>
        </w:rPr>
        <w:t>2º</w:t>
      </w:r>
      <w:r w:rsidRPr="00AB2A09">
        <w:rPr>
          <w:rFonts w:ascii="Palatino Linotype" w:hAnsi="Palatino Linotype" w:cs="Arial"/>
          <w:sz w:val="26"/>
          <w:szCs w:val="24"/>
        </w:rPr>
        <w:t xml:space="preserve"> - As fontes de financiamento para os referidos programas governamentais são os constantes do anexo I desta lei.</w:t>
      </w:r>
    </w:p>
    <w:p w:rsidR="00EE54EA" w:rsidRPr="00AB2A09" w:rsidRDefault="00EE54EA" w:rsidP="00EE54EA">
      <w:pPr>
        <w:pStyle w:val="Corpodetexto"/>
        <w:spacing w:line="360" w:lineRule="auto"/>
        <w:jc w:val="both"/>
        <w:rPr>
          <w:rFonts w:ascii="Palatino Linotype" w:hAnsi="Palatino Linotype" w:cs="Arial"/>
          <w:sz w:val="26"/>
          <w:szCs w:val="24"/>
        </w:rPr>
      </w:pPr>
      <w:r w:rsidRPr="00AB2A09">
        <w:rPr>
          <w:rFonts w:ascii="Palatino Linotype" w:hAnsi="Palatino Linotype" w:cs="Arial"/>
          <w:b/>
          <w:sz w:val="26"/>
          <w:szCs w:val="24"/>
        </w:rPr>
        <w:t xml:space="preserve">ARTIGO </w:t>
      </w:r>
      <w:r w:rsidRPr="00AB2A09">
        <w:rPr>
          <w:rFonts w:ascii="Palatino Linotype" w:hAnsi="Palatino Linotype" w:cs="Arial"/>
          <w:b/>
          <w:bCs/>
          <w:sz w:val="26"/>
          <w:szCs w:val="24"/>
        </w:rPr>
        <w:t>3º</w:t>
      </w:r>
      <w:r w:rsidRPr="00AB2A09">
        <w:rPr>
          <w:rFonts w:ascii="Palatino Linotype" w:hAnsi="Palatino Linotype" w:cs="Arial"/>
          <w:sz w:val="26"/>
          <w:szCs w:val="24"/>
        </w:rPr>
        <w:t xml:space="preserve"> - Fica criado no orçamento programa de 2020, o seguinte projeto:</w:t>
      </w:r>
    </w:p>
    <w:p w:rsidR="00EE54EA" w:rsidRPr="00AB2A09" w:rsidRDefault="00EE54EA" w:rsidP="00EE54EA">
      <w:pPr>
        <w:pStyle w:val="Corpodetexto"/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hd w:val="clear" w:color="auto" w:fill="BFBFBF" w:themeFill="background1" w:themeFillShade="BF"/>
        <w:spacing w:line="360" w:lineRule="auto"/>
        <w:ind w:left="1276" w:right="708" w:firstLine="142"/>
        <w:jc w:val="center"/>
        <w:rPr>
          <w:rFonts w:ascii="Palatino Linotype" w:hAnsi="Palatino Linotype" w:cs="Arial"/>
          <w:sz w:val="26"/>
          <w:szCs w:val="24"/>
        </w:rPr>
      </w:pPr>
      <w:r w:rsidRPr="00AB2A09">
        <w:rPr>
          <w:rFonts w:ascii="Palatino Linotype" w:hAnsi="Palatino Linotype" w:cs="Arial"/>
          <w:sz w:val="26"/>
          <w:szCs w:val="24"/>
        </w:rPr>
        <w:t>1.066 – COBERTURA DE QUADRA</w:t>
      </w:r>
    </w:p>
    <w:p w:rsidR="00EE54EA" w:rsidRPr="00AB2A09" w:rsidRDefault="00EE54EA" w:rsidP="00EE54EA">
      <w:pPr>
        <w:pStyle w:val="Corpodetexto"/>
        <w:spacing w:line="360" w:lineRule="auto"/>
        <w:jc w:val="both"/>
        <w:rPr>
          <w:rFonts w:ascii="Palatino Linotype" w:hAnsi="Palatino Linotype" w:cs="Arial"/>
          <w:sz w:val="26"/>
          <w:szCs w:val="24"/>
        </w:rPr>
      </w:pPr>
      <w:r w:rsidRPr="00AB2A09">
        <w:rPr>
          <w:rFonts w:ascii="Palatino Linotype" w:hAnsi="Palatino Linotype" w:cs="Arial"/>
          <w:b/>
          <w:sz w:val="26"/>
          <w:szCs w:val="24"/>
        </w:rPr>
        <w:t xml:space="preserve">ARTIGO </w:t>
      </w:r>
      <w:r w:rsidRPr="00AB2A09">
        <w:rPr>
          <w:rFonts w:ascii="Palatino Linotype" w:hAnsi="Palatino Linotype" w:cs="Arial"/>
          <w:b/>
          <w:bCs/>
          <w:sz w:val="26"/>
          <w:szCs w:val="24"/>
        </w:rPr>
        <w:t>4º</w:t>
      </w:r>
      <w:r w:rsidRPr="00AB2A09">
        <w:rPr>
          <w:rFonts w:ascii="Palatino Linotype" w:hAnsi="Palatino Linotype" w:cs="Arial"/>
          <w:sz w:val="26"/>
          <w:szCs w:val="24"/>
        </w:rPr>
        <w:t xml:space="preserve"> - O Poder Executivo Municipal fica autorizado a abrir no orçamento programa do exercício de </w:t>
      </w:r>
      <w:r w:rsidRPr="00AB2A09">
        <w:rPr>
          <w:rFonts w:ascii="Palatino Linotype" w:hAnsi="Palatino Linotype" w:cs="Arial"/>
          <w:bCs/>
          <w:sz w:val="26"/>
          <w:szCs w:val="24"/>
        </w:rPr>
        <w:t xml:space="preserve">2020, Lei Municipal nº1423/2019, de 06/12/2019, </w:t>
      </w:r>
      <w:r w:rsidRPr="00AB2A09">
        <w:rPr>
          <w:rFonts w:ascii="Palatino Linotype" w:hAnsi="Palatino Linotype" w:cs="Arial"/>
          <w:sz w:val="26"/>
          <w:szCs w:val="24"/>
        </w:rPr>
        <w:t xml:space="preserve">nos termos do art. 41 da Lei Federal nº 4.320/64, Crédito Especial no valor de R$ </w:t>
      </w:r>
      <w:r w:rsidRPr="00AB2A09">
        <w:rPr>
          <w:rFonts w:ascii="Palatino Linotype" w:hAnsi="Palatino Linotype" w:cs="Arial"/>
          <w:sz w:val="26"/>
          <w:szCs w:val="24"/>
        </w:rPr>
        <w:lastRenderedPageBreak/>
        <w:t>339.764,70 (Trezentos e trinta e nove mil, setecentos e sessenta e quatro reais e setenta centavos), para criação da seguinte dotação orçamentária:</w:t>
      </w:r>
    </w:p>
    <w:tbl>
      <w:tblPr>
        <w:tblW w:w="98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2288"/>
        <w:gridCol w:w="720"/>
        <w:gridCol w:w="4080"/>
        <w:gridCol w:w="1616"/>
      </w:tblGrid>
      <w:tr w:rsidR="00EE54EA" w:rsidRPr="00AB2A09" w:rsidTr="0098463A">
        <w:trPr>
          <w:trHeight w:val="29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center"/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center"/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center"/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( + )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center"/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CRÉDITO ESPECIAL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center"/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 xml:space="preserve"> VALOR </w:t>
            </w:r>
          </w:p>
        </w:tc>
      </w:tr>
      <w:tr w:rsidR="00EE54EA" w:rsidRPr="00AB2A09" w:rsidTr="0098463A">
        <w:trPr>
          <w:trHeight w:val="34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center"/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Dotação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right"/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.02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right"/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PODER EXECUTIVO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center"/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 </w:t>
            </w:r>
          </w:p>
        </w:tc>
      </w:tr>
      <w:tr w:rsidR="00EE54EA" w:rsidRPr="00AB2A09" w:rsidTr="0098463A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center"/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right"/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02.04</w:t>
            </w:r>
          </w:p>
        </w:tc>
        <w:tc>
          <w:tcPr>
            <w:tcW w:w="72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ENSINO FUNDAMENTAL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pStyle w:val="Cabealho"/>
              <w:rPr>
                <w:rFonts w:ascii="Palatino Linotype" w:hAnsi="Palatino Linotype" w:cs="Arial"/>
                <w:sz w:val="26"/>
                <w:szCs w:val="24"/>
              </w:rPr>
            </w:pPr>
          </w:p>
        </w:tc>
      </w:tr>
      <w:tr w:rsidR="00EE54EA" w:rsidRPr="00AB2A09" w:rsidTr="0098463A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center"/>
              <w:rPr>
                <w:rFonts w:ascii="Palatino Linotype" w:hAnsi="Palatino Linotype" w:cs="Arial"/>
                <w:bCs/>
                <w:sz w:val="26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right"/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</w:p>
        </w:tc>
        <w:tc>
          <w:tcPr>
            <w:tcW w:w="72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.0064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COBERTURA DE QUADRA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pStyle w:val="Cabealho"/>
              <w:rPr>
                <w:rFonts w:ascii="Palatino Linotype" w:hAnsi="Palatino Linotype" w:cs="Arial"/>
                <w:sz w:val="26"/>
                <w:szCs w:val="24"/>
              </w:rPr>
            </w:pPr>
          </w:p>
        </w:tc>
      </w:tr>
      <w:tr w:rsidR="00EE54EA" w:rsidRPr="00AB2A09" w:rsidTr="0098463A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center"/>
              <w:rPr>
                <w:rFonts w:ascii="Palatino Linotype" w:hAnsi="Palatino Linotype" w:cs="Arial"/>
                <w:bCs/>
                <w:sz w:val="26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right"/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12.361.0064.1.066</w:t>
            </w:r>
          </w:p>
        </w:tc>
        <w:tc>
          <w:tcPr>
            <w:tcW w:w="72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COBERTURA DE QUADRA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pStyle w:val="Cabealho"/>
              <w:rPr>
                <w:rFonts w:ascii="Palatino Linotype" w:hAnsi="Palatino Linotype" w:cs="Arial"/>
                <w:sz w:val="26"/>
                <w:szCs w:val="24"/>
              </w:rPr>
            </w:pPr>
          </w:p>
        </w:tc>
      </w:tr>
      <w:tr w:rsidR="00EE54EA" w:rsidRPr="00AB2A09" w:rsidTr="0098463A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center"/>
              <w:rPr>
                <w:rFonts w:ascii="Palatino Linotype" w:hAnsi="Palatino Linotype" w:cs="Arial"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Cs/>
                <w:sz w:val="26"/>
                <w:szCs w:val="24"/>
              </w:rPr>
              <w:t>(........)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right"/>
              <w:rPr>
                <w:rFonts w:ascii="Palatino Linotype" w:hAnsi="Palatino Linotype" w:cs="Arial"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Cs/>
                <w:sz w:val="26"/>
                <w:szCs w:val="24"/>
              </w:rPr>
              <w:t>4.4.90.51.00</w:t>
            </w:r>
          </w:p>
        </w:tc>
        <w:tc>
          <w:tcPr>
            <w:tcW w:w="72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Cs/>
                <w:sz w:val="26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Cs/>
                <w:sz w:val="26"/>
                <w:szCs w:val="24"/>
              </w:rPr>
              <w:t>Obras e Instalações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right"/>
              <w:rPr>
                <w:rFonts w:ascii="Palatino Linotype" w:hAnsi="Palatino Linotype" w:cs="Arial"/>
                <w:b/>
                <w:sz w:val="26"/>
                <w:szCs w:val="24"/>
              </w:rPr>
            </w:pPr>
          </w:p>
        </w:tc>
      </w:tr>
      <w:tr w:rsidR="00EE54EA" w:rsidRPr="00AB2A09" w:rsidTr="0098463A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center"/>
              <w:rPr>
                <w:rFonts w:ascii="Palatino Linotype" w:hAnsi="Palatino Linotype" w:cs="Arial"/>
                <w:bCs/>
                <w:sz w:val="26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right"/>
              <w:rPr>
                <w:rFonts w:ascii="Palatino Linotype" w:hAnsi="Palatino Linotype" w:cs="Arial"/>
                <w:bCs/>
                <w:sz w:val="26"/>
                <w:szCs w:val="24"/>
              </w:rPr>
            </w:pPr>
          </w:p>
        </w:tc>
        <w:tc>
          <w:tcPr>
            <w:tcW w:w="72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Cs/>
                <w:sz w:val="26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Cs/>
                <w:i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Cs/>
                <w:i/>
                <w:sz w:val="26"/>
                <w:szCs w:val="24"/>
              </w:rPr>
              <w:t>Fonte 02 – Recursos Vinculados Estadual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right"/>
              <w:rPr>
                <w:rFonts w:ascii="Palatino Linotype" w:hAnsi="Palatino Linotype" w:cs="Arial"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sz w:val="26"/>
                <w:szCs w:val="24"/>
              </w:rPr>
              <w:t>300.000,00</w:t>
            </w:r>
          </w:p>
        </w:tc>
      </w:tr>
      <w:tr w:rsidR="00EE54EA" w:rsidRPr="00AB2A09" w:rsidTr="0098463A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center"/>
              <w:rPr>
                <w:rFonts w:ascii="Palatino Linotype" w:hAnsi="Palatino Linotype" w:cs="Arial"/>
                <w:bCs/>
                <w:sz w:val="26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right"/>
              <w:rPr>
                <w:rFonts w:ascii="Palatino Linotype" w:hAnsi="Palatino Linotype" w:cs="Arial"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Cs/>
                <w:sz w:val="26"/>
                <w:szCs w:val="24"/>
              </w:rPr>
              <w:t>4.4.90.51.00</w:t>
            </w:r>
          </w:p>
        </w:tc>
        <w:tc>
          <w:tcPr>
            <w:tcW w:w="72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Cs/>
                <w:sz w:val="26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Cs/>
                <w:sz w:val="26"/>
                <w:szCs w:val="24"/>
              </w:rPr>
              <w:t>Obras e Instalações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right"/>
              <w:rPr>
                <w:rFonts w:ascii="Palatino Linotype" w:hAnsi="Palatino Linotype" w:cs="Arial"/>
                <w:sz w:val="26"/>
                <w:szCs w:val="24"/>
              </w:rPr>
            </w:pPr>
          </w:p>
        </w:tc>
      </w:tr>
      <w:tr w:rsidR="00EE54EA" w:rsidRPr="00AB2A09" w:rsidTr="0098463A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center"/>
              <w:rPr>
                <w:rFonts w:ascii="Palatino Linotype" w:hAnsi="Palatino Linotype" w:cs="Arial"/>
                <w:bCs/>
                <w:sz w:val="26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right"/>
              <w:rPr>
                <w:rFonts w:ascii="Palatino Linotype" w:hAnsi="Palatino Linotype" w:cs="Arial"/>
                <w:bCs/>
                <w:sz w:val="26"/>
                <w:szCs w:val="24"/>
              </w:rPr>
            </w:pPr>
          </w:p>
        </w:tc>
        <w:tc>
          <w:tcPr>
            <w:tcW w:w="72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Cs/>
                <w:sz w:val="26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Cs/>
                <w:i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Cs/>
                <w:i/>
                <w:sz w:val="26"/>
                <w:szCs w:val="24"/>
              </w:rPr>
              <w:t>Fonte 01 – Recursos do Tesouro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right"/>
              <w:rPr>
                <w:rFonts w:ascii="Palatino Linotype" w:hAnsi="Palatino Linotype" w:cs="Arial"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sz w:val="26"/>
                <w:szCs w:val="24"/>
              </w:rPr>
              <w:t>39.764,70</w:t>
            </w:r>
          </w:p>
        </w:tc>
      </w:tr>
      <w:tr w:rsidR="00EE54EA" w:rsidRPr="00AB2A09" w:rsidTr="0098463A">
        <w:trPr>
          <w:trHeight w:val="25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center"/>
              <w:rPr>
                <w:rFonts w:ascii="Palatino Linotype" w:hAnsi="Palatino Linotype" w:cs="Arial"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sz w:val="26"/>
                <w:szCs w:val="24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right"/>
              <w:rPr>
                <w:rFonts w:ascii="Palatino Linotype" w:hAnsi="Palatino Linotype" w:cs="Arial"/>
                <w:sz w:val="2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pStyle w:val="Cabealho"/>
              <w:rPr>
                <w:rFonts w:ascii="Palatino Linotype" w:hAnsi="Palatino Linotype" w:cs="Arial"/>
                <w:sz w:val="26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center"/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TOTAL DO CRÉDITO ABERTO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right"/>
              <w:rPr>
                <w:rFonts w:ascii="Palatino Linotype" w:hAnsi="Palatino Linotype" w:cs="Arial"/>
                <w:b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sz w:val="26"/>
                <w:szCs w:val="24"/>
              </w:rPr>
              <w:t>339.764,70</w:t>
            </w:r>
          </w:p>
        </w:tc>
      </w:tr>
    </w:tbl>
    <w:p w:rsidR="00EE54EA" w:rsidRPr="00AB2A09" w:rsidRDefault="00EE54EA" w:rsidP="00EE54EA">
      <w:pPr>
        <w:pStyle w:val="Corpodetexto"/>
        <w:tabs>
          <w:tab w:val="num" w:pos="3173"/>
        </w:tabs>
        <w:spacing w:line="360" w:lineRule="auto"/>
        <w:rPr>
          <w:rFonts w:ascii="Palatino Linotype" w:hAnsi="Palatino Linotype" w:cs="Arial"/>
          <w:bCs/>
          <w:sz w:val="26"/>
          <w:szCs w:val="24"/>
        </w:rPr>
      </w:pPr>
      <w:r w:rsidRPr="00AB2A09">
        <w:rPr>
          <w:rFonts w:ascii="Palatino Linotype" w:hAnsi="Palatino Linotype" w:cs="Arial"/>
          <w:b/>
          <w:sz w:val="26"/>
          <w:szCs w:val="24"/>
        </w:rPr>
        <w:t>ARTIGO 5</w:t>
      </w:r>
      <w:r w:rsidRPr="00AB2A09">
        <w:rPr>
          <w:rFonts w:ascii="Palatino Linotype" w:hAnsi="Palatino Linotype" w:cs="Arial"/>
          <w:b/>
          <w:sz w:val="26"/>
          <w:szCs w:val="24"/>
          <w:vertAlign w:val="superscript"/>
        </w:rPr>
        <w:t>o</w:t>
      </w:r>
      <w:r w:rsidRPr="00AB2A09">
        <w:rPr>
          <w:rFonts w:ascii="Palatino Linotype" w:hAnsi="Palatino Linotype" w:cs="Arial"/>
          <w:b/>
          <w:sz w:val="26"/>
          <w:szCs w:val="24"/>
        </w:rPr>
        <w:t>.</w:t>
      </w:r>
      <w:r w:rsidRPr="00AB2A09">
        <w:rPr>
          <w:rFonts w:ascii="Palatino Linotype" w:hAnsi="Palatino Linotype" w:cs="Arial"/>
          <w:bCs/>
          <w:sz w:val="26"/>
          <w:szCs w:val="24"/>
        </w:rPr>
        <w:t xml:space="preserve"> – Para cobertura do Crédito Especial aberto pelo artigo 4º serão utilizados recursos provenientes de:</w:t>
      </w:r>
    </w:p>
    <w:p w:rsidR="00EE54EA" w:rsidRPr="00AB2A09" w:rsidRDefault="00EE54EA" w:rsidP="00EE54EA">
      <w:pPr>
        <w:pStyle w:val="Corpodetexto"/>
        <w:numPr>
          <w:ilvl w:val="0"/>
          <w:numId w:val="1"/>
        </w:numPr>
        <w:spacing w:after="0"/>
        <w:jc w:val="both"/>
        <w:rPr>
          <w:rFonts w:ascii="Palatino Linotype" w:hAnsi="Palatino Linotype" w:cs="Arial"/>
          <w:bCs/>
          <w:sz w:val="26"/>
          <w:szCs w:val="24"/>
        </w:rPr>
      </w:pPr>
      <w:r w:rsidRPr="00AB2A09">
        <w:rPr>
          <w:rFonts w:ascii="Palatino Linotype" w:hAnsi="Palatino Linotype" w:cs="Arial"/>
          <w:b/>
          <w:bCs/>
          <w:sz w:val="26"/>
          <w:szCs w:val="24"/>
        </w:rPr>
        <w:t>EXCESSO DE ARRECADAÇÃO</w:t>
      </w:r>
      <w:r w:rsidRPr="00AB2A09">
        <w:rPr>
          <w:rFonts w:ascii="Palatino Linotype" w:hAnsi="Palatino Linotype" w:cs="Arial"/>
          <w:bCs/>
          <w:sz w:val="26"/>
          <w:szCs w:val="24"/>
        </w:rPr>
        <w:t>: nos termos do inciso II do § 1</w:t>
      </w:r>
      <w:r w:rsidRPr="00AB2A09">
        <w:rPr>
          <w:rFonts w:ascii="Palatino Linotype" w:hAnsi="Palatino Linotype" w:cs="Arial"/>
          <w:bCs/>
          <w:sz w:val="26"/>
          <w:szCs w:val="24"/>
          <w:vertAlign w:val="superscript"/>
        </w:rPr>
        <w:t>o</w:t>
      </w:r>
      <w:r w:rsidRPr="00AB2A09">
        <w:rPr>
          <w:rFonts w:ascii="Palatino Linotype" w:hAnsi="Palatino Linotype" w:cs="Arial"/>
          <w:bCs/>
          <w:sz w:val="26"/>
          <w:szCs w:val="24"/>
        </w:rPr>
        <w:t xml:space="preserve">, </w:t>
      </w:r>
      <w:proofErr w:type="spellStart"/>
      <w:r w:rsidRPr="00AB2A09">
        <w:rPr>
          <w:rFonts w:ascii="Palatino Linotype" w:hAnsi="Palatino Linotype" w:cs="Arial"/>
          <w:bCs/>
          <w:sz w:val="26"/>
          <w:szCs w:val="24"/>
        </w:rPr>
        <w:t>c.c</w:t>
      </w:r>
      <w:proofErr w:type="spellEnd"/>
      <w:r w:rsidRPr="00AB2A09">
        <w:rPr>
          <w:rFonts w:ascii="Palatino Linotype" w:hAnsi="Palatino Linotype" w:cs="Arial"/>
          <w:bCs/>
          <w:sz w:val="26"/>
          <w:szCs w:val="24"/>
        </w:rPr>
        <w:t xml:space="preserve"> § 3</w:t>
      </w:r>
      <w:r w:rsidRPr="00AB2A09">
        <w:rPr>
          <w:rFonts w:ascii="Palatino Linotype" w:hAnsi="Palatino Linotype" w:cs="Arial"/>
          <w:bCs/>
          <w:sz w:val="26"/>
          <w:szCs w:val="24"/>
          <w:vertAlign w:val="superscript"/>
        </w:rPr>
        <w:t>o</w:t>
      </w:r>
      <w:r w:rsidRPr="00AB2A09">
        <w:rPr>
          <w:rFonts w:ascii="Palatino Linotype" w:hAnsi="Palatino Linotype" w:cs="Arial"/>
          <w:bCs/>
          <w:sz w:val="26"/>
          <w:szCs w:val="24"/>
        </w:rPr>
        <w:t xml:space="preserve"> do art. 43 da Lei Federal. 4.320/64, como consta abaixo:</w:t>
      </w:r>
    </w:p>
    <w:p w:rsidR="00EE54EA" w:rsidRPr="00AB2A09" w:rsidRDefault="00EE54EA" w:rsidP="00EE54EA">
      <w:pPr>
        <w:pStyle w:val="Corpodetexto"/>
        <w:spacing w:after="0"/>
        <w:jc w:val="both"/>
        <w:rPr>
          <w:rFonts w:ascii="Palatino Linotype" w:hAnsi="Palatino Linotype" w:cs="Arial"/>
          <w:bCs/>
          <w:sz w:val="26"/>
          <w:szCs w:val="24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814"/>
        <w:gridCol w:w="474"/>
        <w:gridCol w:w="3874"/>
        <w:gridCol w:w="1776"/>
      </w:tblGrid>
      <w:tr w:rsidR="00EE54EA" w:rsidRPr="00AB2A09" w:rsidTr="00EE54EA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sz w:val="26"/>
                <w:szCs w:val="24"/>
              </w:rPr>
              <w:t> 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sz w:val="26"/>
                <w:szCs w:val="24"/>
              </w:rPr>
              <w:t> 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sz w:val="26"/>
                <w:szCs w:val="24"/>
              </w:rPr>
              <w:t>EXCESSO DE ARRECADAÇÃO: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sz w:val="26"/>
                <w:szCs w:val="24"/>
              </w:rPr>
              <w:t> </w:t>
            </w:r>
          </w:p>
        </w:tc>
      </w:tr>
      <w:tr w:rsidR="00EE54EA" w:rsidRPr="00AB2A09" w:rsidTr="00EE54EA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E54EA" w:rsidRPr="00AB2A09" w:rsidRDefault="00EE54EA" w:rsidP="00EE54EA">
            <w:pPr>
              <w:jc w:val="center"/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Categoria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E54EA" w:rsidRPr="00AB2A09" w:rsidRDefault="00EE54EA" w:rsidP="00EE54EA">
            <w:pPr>
              <w:jc w:val="center"/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DESCRIÇÃO RECEITA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E54EA" w:rsidRPr="00AB2A09" w:rsidRDefault="00EE54EA" w:rsidP="00EE54EA">
            <w:pPr>
              <w:jc w:val="center"/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Valor Previsto</w:t>
            </w:r>
          </w:p>
        </w:tc>
      </w:tr>
      <w:tr w:rsidR="00EE54EA" w:rsidRPr="00AB2A09" w:rsidTr="00EE54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sz w:val="26"/>
                <w:szCs w:val="24"/>
              </w:rPr>
              <w:t>2000.00.00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sz w:val="26"/>
                <w:szCs w:val="24"/>
              </w:rPr>
              <w:t>RECEITAS DE CAPITAL</w:t>
            </w:r>
          </w:p>
        </w:tc>
        <w:tc>
          <w:tcPr>
            <w:tcW w:w="177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4EA" w:rsidRPr="00AB2A09" w:rsidRDefault="00EE54EA" w:rsidP="00EE54EA">
            <w:pPr>
              <w:pStyle w:val="NormalBookmanOldStyle"/>
              <w:rPr>
                <w:rFonts w:ascii="Palatino Linotype" w:hAnsi="Palatino Linotype"/>
                <w:sz w:val="26"/>
                <w:szCs w:val="24"/>
              </w:rPr>
            </w:pPr>
          </w:p>
        </w:tc>
      </w:tr>
      <w:tr w:rsidR="00EE54EA" w:rsidRPr="00AB2A09" w:rsidTr="00EE54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2400.00.00</w:t>
            </w:r>
          </w:p>
        </w:tc>
        <w:tc>
          <w:tcPr>
            <w:tcW w:w="434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TRANSFERÊNCIAS DE CAPITAL</w:t>
            </w:r>
          </w:p>
        </w:tc>
        <w:tc>
          <w:tcPr>
            <w:tcW w:w="17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4EA" w:rsidRPr="00AB2A09" w:rsidRDefault="00EE54EA" w:rsidP="00EE54EA">
            <w:pPr>
              <w:pStyle w:val="NormalBookmanOldStyle"/>
              <w:rPr>
                <w:rFonts w:ascii="Palatino Linotype" w:hAnsi="Palatino Linotype"/>
                <w:sz w:val="26"/>
                <w:szCs w:val="24"/>
              </w:rPr>
            </w:pPr>
          </w:p>
        </w:tc>
      </w:tr>
      <w:tr w:rsidR="00EE54EA" w:rsidRPr="00AB2A09" w:rsidTr="00EE54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2428.00.00</w:t>
            </w:r>
          </w:p>
        </w:tc>
        <w:tc>
          <w:tcPr>
            <w:tcW w:w="434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OUTRAS TRANSFERENCIA DO ESTADO</w:t>
            </w:r>
          </w:p>
        </w:tc>
        <w:tc>
          <w:tcPr>
            <w:tcW w:w="17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4EA" w:rsidRPr="00AB2A09" w:rsidRDefault="00EE54EA" w:rsidP="00EE54EA">
            <w:pPr>
              <w:pStyle w:val="NormalBookmanOldStyle"/>
              <w:jc w:val="right"/>
              <w:rPr>
                <w:rFonts w:ascii="Palatino Linotype" w:hAnsi="Palatino Linotype"/>
                <w:b w:val="0"/>
                <w:sz w:val="26"/>
                <w:szCs w:val="24"/>
              </w:rPr>
            </w:pPr>
          </w:p>
        </w:tc>
      </w:tr>
      <w:tr w:rsidR="00EE54EA" w:rsidRPr="00AB2A09" w:rsidTr="00EE54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sz w:val="26"/>
                <w:szCs w:val="24"/>
              </w:rPr>
              <w:t xml:space="preserve">24028.99.11... </w:t>
            </w:r>
          </w:p>
        </w:tc>
        <w:tc>
          <w:tcPr>
            <w:tcW w:w="434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sz w:val="26"/>
                <w:szCs w:val="24"/>
              </w:rPr>
              <w:t xml:space="preserve">Cobertura de Quadra </w:t>
            </w:r>
          </w:p>
        </w:tc>
        <w:tc>
          <w:tcPr>
            <w:tcW w:w="17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4EA" w:rsidRPr="00AB2A09" w:rsidRDefault="00EE54EA" w:rsidP="00EE54EA">
            <w:pPr>
              <w:pStyle w:val="NormalBookmanOldStyle"/>
              <w:jc w:val="right"/>
              <w:rPr>
                <w:rFonts w:ascii="Palatino Linotype" w:hAnsi="Palatino Linotype"/>
                <w:b w:val="0"/>
                <w:sz w:val="26"/>
                <w:szCs w:val="24"/>
              </w:rPr>
            </w:pPr>
            <w:r w:rsidRPr="00AB2A09">
              <w:rPr>
                <w:rFonts w:ascii="Palatino Linotype" w:hAnsi="Palatino Linotype"/>
                <w:b w:val="0"/>
                <w:sz w:val="26"/>
                <w:szCs w:val="24"/>
              </w:rPr>
              <w:t>300.000,00</w:t>
            </w:r>
          </w:p>
        </w:tc>
      </w:tr>
      <w:tr w:rsidR="00EE54EA" w:rsidRPr="00AB2A09" w:rsidTr="00EE54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4EA" w:rsidRPr="00AB2A09" w:rsidRDefault="00EE54EA" w:rsidP="00EE54EA">
            <w:pPr>
              <w:pStyle w:val="NormalBookmanOldStyle"/>
              <w:rPr>
                <w:rFonts w:ascii="Palatino Linotype" w:hAnsi="Palatino Linotype"/>
                <w:sz w:val="26"/>
                <w:szCs w:val="24"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4EA" w:rsidRPr="00AB2A09" w:rsidRDefault="00EE54EA" w:rsidP="00EE54EA">
            <w:pPr>
              <w:pStyle w:val="NormalBookmanOldStyle"/>
              <w:jc w:val="left"/>
              <w:rPr>
                <w:rFonts w:ascii="Palatino Linotype" w:hAnsi="Palatino Linotype"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/>
                <w:bCs/>
                <w:sz w:val="26"/>
                <w:szCs w:val="24"/>
              </w:rPr>
              <w:t>TOTAL DO EXCESSO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4EA" w:rsidRPr="00AB2A09" w:rsidRDefault="00EE54EA" w:rsidP="00EE54EA">
            <w:pPr>
              <w:pStyle w:val="NormalBookmanOldStyle"/>
              <w:jc w:val="right"/>
              <w:rPr>
                <w:rFonts w:ascii="Palatino Linotype" w:hAnsi="Palatino Linotype"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/>
                <w:bCs/>
                <w:sz w:val="26"/>
                <w:szCs w:val="24"/>
              </w:rPr>
              <w:t>300.000,00</w:t>
            </w:r>
          </w:p>
        </w:tc>
      </w:tr>
    </w:tbl>
    <w:p w:rsidR="00EE54EA" w:rsidRPr="00AB2A09" w:rsidRDefault="00EE54EA" w:rsidP="00EE54EA">
      <w:pPr>
        <w:pStyle w:val="Corpodetexto"/>
        <w:spacing w:after="0"/>
        <w:jc w:val="both"/>
        <w:rPr>
          <w:rFonts w:ascii="Palatino Linotype" w:hAnsi="Palatino Linotype" w:cs="Arial"/>
          <w:b/>
          <w:sz w:val="26"/>
          <w:szCs w:val="24"/>
        </w:rPr>
      </w:pPr>
    </w:p>
    <w:p w:rsidR="00EE54EA" w:rsidRDefault="00EE54EA" w:rsidP="00EE54EA">
      <w:pPr>
        <w:pStyle w:val="Corpodetexto"/>
        <w:numPr>
          <w:ilvl w:val="0"/>
          <w:numId w:val="1"/>
        </w:numPr>
        <w:spacing w:line="360" w:lineRule="auto"/>
        <w:rPr>
          <w:rFonts w:ascii="Palatino Linotype" w:hAnsi="Palatino Linotype" w:cs="Arial"/>
          <w:bCs/>
          <w:sz w:val="26"/>
          <w:szCs w:val="24"/>
        </w:rPr>
      </w:pPr>
      <w:r w:rsidRPr="00AB2A09">
        <w:rPr>
          <w:rFonts w:ascii="Palatino Linotype" w:hAnsi="Palatino Linotype" w:cs="Arial"/>
          <w:b/>
          <w:sz w:val="26"/>
          <w:szCs w:val="24"/>
        </w:rPr>
        <w:t>ANULAÇÃO PARCIAL</w:t>
      </w:r>
      <w:r w:rsidRPr="00AB2A09">
        <w:rPr>
          <w:rFonts w:ascii="Palatino Linotype" w:hAnsi="Palatino Linotype" w:cs="Arial"/>
          <w:bCs/>
          <w:sz w:val="26"/>
          <w:szCs w:val="24"/>
        </w:rPr>
        <w:t>, nos termos do inciso III do parágrafo 1</w:t>
      </w:r>
      <w:proofErr w:type="gramStart"/>
      <w:r w:rsidRPr="00AB2A09">
        <w:rPr>
          <w:rFonts w:ascii="Palatino Linotype" w:hAnsi="Palatino Linotype" w:cs="Arial"/>
          <w:bCs/>
          <w:sz w:val="26"/>
          <w:szCs w:val="24"/>
          <w:vertAlign w:val="superscript"/>
        </w:rPr>
        <w:t>o</w:t>
      </w:r>
      <w:r w:rsidRPr="00AB2A09">
        <w:rPr>
          <w:rFonts w:ascii="Palatino Linotype" w:hAnsi="Palatino Linotype" w:cs="Arial"/>
          <w:bCs/>
          <w:sz w:val="26"/>
          <w:szCs w:val="24"/>
        </w:rPr>
        <w:t>,do</w:t>
      </w:r>
      <w:proofErr w:type="gramEnd"/>
      <w:r w:rsidRPr="00AB2A09">
        <w:rPr>
          <w:rFonts w:ascii="Palatino Linotype" w:hAnsi="Palatino Linotype" w:cs="Arial"/>
          <w:bCs/>
          <w:sz w:val="26"/>
          <w:szCs w:val="24"/>
        </w:rPr>
        <w:t xml:space="preserve"> art. 43 da Lei Federal. 4.320/64:</w:t>
      </w:r>
    </w:p>
    <w:p w:rsidR="00EE54EA" w:rsidRPr="00AB2A09" w:rsidRDefault="00EE54EA" w:rsidP="00EE54EA">
      <w:pPr>
        <w:pStyle w:val="Corpodetexto"/>
        <w:spacing w:line="360" w:lineRule="auto"/>
        <w:ind w:left="1068"/>
        <w:rPr>
          <w:rFonts w:ascii="Palatino Linotype" w:hAnsi="Palatino Linotype" w:cs="Arial"/>
          <w:bCs/>
          <w:sz w:val="26"/>
          <w:szCs w:val="24"/>
        </w:rPr>
      </w:pPr>
    </w:p>
    <w:tbl>
      <w:tblPr>
        <w:tblW w:w="9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2378"/>
        <w:gridCol w:w="721"/>
        <w:gridCol w:w="3773"/>
        <w:gridCol w:w="1276"/>
      </w:tblGrid>
      <w:tr w:rsidR="00EE54EA" w:rsidRPr="00AB2A09" w:rsidTr="0098463A">
        <w:trPr>
          <w:trHeight w:val="40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999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center"/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lastRenderedPageBreak/>
              <w:t> 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999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center"/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999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center"/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( - )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9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center"/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ANULAÇÃO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9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center"/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 xml:space="preserve"> VALOR </w:t>
            </w:r>
          </w:p>
        </w:tc>
      </w:tr>
      <w:tr w:rsidR="00EE54EA" w:rsidRPr="00AB2A09" w:rsidTr="0098463A">
        <w:trPr>
          <w:trHeight w:val="345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center"/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Dotação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right"/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.02</w:t>
            </w:r>
          </w:p>
        </w:tc>
        <w:tc>
          <w:tcPr>
            <w:tcW w:w="7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right"/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center"/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 </w:t>
            </w:r>
          </w:p>
        </w:tc>
      </w:tr>
      <w:tr w:rsidR="00EE54EA" w:rsidRPr="00AB2A09" w:rsidTr="0098463A">
        <w:trPr>
          <w:trHeight w:val="345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center"/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right"/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02.02</w:t>
            </w:r>
          </w:p>
        </w:tc>
        <w:tc>
          <w:tcPr>
            <w:tcW w:w="7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DEP. DE ADM E FINANÇAS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pStyle w:val="Cabealho"/>
              <w:rPr>
                <w:rFonts w:ascii="Palatino Linotype" w:hAnsi="Palatino Linotype" w:cs="Arial"/>
                <w:sz w:val="26"/>
                <w:szCs w:val="24"/>
              </w:rPr>
            </w:pPr>
          </w:p>
        </w:tc>
      </w:tr>
      <w:tr w:rsidR="00EE54EA" w:rsidRPr="00AB2A09" w:rsidTr="0098463A">
        <w:trPr>
          <w:trHeight w:val="345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center"/>
              <w:rPr>
                <w:rFonts w:ascii="Palatino Linotype" w:hAnsi="Palatino Linotype" w:cs="Arial"/>
                <w:bCs/>
                <w:sz w:val="26"/>
                <w:szCs w:val="24"/>
              </w:rPr>
            </w:pP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right"/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04.122.0002.2.005</w:t>
            </w:r>
          </w:p>
        </w:tc>
        <w:tc>
          <w:tcPr>
            <w:tcW w:w="7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ASSESS. JURIDICA, ADM, FINANÇAS E PLANEJAMENTO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pStyle w:val="Cabealho"/>
              <w:rPr>
                <w:rFonts w:ascii="Palatino Linotype" w:hAnsi="Palatino Linotype" w:cs="Arial"/>
                <w:sz w:val="26"/>
                <w:szCs w:val="24"/>
              </w:rPr>
            </w:pPr>
          </w:p>
        </w:tc>
      </w:tr>
      <w:tr w:rsidR="00EE54EA" w:rsidRPr="00AB2A09" w:rsidTr="0098463A">
        <w:trPr>
          <w:trHeight w:val="345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center"/>
              <w:rPr>
                <w:rFonts w:ascii="Palatino Linotype" w:hAnsi="Palatino Linotype" w:cs="Arial"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Cs/>
                <w:sz w:val="26"/>
                <w:szCs w:val="24"/>
              </w:rPr>
              <w:t>(045)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right"/>
              <w:rPr>
                <w:rFonts w:ascii="Palatino Linotype" w:hAnsi="Palatino Linotype" w:cs="Arial"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Cs/>
                <w:sz w:val="26"/>
                <w:szCs w:val="24"/>
              </w:rPr>
              <w:t>9.9.99.99.00</w:t>
            </w:r>
          </w:p>
        </w:tc>
        <w:tc>
          <w:tcPr>
            <w:tcW w:w="7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Cs/>
                <w:sz w:val="26"/>
                <w:szCs w:val="24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Cs/>
                <w:sz w:val="26"/>
                <w:szCs w:val="24"/>
              </w:rPr>
              <w:t xml:space="preserve">Reserva de Contingencia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pStyle w:val="Cabealho"/>
              <w:jc w:val="right"/>
              <w:rPr>
                <w:rFonts w:ascii="Palatino Linotype" w:hAnsi="Palatino Linotype" w:cs="Arial"/>
                <w:sz w:val="26"/>
                <w:szCs w:val="24"/>
              </w:rPr>
            </w:pPr>
          </w:p>
        </w:tc>
      </w:tr>
      <w:tr w:rsidR="00EE54EA" w:rsidRPr="00AB2A09" w:rsidTr="0098463A">
        <w:trPr>
          <w:trHeight w:val="34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center"/>
              <w:rPr>
                <w:rFonts w:ascii="Palatino Linotype" w:hAnsi="Palatino Linotype" w:cs="Arial"/>
                <w:bCs/>
                <w:sz w:val="26"/>
                <w:szCs w:val="24"/>
              </w:rPr>
            </w:pP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right"/>
              <w:rPr>
                <w:rFonts w:ascii="Palatino Linotype" w:hAnsi="Palatino Linotype" w:cs="Arial"/>
                <w:bCs/>
                <w:sz w:val="26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Cs/>
                <w:sz w:val="26"/>
                <w:szCs w:val="24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Cs/>
                <w:i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Cs/>
                <w:i/>
                <w:sz w:val="26"/>
                <w:szCs w:val="24"/>
              </w:rPr>
              <w:t>Fonte 01 – Recursos do Tesouro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pStyle w:val="Cabealho"/>
              <w:jc w:val="right"/>
              <w:rPr>
                <w:rFonts w:ascii="Palatino Linotype" w:hAnsi="Palatino Linotype" w:cs="Arial"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sz w:val="26"/>
                <w:szCs w:val="24"/>
              </w:rPr>
              <w:t>39.764,70</w:t>
            </w:r>
          </w:p>
        </w:tc>
      </w:tr>
      <w:tr w:rsidR="00EE54EA" w:rsidRPr="00AB2A09" w:rsidTr="0098463A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center"/>
              <w:rPr>
                <w:rFonts w:ascii="Palatino Linotype" w:hAnsi="Palatino Linotype" w:cs="Arial"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sz w:val="26"/>
                <w:szCs w:val="24"/>
              </w:rPr>
              <w:t> 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right"/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rPr>
                <w:rFonts w:ascii="Palatino Linotype" w:hAnsi="Palatino Linotype" w:cs="Arial"/>
                <w:b/>
                <w:bCs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bCs/>
                <w:sz w:val="26"/>
                <w:szCs w:val="24"/>
              </w:rPr>
              <w:t> TOTAL DE ANULAÇÃO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E54EA" w:rsidRPr="00AB2A09" w:rsidRDefault="00EE54EA" w:rsidP="00EE54EA">
            <w:pPr>
              <w:jc w:val="right"/>
              <w:rPr>
                <w:rFonts w:ascii="Palatino Linotype" w:hAnsi="Palatino Linotype" w:cs="Arial"/>
                <w:b/>
                <w:sz w:val="26"/>
                <w:szCs w:val="24"/>
              </w:rPr>
            </w:pPr>
            <w:r w:rsidRPr="00AB2A09">
              <w:rPr>
                <w:rFonts w:ascii="Palatino Linotype" w:hAnsi="Palatino Linotype" w:cs="Arial"/>
                <w:b/>
                <w:sz w:val="26"/>
                <w:szCs w:val="24"/>
              </w:rPr>
              <w:t>39.764,70</w:t>
            </w:r>
          </w:p>
        </w:tc>
      </w:tr>
    </w:tbl>
    <w:p w:rsidR="00EE54EA" w:rsidRPr="00AB2A09" w:rsidRDefault="00EE54EA" w:rsidP="00EE54EA">
      <w:pPr>
        <w:pStyle w:val="Corpodetexto"/>
        <w:spacing w:line="360" w:lineRule="auto"/>
        <w:ind w:right="175"/>
        <w:jc w:val="both"/>
        <w:rPr>
          <w:rFonts w:ascii="Palatino Linotype" w:hAnsi="Palatino Linotype" w:cs="Arial"/>
          <w:bCs/>
          <w:sz w:val="26"/>
          <w:szCs w:val="24"/>
        </w:rPr>
      </w:pPr>
      <w:r w:rsidRPr="00AB2A09">
        <w:rPr>
          <w:rFonts w:ascii="Palatino Linotype" w:hAnsi="Palatino Linotype" w:cs="Arial"/>
          <w:b/>
          <w:sz w:val="26"/>
          <w:szCs w:val="24"/>
        </w:rPr>
        <w:t xml:space="preserve">ARTIGO 6º </w:t>
      </w:r>
      <w:r w:rsidRPr="00AB2A09">
        <w:rPr>
          <w:rFonts w:ascii="Palatino Linotype" w:hAnsi="Palatino Linotype" w:cs="Arial"/>
          <w:sz w:val="26"/>
          <w:szCs w:val="24"/>
        </w:rPr>
        <w:t>- O demonstrativo de impacto orçamentário e financeiro de que trata o inciso I do art. 16 da Lei Complementar nº 101/00, segue demonstrado no anexo I que fica fazendo parte integrante desta lei.</w:t>
      </w:r>
    </w:p>
    <w:p w:rsidR="00EE54EA" w:rsidRPr="00AB2A09" w:rsidRDefault="00EE54EA" w:rsidP="00EE54EA">
      <w:pPr>
        <w:pStyle w:val="Corpodetexto2"/>
        <w:spacing w:line="360" w:lineRule="auto"/>
        <w:rPr>
          <w:rFonts w:ascii="Palatino Linotype" w:hAnsi="Palatino Linotype" w:cs="Arial"/>
          <w:sz w:val="26"/>
          <w:szCs w:val="24"/>
        </w:rPr>
      </w:pPr>
      <w:r w:rsidRPr="00AB2A09">
        <w:rPr>
          <w:rFonts w:ascii="Palatino Linotype" w:hAnsi="Palatino Linotype" w:cs="Arial"/>
          <w:b/>
          <w:sz w:val="26"/>
          <w:szCs w:val="24"/>
        </w:rPr>
        <w:t xml:space="preserve">ARTIGO 7º </w:t>
      </w:r>
      <w:r w:rsidRPr="00AB2A09">
        <w:rPr>
          <w:rFonts w:ascii="Palatino Linotype" w:hAnsi="Palatino Linotype" w:cs="Arial"/>
          <w:sz w:val="26"/>
          <w:szCs w:val="24"/>
        </w:rPr>
        <w:t>- Esta lei entrará em vigor na data de sua publicação, revogadas as disposições em contrário.</w:t>
      </w:r>
    </w:p>
    <w:p w:rsidR="00EE54EA" w:rsidRPr="008C0346" w:rsidRDefault="00EE54EA" w:rsidP="00EE54EA">
      <w:pPr>
        <w:spacing w:line="360" w:lineRule="auto"/>
        <w:jc w:val="both"/>
        <w:rPr>
          <w:rFonts w:ascii="Palatino Linotype" w:hAnsi="Palatino Linotype" w:cs="Cambria"/>
          <w:sz w:val="24"/>
          <w:szCs w:val="24"/>
        </w:rPr>
      </w:pPr>
      <w:r w:rsidRPr="00AB2A09">
        <w:rPr>
          <w:rFonts w:ascii="Palatino Linotype" w:hAnsi="Palatino Linotype" w:cs="MV Boli"/>
          <w:sz w:val="26"/>
          <w:szCs w:val="24"/>
        </w:rPr>
        <w:tab/>
      </w:r>
      <w:r w:rsidRPr="00AB2A09">
        <w:rPr>
          <w:rFonts w:ascii="Palatino Linotype" w:hAnsi="Palatino Linotype" w:cs="MV Boli"/>
          <w:sz w:val="26"/>
          <w:szCs w:val="24"/>
        </w:rPr>
        <w:tab/>
      </w:r>
      <w:r w:rsidRPr="00AB2A09">
        <w:rPr>
          <w:rFonts w:ascii="Palatino Linotype" w:hAnsi="Palatino Linotype" w:cs="MV Boli"/>
          <w:sz w:val="26"/>
          <w:szCs w:val="24"/>
        </w:rPr>
        <w:tab/>
      </w:r>
      <w:r w:rsidRPr="00AB2A09">
        <w:rPr>
          <w:rFonts w:ascii="Palatino Linotype" w:hAnsi="Palatino Linotype" w:cs="MV Boli"/>
          <w:sz w:val="26"/>
          <w:szCs w:val="24"/>
        </w:rPr>
        <w:tab/>
      </w:r>
      <w:r w:rsidRPr="008C0346">
        <w:rPr>
          <w:rFonts w:ascii="Palatino Linotype" w:hAnsi="Palatino Linotype" w:cs="Cambria"/>
          <w:sz w:val="24"/>
          <w:szCs w:val="24"/>
        </w:rPr>
        <w:t>Gabinete do Prefeito Municipal de Marabá Paulista, aos 24 (vinte e quatro) dias do mês de junho de 2020.</w:t>
      </w:r>
    </w:p>
    <w:p w:rsidR="00EE54EA" w:rsidRPr="008C0346" w:rsidRDefault="00EE54EA" w:rsidP="00EE54EA">
      <w:pPr>
        <w:spacing w:line="360" w:lineRule="auto"/>
        <w:jc w:val="both"/>
        <w:rPr>
          <w:rFonts w:ascii="Palatino Linotype" w:hAnsi="Palatino Linotype" w:cs="Cambria"/>
          <w:sz w:val="16"/>
          <w:szCs w:val="24"/>
        </w:rPr>
      </w:pPr>
    </w:p>
    <w:p w:rsidR="00EE54EA" w:rsidRPr="008C0346" w:rsidRDefault="00EE54EA" w:rsidP="00EE54EA">
      <w:pPr>
        <w:spacing w:line="360" w:lineRule="auto"/>
        <w:rPr>
          <w:rFonts w:ascii="Palatino Linotype" w:hAnsi="Palatino Linotype"/>
          <w:b/>
          <w:sz w:val="24"/>
          <w:szCs w:val="24"/>
        </w:rPr>
      </w:pPr>
      <w:r w:rsidRPr="008C0346">
        <w:rPr>
          <w:rFonts w:ascii="Palatino Linotype" w:hAnsi="Palatino Linotype"/>
          <w:b/>
          <w:sz w:val="24"/>
          <w:szCs w:val="24"/>
        </w:rPr>
        <w:tab/>
      </w:r>
      <w:r w:rsidRPr="008C0346">
        <w:rPr>
          <w:rFonts w:ascii="Palatino Linotype" w:hAnsi="Palatino Linotype"/>
          <w:b/>
          <w:sz w:val="24"/>
          <w:szCs w:val="24"/>
        </w:rPr>
        <w:tab/>
      </w:r>
      <w:r w:rsidRPr="008C0346">
        <w:rPr>
          <w:rFonts w:ascii="Palatino Linotype" w:hAnsi="Palatino Linotype"/>
          <w:b/>
          <w:sz w:val="24"/>
          <w:szCs w:val="24"/>
        </w:rPr>
        <w:tab/>
      </w:r>
      <w:r w:rsidRPr="008C0346">
        <w:rPr>
          <w:rFonts w:ascii="Palatino Linotype" w:hAnsi="Palatino Linotype"/>
          <w:b/>
          <w:sz w:val="24"/>
          <w:szCs w:val="24"/>
        </w:rPr>
        <w:tab/>
        <w:t>MIGUEL DUARTE COSTA</w:t>
      </w:r>
    </w:p>
    <w:p w:rsidR="00EE54EA" w:rsidRPr="008C0346" w:rsidRDefault="00EE54EA" w:rsidP="00EE54EA">
      <w:pPr>
        <w:pStyle w:val="Corpodetexto2"/>
        <w:spacing w:after="0" w:line="360" w:lineRule="auto"/>
        <w:rPr>
          <w:rFonts w:ascii="Palatino Linotype" w:hAnsi="Palatino Linotype"/>
          <w:i/>
          <w:sz w:val="24"/>
          <w:szCs w:val="24"/>
        </w:rPr>
      </w:pPr>
      <w:r w:rsidRPr="008C0346">
        <w:rPr>
          <w:rFonts w:ascii="Palatino Linotype" w:hAnsi="Palatino Linotype"/>
          <w:b/>
          <w:sz w:val="24"/>
          <w:szCs w:val="24"/>
        </w:rPr>
        <w:tab/>
      </w:r>
      <w:r w:rsidRPr="008C0346">
        <w:rPr>
          <w:rFonts w:ascii="Palatino Linotype" w:hAnsi="Palatino Linotype"/>
          <w:b/>
          <w:sz w:val="24"/>
          <w:szCs w:val="24"/>
        </w:rPr>
        <w:tab/>
        <w:t xml:space="preserve">   </w:t>
      </w:r>
      <w:r w:rsidRPr="008C0346">
        <w:rPr>
          <w:rFonts w:ascii="Palatino Linotype" w:hAnsi="Palatino Linotype"/>
          <w:b/>
          <w:sz w:val="24"/>
          <w:szCs w:val="24"/>
        </w:rPr>
        <w:tab/>
      </w:r>
      <w:r w:rsidRPr="008C0346">
        <w:rPr>
          <w:rFonts w:ascii="Palatino Linotype" w:hAnsi="Palatino Linotype"/>
          <w:b/>
          <w:sz w:val="24"/>
          <w:szCs w:val="24"/>
        </w:rPr>
        <w:tab/>
      </w:r>
      <w:proofErr w:type="gramStart"/>
      <w:r w:rsidRPr="008C0346">
        <w:rPr>
          <w:rFonts w:ascii="Palatino Linotype" w:hAnsi="Palatino Linotype"/>
          <w:i/>
          <w:sz w:val="24"/>
          <w:szCs w:val="24"/>
        </w:rPr>
        <w:t>Prefeito Municipal</w:t>
      </w:r>
      <w:proofErr w:type="gramEnd"/>
      <w:r w:rsidRPr="008C0346">
        <w:rPr>
          <w:rFonts w:ascii="Palatino Linotype" w:hAnsi="Palatino Linotype"/>
          <w:i/>
          <w:sz w:val="24"/>
          <w:szCs w:val="24"/>
        </w:rPr>
        <w:t xml:space="preserve"> de Marabá Paulista</w:t>
      </w:r>
    </w:p>
    <w:p w:rsidR="00EE54EA" w:rsidRPr="008C0346" w:rsidRDefault="00EE54EA" w:rsidP="00EE54EA">
      <w:pPr>
        <w:pStyle w:val="Corpodetexto2"/>
        <w:spacing w:after="0" w:line="360" w:lineRule="auto"/>
        <w:rPr>
          <w:rFonts w:ascii="Palatino Linotype" w:hAnsi="Palatino Linotype"/>
          <w:i/>
          <w:sz w:val="10"/>
          <w:szCs w:val="24"/>
        </w:rPr>
      </w:pPr>
    </w:p>
    <w:p w:rsidR="00EE54EA" w:rsidRPr="008C0346" w:rsidRDefault="00EE54EA" w:rsidP="00EE54EA">
      <w:pPr>
        <w:pStyle w:val="Corpodetexto2"/>
        <w:spacing w:after="0" w:line="360" w:lineRule="auto"/>
        <w:rPr>
          <w:rFonts w:ascii="Palatino Linotype" w:hAnsi="Palatino Linotype"/>
          <w:noProof/>
          <w:sz w:val="24"/>
          <w:szCs w:val="24"/>
        </w:rPr>
      </w:pPr>
      <w:r w:rsidRPr="008C0346">
        <w:rPr>
          <w:rFonts w:ascii="Palatino Linotype" w:hAnsi="Palatino Linotype" w:cs="MV Boli"/>
          <w:sz w:val="24"/>
          <w:szCs w:val="24"/>
        </w:rPr>
        <w:t>Publicada e registrada nesta Secretaria Administrativa na data supra e afixada em local de costume.</w:t>
      </w:r>
      <w:r w:rsidRPr="008C0346">
        <w:rPr>
          <w:rFonts w:ascii="Palatino Linotype" w:hAnsi="Palatino Linotype"/>
          <w:noProof/>
          <w:sz w:val="24"/>
          <w:szCs w:val="24"/>
        </w:rPr>
        <w:tab/>
      </w:r>
    </w:p>
    <w:p w:rsidR="00EE54EA" w:rsidRPr="008C0346" w:rsidRDefault="00EE54EA" w:rsidP="00EE54EA">
      <w:pPr>
        <w:pStyle w:val="Corpodetexto2"/>
        <w:spacing w:after="0" w:line="360" w:lineRule="auto"/>
        <w:rPr>
          <w:rFonts w:ascii="Palatino Linotype" w:hAnsi="Palatino Linotype" w:cs="MV Boli"/>
          <w:b/>
          <w:sz w:val="24"/>
          <w:szCs w:val="24"/>
        </w:rPr>
      </w:pPr>
      <w:r w:rsidRPr="008C0346">
        <w:rPr>
          <w:rFonts w:ascii="Palatino Linotype" w:hAnsi="Palatino Linotype" w:cs="MV Boli"/>
          <w:sz w:val="24"/>
          <w:szCs w:val="24"/>
        </w:rPr>
        <w:tab/>
      </w:r>
      <w:r w:rsidRPr="008C0346">
        <w:rPr>
          <w:rFonts w:ascii="Palatino Linotype" w:hAnsi="Palatino Linotype" w:cs="MV Boli"/>
          <w:sz w:val="24"/>
          <w:szCs w:val="24"/>
        </w:rPr>
        <w:tab/>
      </w:r>
      <w:r w:rsidRPr="008C0346">
        <w:rPr>
          <w:rFonts w:ascii="Palatino Linotype" w:hAnsi="Palatino Linotype" w:cs="MV Boli"/>
          <w:sz w:val="24"/>
          <w:szCs w:val="24"/>
        </w:rPr>
        <w:tab/>
      </w:r>
      <w:r w:rsidRPr="008C0346">
        <w:rPr>
          <w:rFonts w:ascii="Palatino Linotype" w:hAnsi="Palatino Linotype" w:cs="MV Boli"/>
          <w:sz w:val="24"/>
          <w:szCs w:val="24"/>
        </w:rPr>
        <w:tab/>
      </w:r>
      <w:r w:rsidRPr="008C0346">
        <w:rPr>
          <w:rFonts w:ascii="Palatino Linotype" w:hAnsi="Palatino Linotype" w:cs="MV Boli"/>
          <w:b/>
          <w:sz w:val="24"/>
          <w:szCs w:val="24"/>
        </w:rPr>
        <w:t>JOSÉ CARLOS DA SILVA</w:t>
      </w:r>
    </w:p>
    <w:p w:rsidR="00EE54EA" w:rsidRPr="008C0346" w:rsidRDefault="00EE54EA" w:rsidP="00EE54EA">
      <w:pPr>
        <w:pStyle w:val="Corpodetexto2"/>
        <w:spacing w:after="0" w:line="360" w:lineRule="auto"/>
        <w:rPr>
          <w:rFonts w:ascii="Palatino Linotype" w:hAnsi="Palatino Linotype" w:cs="MV Boli"/>
          <w:sz w:val="24"/>
          <w:szCs w:val="24"/>
        </w:rPr>
      </w:pPr>
      <w:r w:rsidRPr="008C0346">
        <w:rPr>
          <w:rFonts w:ascii="Palatino Linotype" w:hAnsi="Palatino Linotype" w:cs="MV Boli"/>
          <w:b/>
          <w:sz w:val="24"/>
          <w:szCs w:val="24"/>
        </w:rPr>
        <w:tab/>
      </w:r>
      <w:r w:rsidRPr="008C0346">
        <w:rPr>
          <w:rFonts w:ascii="Palatino Linotype" w:hAnsi="Palatino Linotype" w:cs="MV Boli"/>
          <w:b/>
          <w:sz w:val="24"/>
          <w:szCs w:val="24"/>
        </w:rPr>
        <w:tab/>
      </w:r>
      <w:r w:rsidRPr="008C0346">
        <w:rPr>
          <w:rFonts w:ascii="Palatino Linotype" w:hAnsi="Palatino Linotype" w:cs="MV Boli"/>
          <w:b/>
          <w:sz w:val="24"/>
          <w:szCs w:val="24"/>
        </w:rPr>
        <w:tab/>
      </w:r>
      <w:r w:rsidRPr="008C0346">
        <w:rPr>
          <w:rFonts w:ascii="Palatino Linotype" w:hAnsi="Palatino Linotype" w:cs="MV Boli"/>
          <w:b/>
          <w:sz w:val="24"/>
          <w:szCs w:val="24"/>
        </w:rPr>
        <w:tab/>
      </w:r>
      <w:r w:rsidRPr="008C0346">
        <w:rPr>
          <w:rFonts w:ascii="Palatino Linotype" w:hAnsi="Palatino Linotype" w:cs="MV Boli"/>
          <w:sz w:val="24"/>
          <w:szCs w:val="24"/>
        </w:rPr>
        <w:t>Secretário Administrativo</w:t>
      </w:r>
    </w:p>
    <w:p w:rsidR="00EE54EA" w:rsidRPr="00AB2A09" w:rsidRDefault="00EE54EA" w:rsidP="00EE54EA">
      <w:pPr>
        <w:spacing w:line="360" w:lineRule="auto"/>
        <w:jc w:val="both"/>
        <w:rPr>
          <w:rFonts w:ascii="Palatino Linotype" w:hAnsi="Palatino Linotype" w:cs="Arial"/>
          <w:b/>
          <w:bCs/>
          <w:sz w:val="26"/>
          <w:szCs w:val="24"/>
        </w:rPr>
      </w:pPr>
    </w:p>
    <w:p w:rsidR="00EE54EA" w:rsidRDefault="00EE54EA" w:rsidP="00EE54EA">
      <w:pPr>
        <w:spacing w:line="360" w:lineRule="auto"/>
        <w:rPr>
          <w:rFonts w:ascii="Palatino Linotype" w:hAnsi="Palatino Linotype" w:cs="Arial"/>
          <w:b/>
          <w:bCs/>
          <w:sz w:val="26"/>
          <w:szCs w:val="24"/>
        </w:rPr>
      </w:pPr>
    </w:p>
    <w:p w:rsidR="00EE54EA" w:rsidRDefault="00EE54EA" w:rsidP="00EE54EA">
      <w:pPr>
        <w:spacing w:line="360" w:lineRule="auto"/>
        <w:rPr>
          <w:rFonts w:ascii="Palatino Linotype" w:hAnsi="Palatino Linotype" w:cs="Arial"/>
          <w:b/>
          <w:bCs/>
          <w:sz w:val="26"/>
          <w:szCs w:val="24"/>
        </w:rPr>
      </w:pPr>
    </w:p>
    <w:p w:rsidR="00EE54EA" w:rsidRDefault="00EE54EA" w:rsidP="00EE54EA">
      <w:pPr>
        <w:spacing w:line="360" w:lineRule="auto"/>
        <w:rPr>
          <w:rFonts w:ascii="Palatino Linotype" w:hAnsi="Palatino Linotype" w:cs="Arial"/>
          <w:b/>
          <w:bCs/>
          <w:sz w:val="26"/>
          <w:szCs w:val="24"/>
        </w:rPr>
      </w:pPr>
    </w:p>
    <w:p w:rsidR="00EE54EA" w:rsidRPr="00AB2A09" w:rsidRDefault="00EE54EA" w:rsidP="00EE54EA">
      <w:pPr>
        <w:spacing w:line="360" w:lineRule="auto"/>
        <w:rPr>
          <w:rFonts w:ascii="Palatino Linotype" w:hAnsi="Palatino Linotype" w:cs="Arial"/>
          <w:b/>
          <w:bCs/>
          <w:sz w:val="26"/>
          <w:szCs w:val="24"/>
        </w:rPr>
      </w:pPr>
    </w:p>
    <w:p w:rsidR="00EE54EA" w:rsidRPr="00AB2A09" w:rsidRDefault="00EE54EA" w:rsidP="00EE54EA">
      <w:pPr>
        <w:spacing w:line="360" w:lineRule="auto"/>
        <w:jc w:val="center"/>
        <w:rPr>
          <w:rFonts w:ascii="Palatino Linotype" w:hAnsi="Palatino Linotype" w:cs="Arial"/>
          <w:b/>
          <w:bCs/>
          <w:sz w:val="26"/>
          <w:szCs w:val="24"/>
        </w:rPr>
      </w:pPr>
      <w:r w:rsidRPr="00AB2A09">
        <w:rPr>
          <w:rFonts w:ascii="Palatino Linotype" w:hAnsi="Palatino Linotype" w:cs="Arial"/>
          <w:b/>
          <w:bCs/>
          <w:sz w:val="26"/>
          <w:szCs w:val="24"/>
        </w:rPr>
        <w:lastRenderedPageBreak/>
        <w:t>ANEXO I</w:t>
      </w:r>
    </w:p>
    <w:p w:rsidR="00EE54EA" w:rsidRPr="00AB2A09" w:rsidRDefault="00EE54EA" w:rsidP="00EE54EA">
      <w:pPr>
        <w:spacing w:line="360" w:lineRule="auto"/>
        <w:jc w:val="center"/>
        <w:rPr>
          <w:rFonts w:ascii="Palatino Linotype" w:hAnsi="Palatino Linotype" w:cs="Arial"/>
          <w:b/>
          <w:bCs/>
          <w:sz w:val="26"/>
          <w:szCs w:val="24"/>
        </w:rPr>
      </w:pPr>
      <w:r w:rsidRPr="00AB2A09">
        <w:rPr>
          <w:rFonts w:ascii="Palatino Linotype" w:hAnsi="Palatino Linotype" w:cs="Arial"/>
          <w:b/>
          <w:bCs/>
          <w:sz w:val="26"/>
          <w:szCs w:val="24"/>
        </w:rPr>
        <w:t>DEMONSTRATIVO DE IMPACTO ORÇAMENTÁRIO-FINANCEIRO</w:t>
      </w:r>
    </w:p>
    <w:p w:rsidR="00EE54EA" w:rsidRPr="00AB2A09" w:rsidRDefault="00EE54EA" w:rsidP="00EE54EA">
      <w:pPr>
        <w:spacing w:line="360" w:lineRule="auto"/>
        <w:jc w:val="center"/>
        <w:rPr>
          <w:rFonts w:ascii="Palatino Linotype" w:hAnsi="Palatino Linotype" w:cs="Arial"/>
          <w:b/>
          <w:bCs/>
          <w:sz w:val="26"/>
          <w:szCs w:val="24"/>
        </w:rPr>
      </w:pPr>
      <w:r w:rsidRPr="00AB2A09">
        <w:rPr>
          <w:rFonts w:ascii="Palatino Linotype" w:hAnsi="Palatino Linotype" w:cs="Arial"/>
          <w:b/>
          <w:bCs/>
          <w:sz w:val="26"/>
          <w:szCs w:val="24"/>
        </w:rPr>
        <w:t>(</w:t>
      </w:r>
      <w:proofErr w:type="gramStart"/>
      <w:r w:rsidRPr="00AB2A09">
        <w:rPr>
          <w:rFonts w:ascii="Palatino Linotype" w:hAnsi="Palatino Linotype" w:cs="Arial"/>
          <w:b/>
          <w:bCs/>
          <w:sz w:val="26"/>
          <w:szCs w:val="24"/>
        </w:rPr>
        <w:t>art.</w:t>
      </w:r>
      <w:proofErr w:type="gramEnd"/>
      <w:r w:rsidRPr="00AB2A09">
        <w:rPr>
          <w:rFonts w:ascii="Palatino Linotype" w:hAnsi="Palatino Linotype" w:cs="Arial"/>
          <w:b/>
          <w:bCs/>
          <w:sz w:val="26"/>
          <w:szCs w:val="24"/>
        </w:rPr>
        <w:t xml:space="preserve"> 16 da Lei Complementar nº 101/00)</w:t>
      </w:r>
    </w:p>
    <w:p w:rsidR="00EE54EA" w:rsidRPr="00AB2A09" w:rsidRDefault="00EE54EA" w:rsidP="00EE54EA">
      <w:pPr>
        <w:pStyle w:val="Corpodetexto2"/>
        <w:spacing w:line="360" w:lineRule="auto"/>
        <w:rPr>
          <w:rFonts w:ascii="Palatino Linotype" w:hAnsi="Palatino Linotype" w:cs="Arial"/>
          <w:sz w:val="26"/>
          <w:szCs w:val="24"/>
        </w:rPr>
      </w:pPr>
      <w:proofErr w:type="gramStart"/>
      <w:r w:rsidRPr="00AB2A09">
        <w:rPr>
          <w:rFonts w:ascii="Palatino Linotype" w:hAnsi="Palatino Linotype" w:cs="Arial"/>
          <w:b/>
          <w:sz w:val="26"/>
          <w:szCs w:val="24"/>
        </w:rPr>
        <w:t>1.0 )</w:t>
      </w:r>
      <w:proofErr w:type="gramEnd"/>
      <w:r w:rsidRPr="00AB2A09">
        <w:rPr>
          <w:rFonts w:ascii="Palatino Linotype" w:hAnsi="Palatino Linotype" w:cs="Arial"/>
          <w:b/>
          <w:sz w:val="26"/>
          <w:szCs w:val="24"/>
        </w:rPr>
        <w:t xml:space="preserve"> DEMONSTRAÇÃO DO IMPACTO (Por Categoria Econômica)</w:t>
      </w:r>
      <w:r w:rsidRPr="00AB2A09">
        <w:rPr>
          <w:rFonts w:ascii="Palatino Linotype" w:hAnsi="Palatino Linotype" w:cs="Arial"/>
          <w:sz w:val="26"/>
          <w:szCs w:val="24"/>
        </w:rPr>
        <w:t>:</w:t>
      </w:r>
    </w:p>
    <w:tbl>
      <w:tblPr>
        <w:tblW w:w="92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591"/>
        <w:gridCol w:w="2191"/>
        <w:gridCol w:w="1281"/>
      </w:tblGrid>
      <w:tr w:rsidR="00EE54EA" w:rsidRPr="009C517B" w:rsidTr="0098463A">
        <w:trPr>
          <w:trHeight w:val="25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4EA" w:rsidRPr="009C517B" w:rsidRDefault="00EE54EA" w:rsidP="00EE54EA">
            <w:pPr>
              <w:pStyle w:val="Ttulo1"/>
              <w:rPr>
                <w:rFonts w:ascii="Palatino Linotype" w:hAnsi="Palatino Linotype" w:cs="Arial"/>
                <w:sz w:val="24"/>
                <w:szCs w:val="24"/>
              </w:rPr>
            </w:pPr>
            <w:r w:rsidRPr="009C517B">
              <w:rPr>
                <w:rFonts w:ascii="Palatino Linotype" w:hAnsi="Palatino Linotype" w:cs="Arial"/>
                <w:sz w:val="24"/>
                <w:szCs w:val="24"/>
              </w:rPr>
              <w:t>Categoria Econômica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4EA" w:rsidRPr="009C517B" w:rsidRDefault="00EE54EA" w:rsidP="00EE54EA">
            <w:pPr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9C517B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                   E X E R C Í C I 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4EA" w:rsidRPr="009C517B" w:rsidRDefault="00EE54EA" w:rsidP="00EE54EA">
            <w:pPr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9C517B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 </w:t>
            </w:r>
          </w:p>
        </w:tc>
      </w:tr>
      <w:tr w:rsidR="00EE54EA" w:rsidRPr="009C517B" w:rsidTr="0098463A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4EA" w:rsidRPr="009C517B" w:rsidRDefault="00EE54EA" w:rsidP="00EE54EA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4EA" w:rsidRPr="009C517B" w:rsidRDefault="00EE54EA" w:rsidP="00EE54EA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9C517B">
              <w:rPr>
                <w:rFonts w:ascii="Palatino Linotype" w:hAnsi="Palatino Linotype" w:cs="Arial"/>
                <w:sz w:val="24"/>
                <w:szCs w:val="24"/>
              </w:rPr>
              <w:t>2020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4EA" w:rsidRPr="009C517B" w:rsidRDefault="00EE54EA" w:rsidP="00EE54EA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9C517B">
              <w:rPr>
                <w:rFonts w:ascii="Palatino Linotype" w:hAnsi="Palatino Linotype" w:cs="Arial"/>
                <w:sz w:val="24"/>
                <w:szCs w:val="24"/>
              </w:rPr>
              <w:t>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4EA" w:rsidRPr="009C517B" w:rsidRDefault="00EE54EA" w:rsidP="00EE54EA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9C517B">
              <w:rPr>
                <w:rFonts w:ascii="Palatino Linotype" w:hAnsi="Palatino Linotype" w:cs="Arial"/>
                <w:sz w:val="24"/>
                <w:szCs w:val="24"/>
              </w:rPr>
              <w:t>2022</w:t>
            </w:r>
          </w:p>
        </w:tc>
      </w:tr>
      <w:tr w:rsidR="00EE54EA" w:rsidRPr="009C517B" w:rsidTr="0098463A">
        <w:trPr>
          <w:trHeight w:val="40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4EA" w:rsidRPr="009C517B" w:rsidRDefault="00EE54EA" w:rsidP="00EE54EA">
            <w:pPr>
              <w:rPr>
                <w:rFonts w:ascii="Palatino Linotype" w:hAnsi="Palatino Linotype" w:cs="Arial"/>
                <w:sz w:val="24"/>
                <w:szCs w:val="24"/>
              </w:rPr>
            </w:pPr>
            <w:r w:rsidRPr="009C517B">
              <w:rPr>
                <w:rFonts w:ascii="Palatino Linotype" w:hAnsi="Palatino Linotype" w:cs="Arial"/>
                <w:sz w:val="24"/>
                <w:szCs w:val="24"/>
              </w:rPr>
              <w:t>3.- DESPESAS CORRENTE</w:t>
            </w:r>
          </w:p>
          <w:p w:rsidR="00EE54EA" w:rsidRPr="009C517B" w:rsidRDefault="00EE54EA" w:rsidP="00EE54EA">
            <w:pPr>
              <w:rPr>
                <w:rFonts w:ascii="Palatino Linotype" w:hAnsi="Palatino Linotype" w:cs="Arial"/>
                <w:sz w:val="24"/>
                <w:szCs w:val="24"/>
              </w:rPr>
            </w:pPr>
            <w:r w:rsidRPr="009C517B">
              <w:rPr>
                <w:rFonts w:ascii="Palatino Linotype" w:hAnsi="Palatino Linotype" w:cs="Arial"/>
                <w:sz w:val="24"/>
                <w:szCs w:val="24"/>
              </w:rPr>
              <w:t>3.3.90.39.00 – Outros S. t. – P. J.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4EA" w:rsidRPr="009C517B" w:rsidRDefault="00EE54EA" w:rsidP="00EE54EA">
            <w:pPr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9C517B">
              <w:rPr>
                <w:rFonts w:ascii="Palatino Linotype" w:hAnsi="Palatino Linotype" w:cs="Arial"/>
                <w:sz w:val="24"/>
                <w:szCs w:val="2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4EA" w:rsidRPr="009C517B" w:rsidRDefault="00EE54EA" w:rsidP="00EE54EA">
            <w:pPr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9C517B">
              <w:rPr>
                <w:rFonts w:ascii="Palatino Linotype" w:hAnsi="Palatino Linotype" w:cs="Arial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4EA" w:rsidRPr="009C517B" w:rsidRDefault="00EE54EA" w:rsidP="00EE54EA">
            <w:pPr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9C517B">
              <w:rPr>
                <w:rFonts w:ascii="Palatino Linotype" w:hAnsi="Palatino Linotype" w:cs="Arial"/>
                <w:sz w:val="24"/>
                <w:szCs w:val="24"/>
              </w:rPr>
              <w:t>0,00</w:t>
            </w:r>
          </w:p>
        </w:tc>
      </w:tr>
      <w:tr w:rsidR="00EE54EA" w:rsidRPr="009C517B" w:rsidTr="0098463A">
        <w:trPr>
          <w:trHeight w:val="40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4EA" w:rsidRPr="009C517B" w:rsidRDefault="00EE54EA" w:rsidP="00EE54EA">
            <w:pPr>
              <w:rPr>
                <w:rFonts w:ascii="Palatino Linotype" w:hAnsi="Palatino Linotype" w:cs="Arial"/>
                <w:sz w:val="24"/>
                <w:szCs w:val="24"/>
              </w:rPr>
            </w:pPr>
            <w:r w:rsidRPr="009C517B">
              <w:rPr>
                <w:rFonts w:ascii="Palatino Linotype" w:hAnsi="Palatino Linotype" w:cs="Arial"/>
                <w:sz w:val="24"/>
                <w:szCs w:val="24"/>
              </w:rPr>
              <w:t>4.- DESPESA DE CAPITAL</w:t>
            </w:r>
          </w:p>
          <w:p w:rsidR="00EE54EA" w:rsidRPr="009C517B" w:rsidRDefault="00EE54EA" w:rsidP="00EE54EA">
            <w:pPr>
              <w:rPr>
                <w:rFonts w:ascii="Palatino Linotype" w:hAnsi="Palatino Linotype" w:cs="Arial"/>
                <w:sz w:val="24"/>
                <w:szCs w:val="24"/>
              </w:rPr>
            </w:pPr>
            <w:r w:rsidRPr="009C517B">
              <w:rPr>
                <w:rFonts w:ascii="Palatino Linotype" w:hAnsi="Palatino Linotype" w:cs="Arial"/>
                <w:sz w:val="24"/>
                <w:szCs w:val="24"/>
              </w:rPr>
              <w:t xml:space="preserve">4.4.90.51.00 – Obras e Instalações 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4EA" w:rsidRPr="009C517B" w:rsidRDefault="00EE54EA" w:rsidP="00EE54EA">
            <w:pPr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9C517B">
              <w:rPr>
                <w:rFonts w:ascii="Palatino Linotype" w:hAnsi="Palatino Linotype" w:cs="Arial"/>
                <w:sz w:val="24"/>
                <w:szCs w:val="24"/>
              </w:rPr>
              <w:t>339.764,70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4EA" w:rsidRPr="009C517B" w:rsidRDefault="00EE54EA" w:rsidP="00EE54EA">
            <w:pPr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9C517B">
              <w:rPr>
                <w:rFonts w:ascii="Palatino Linotype" w:hAnsi="Palatino Linotype" w:cs="Arial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4EA" w:rsidRPr="009C517B" w:rsidRDefault="00EE54EA" w:rsidP="00EE54EA">
            <w:pPr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9C517B">
              <w:rPr>
                <w:rFonts w:ascii="Palatino Linotype" w:hAnsi="Palatino Linotype" w:cs="Arial"/>
                <w:sz w:val="24"/>
                <w:szCs w:val="24"/>
              </w:rPr>
              <w:t>0,00</w:t>
            </w:r>
          </w:p>
        </w:tc>
      </w:tr>
      <w:tr w:rsidR="00EE54EA" w:rsidRPr="009C517B" w:rsidTr="0098463A">
        <w:trPr>
          <w:trHeight w:val="40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4EA" w:rsidRPr="009C517B" w:rsidRDefault="00EE54EA" w:rsidP="00EE54EA">
            <w:pPr>
              <w:jc w:val="center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9C517B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4EA" w:rsidRPr="009C517B" w:rsidRDefault="00EE54EA" w:rsidP="00EE54EA">
            <w:pPr>
              <w:jc w:val="right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9C517B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339.764,70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4EA" w:rsidRPr="009C517B" w:rsidRDefault="00EE54EA" w:rsidP="00EE54EA">
            <w:pPr>
              <w:jc w:val="right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9C517B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4EA" w:rsidRPr="009C517B" w:rsidRDefault="00EE54EA" w:rsidP="00EE54EA">
            <w:pPr>
              <w:jc w:val="right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9C517B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0,00</w:t>
            </w:r>
          </w:p>
        </w:tc>
      </w:tr>
    </w:tbl>
    <w:p w:rsidR="00EE54EA" w:rsidRPr="009C517B" w:rsidRDefault="00EE54EA" w:rsidP="00EE54EA">
      <w:pPr>
        <w:pStyle w:val="Corpodetexto2"/>
        <w:spacing w:line="360" w:lineRule="auto"/>
        <w:rPr>
          <w:rFonts w:ascii="Palatino Linotype" w:hAnsi="Palatino Linotype" w:cs="Arial"/>
          <w:sz w:val="24"/>
          <w:szCs w:val="24"/>
          <w:u w:val="single"/>
        </w:rPr>
      </w:pPr>
      <w:r w:rsidRPr="009C517B">
        <w:rPr>
          <w:rFonts w:ascii="Palatino Linotype" w:hAnsi="Palatino Linotype" w:cs="Arial"/>
          <w:b/>
          <w:sz w:val="24"/>
          <w:szCs w:val="24"/>
          <w:u w:val="single"/>
        </w:rPr>
        <w:t>2.0</w:t>
      </w:r>
      <w:r w:rsidRPr="009C517B">
        <w:rPr>
          <w:rFonts w:ascii="Palatino Linotype" w:hAnsi="Palatino Linotype" w:cs="Arial"/>
          <w:sz w:val="24"/>
          <w:szCs w:val="24"/>
          <w:u w:val="single"/>
        </w:rPr>
        <w:t xml:space="preserve"> </w:t>
      </w:r>
      <w:r w:rsidRPr="009C517B">
        <w:rPr>
          <w:rFonts w:ascii="Palatino Linotype" w:hAnsi="Palatino Linotype" w:cs="Arial"/>
          <w:b/>
          <w:sz w:val="24"/>
          <w:szCs w:val="24"/>
          <w:u w:val="single"/>
        </w:rPr>
        <w:t>– DECLARAÇÃO</w:t>
      </w:r>
    </w:p>
    <w:p w:rsidR="00EE54EA" w:rsidRPr="009C517B" w:rsidRDefault="00EE54EA" w:rsidP="00EE54EA">
      <w:pPr>
        <w:spacing w:line="360" w:lineRule="auto"/>
        <w:ind w:left="2880"/>
        <w:jc w:val="both"/>
        <w:rPr>
          <w:rFonts w:ascii="Palatino Linotype" w:hAnsi="Palatino Linotype"/>
          <w:sz w:val="24"/>
          <w:szCs w:val="24"/>
        </w:rPr>
      </w:pPr>
      <w:r w:rsidRPr="009C517B">
        <w:rPr>
          <w:rFonts w:ascii="Palatino Linotype" w:hAnsi="Palatino Linotype"/>
          <w:b/>
          <w:sz w:val="24"/>
          <w:szCs w:val="24"/>
          <w:u w:val="single"/>
        </w:rPr>
        <w:t>MIGUEL DUARTE COSTA</w:t>
      </w:r>
      <w:r w:rsidRPr="009C517B">
        <w:rPr>
          <w:rFonts w:ascii="Palatino Linotype" w:hAnsi="Palatino Linotype"/>
          <w:b/>
          <w:sz w:val="24"/>
          <w:szCs w:val="24"/>
        </w:rPr>
        <w:t xml:space="preserve">, </w:t>
      </w:r>
      <w:r w:rsidRPr="009C517B">
        <w:rPr>
          <w:rFonts w:ascii="Palatino Linotype" w:hAnsi="Palatino Linotype"/>
          <w:sz w:val="24"/>
          <w:szCs w:val="24"/>
        </w:rPr>
        <w:t xml:space="preserve">Prefeito Municipal de Marabá Paulista, Estado de São Paulo, usando das atribuições legais, </w:t>
      </w:r>
    </w:p>
    <w:p w:rsidR="00EE54EA" w:rsidRPr="009C517B" w:rsidRDefault="00EE54EA" w:rsidP="00EE54EA">
      <w:pPr>
        <w:pStyle w:val="Corpodetexto2"/>
        <w:tabs>
          <w:tab w:val="left" w:pos="2310"/>
        </w:tabs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9C517B">
        <w:rPr>
          <w:rFonts w:ascii="Palatino Linotype" w:hAnsi="Palatino Linotype" w:cs="Arial"/>
          <w:sz w:val="24"/>
          <w:szCs w:val="24"/>
        </w:rPr>
        <w:tab/>
      </w:r>
      <w:r w:rsidRPr="009C517B">
        <w:rPr>
          <w:rFonts w:ascii="Palatino Linotype" w:hAnsi="Palatino Linotype" w:cs="Arial"/>
          <w:sz w:val="24"/>
          <w:szCs w:val="24"/>
        </w:rPr>
        <w:tab/>
      </w:r>
      <w:r w:rsidRPr="009C517B">
        <w:rPr>
          <w:rFonts w:ascii="Palatino Linotype" w:hAnsi="Palatino Linotype" w:cs="Arial"/>
          <w:b/>
          <w:sz w:val="24"/>
          <w:szCs w:val="24"/>
        </w:rPr>
        <w:t>DECLARA</w:t>
      </w:r>
      <w:r w:rsidRPr="009C517B">
        <w:rPr>
          <w:rFonts w:ascii="Palatino Linotype" w:hAnsi="Palatino Linotype" w:cs="Arial"/>
          <w:sz w:val="24"/>
          <w:szCs w:val="24"/>
        </w:rPr>
        <w:t>, para fins de cumprimento do inc. II do art. 16 da lei Complementar n. 101/00 que o aumento da despesa que se pretende está adequado com o plano plurianual, lei de diretrizes orçamentárias, possuindo ainda firme disponibilidade financeira.</w:t>
      </w:r>
    </w:p>
    <w:p w:rsidR="00EE54EA" w:rsidRPr="009C517B" w:rsidRDefault="00EE54EA" w:rsidP="00EE54EA">
      <w:pPr>
        <w:pStyle w:val="Corpodetexto2"/>
        <w:tabs>
          <w:tab w:val="left" w:pos="2310"/>
        </w:tabs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9C517B">
        <w:rPr>
          <w:rFonts w:ascii="Palatino Linotype" w:hAnsi="Palatino Linotype" w:cs="Arial"/>
          <w:sz w:val="24"/>
          <w:szCs w:val="24"/>
        </w:rPr>
        <w:tab/>
      </w:r>
      <w:r w:rsidRPr="009C517B">
        <w:rPr>
          <w:rFonts w:ascii="Palatino Linotype" w:hAnsi="Palatino Linotype" w:cs="Arial"/>
          <w:sz w:val="24"/>
          <w:szCs w:val="24"/>
        </w:rPr>
        <w:tab/>
        <w:t>Por ser expressão da verdade, firma a presente declaração.</w:t>
      </w:r>
    </w:p>
    <w:p w:rsidR="00EE54EA" w:rsidRPr="008C0346" w:rsidRDefault="00EE54EA" w:rsidP="00EE54EA">
      <w:pPr>
        <w:spacing w:line="360" w:lineRule="auto"/>
        <w:jc w:val="both"/>
        <w:rPr>
          <w:rFonts w:ascii="Palatino Linotype" w:hAnsi="Palatino Linotype" w:cs="Cambria"/>
          <w:sz w:val="24"/>
          <w:szCs w:val="24"/>
        </w:rPr>
      </w:pPr>
      <w:r w:rsidRPr="009C517B">
        <w:rPr>
          <w:rFonts w:ascii="Palatino Linotype" w:hAnsi="Palatino Linotype" w:cs="Arial"/>
          <w:sz w:val="24"/>
          <w:szCs w:val="24"/>
        </w:rPr>
        <w:tab/>
      </w:r>
      <w:r w:rsidRPr="009C517B">
        <w:rPr>
          <w:rFonts w:ascii="Palatino Linotype" w:hAnsi="Palatino Linotype" w:cs="Arial"/>
          <w:sz w:val="24"/>
          <w:szCs w:val="24"/>
        </w:rPr>
        <w:tab/>
      </w:r>
      <w:r w:rsidRPr="009C517B">
        <w:rPr>
          <w:rFonts w:ascii="Palatino Linotype" w:hAnsi="Palatino Linotype" w:cs="Arial"/>
          <w:sz w:val="24"/>
          <w:szCs w:val="24"/>
        </w:rPr>
        <w:tab/>
      </w:r>
      <w:r w:rsidRPr="009C517B">
        <w:rPr>
          <w:rFonts w:ascii="Palatino Linotype" w:hAnsi="Palatino Linotype" w:cs="Arial"/>
          <w:sz w:val="24"/>
          <w:szCs w:val="24"/>
        </w:rPr>
        <w:tab/>
      </w:r>
      <w:r w:rsidRPr="008C0346">
        <w:rPr>
          <w:rFonts w:ascii="Palatino Linotype" w:hAnsi="Palatino Linotype" w:cs="Cambria"/>
          <w:sz w:val="24"/>
          <w:szCs w:val="24"/>
        </w:rPr>
        <w:t>Gabinete do Prefeito Municipal de Marabá Paulista, aos 24 (vinte e quatro) dias do mês de junho de 2020.</w:t>
      </w:r>
    </w:p>
    <w:p w:rsidR="00EE54EA" w:rsidRPr="009C517B" w:rsidRDefault="00EE54EA" w:rsidP="00EE54EA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EE54EA" w:rsidRPr="009C517B" w:rsidRDefault="00EE54EA" w:rsidP="00EE54EA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9C517B">
        <w:rPr>
          <w:rFonts w:ascii="Palatino Linotype" w:hAnsi="Palatino Linotype"/>
          <w:b/>
          <w:sz w:val="24"/>
          <w:szCs w:val="24"/>
        </w:rPr>
        <w:t>MIGUEL DUARTE COSTA</w:t>
      </w:r>
    </w:p>
    <w:p w:rsidR="00EE54EA" w:rsidRPr="009C517B" w:rsidRDefault="00EE54EA" w:rsidP="00EE54EA">
      <w:pPr>
        <w:spacing w:line="360" w:lineRule="auto"/>
        <w:jc w:val="center"/>
        <w:rPr>
          <w:rFonts w:ascii="Palatino Linotype" w:hAnsi="Palatino Linotype"/>
          <w:i/>
          <w:sz w:val="24"/>
          <w:szCs w:val="24"/>
        </w:rPr>
      </w:pPr>
      <w:r w:rsidRPr="009C517B">
        <w:rPr>
          <w:rFonts w:ascii="Palatino Linotype" w:hAnsi="Palatino Linotype"/>
          <w:i/>
          <w:sz w:val="24"/>
          <w:szCs w:val="24"/>
        </w:rPr>
        <w:tab/>
      </w:r>
      <w:proofErr w:type="gramStart"/>
      <w:r w:rsidRPr="009C517B">
        <w:rPr>
          <w:rFonts w:ascii="Palatino Linotype" w:hAnsi="Palatino Linotype"/>
          <w:i/>
          <w:sz w:val="24"/>
          <w:szCs w:val="24"/>
        </w:rPr>
        <w:t>Prefeito Municipal</w:t>
      </w:r>
      <w:proofErr w:type="gramEnd"/>
      <w:r w:rsidRPr="009C517B">
        <w:rPr>
          <w:rFonts w:ascii="Palatino Linotype" w:hAnsi="Palatino Linotype"/>
          <w:i/>
          <w:sz w:val="24"/>
          <w:szCs w:val="24"/>
        </w:rPr>
        <w:t xml:space="preserve"> de Marabá Paulista</w:t>
      </w:r>
    </w:p>
    <w:p w:rsidR="00B83918" w:rsidRDefault="00B83918"/>
    <w:sectPr w:rsidR="00B83918" w:rsidSect="00AE4143">
      <w:headerReference w:type="default" r:id="rId7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E13" w:rsidRDefault="00432E13" w:rsidP="00EE54EA">
      <w:r>
        <w:separator/>
      </w:r>
    </w:p>
  </w:endnote>
  <w:endnote w:type="continuationSeparator" w:id="0">
    <w:p w:rsidR="00432E13" w:rsidRDefault="00432E13" w:rsidP="00EE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altName w:val="Courier New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E13" w:rsidRDefault="00432E13" w:rsidP="00EE54EA">
      <w:r>
        <w:separator/>
      </w:r>
    </w:p>
  </w:footnote>
  <w:footnote w:type="continuationSeparator" w:id="0">
    <w:p w:rsidR="00432E13" w:rsidRDefault="00432E13" w:rsidP="00EE5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EE54EA" w:rsidTr="000D36AC">
      <w:trPr>
        <w:trHeight w:val="2110"/>
      </w:trPr>
      <w:tc>
        <w:tcPr>
          <w:tcW w:w="1985" w:type="dxa"/>
        </w:tcPr>
        <w:p w:rsidR="00EE54EA" w:rsidRPr="006872EB" w:rsidRDefault="00EE54EA" w:rsidP="009E4A2A">
          <w:pPr>
            <w:rPr>
              <w:sz w:val="4"/>
            </w:rPr>
          </w:pPr>
          <w:r>
            <w:rPr>
              <w:sz w:val="4"/>
            </w:rPr>
            <w:ptab w:relativeTo="margin" w:alignment="center" w:leader="none"/>
          </w:r>
        </w:p>
        <w:p w:rsidR="00EE54EA" w:rsidRDefault="00EE54EA" w:rsidP="009E4A2A"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65pt;height:78.25pt">
                <v:imagedata r:id="rId1" o:title=""/>
              </v:shape>
              <o:OLEObject Type="Embed" ProgID="PBrush" ShapeID="_x0000_i1025" DrawAspect="Content" ObjectID="_1654595506" r:id="rId2"/>
            </w:object>
          </w:r>
        </w:p>
      </w:tc>
      <w:tc>
        <w:tcPr>
          <w:tcW w:w="7434" w:type="dxa"/>
        </w:tcPr>
        <w:p w:rsidR="00EE54EA" w:rsidRPr="00B61111" w:rsidRDefault="00EE54EA" w:rsidP="009E4A2A">
          <w:pPr>
            <w:jc w:val="center"/>
            <w:rPr>
              <w:rFonts w:ascii="Palatino Linotype" w:hAnsi="Palatino Linotype" w:cs="Arabic Typesetting"/>
              <w:b/>
              <w:sz w:val="28"/>
              <w:u w:val="single"/>
            </w:rPr>
          </w:pPr>
          <w:r w:rsidRPr="00B61111">
            <w:rPr>
              <w:rFonts w:ascii="Palatino Linotype" w:hAnsi="Palatino Linotype" w:cs="Arabic Typesetting"/>
              <w:b/>
              <w:sz w:val="28"/>
              <w:u w:val="single"/>
            </w:rPr>
            <w:t>PREFEITURA MUNICIPAL DE MARABÁ PAULISTA</w:t>
          </w:r>
        </w:p>
        <w:p w:rsidR="00EE54EA" w:rsidRPr="00B61111" w:rsidRDefault="00EE54EA" w:rsidP="009E4A2A">
          <w:pPr>
            <w:jc w:val="center"/>
            <w:rPr>
              <w:rFonts w:ascii="Palatino Linotype" w:hAnsi="Palatino Linotype" w:cs="Arabic Typesetting"/>
            </w:rPr>
          </w:pPr>
          <w:r w:rsidRPr="00B61111">
            <w:rPr>
              <w:rFonts w:ascii="Palatino Linotype" w:hAnsi="Palatino Linotype" w:cs="Arabic Typesetting"/>
              <w:sz w:val="18"/>
            </w:rPr>
            <w:t>Rua Cafelândia, 135 – Fone (18) 3996-1142 – CEP: 19.430-000</w:t>
          </w:r>
        </w:p>
        <w:p w:rsidR="00EE54EA" w:rsidRPr="00B61111" w:rsidRDefault="00EE54EA" w:rsidP="009E4A2A">
          <w:pPr>
            <w:jc w:val="center"/>
            <w:rPr>
              <w:rFonts w:ascii="Palatino Linotype" w:hAnsi="Palatino Linotype" w:cs="Arabic Typesetting"/>
              <w:sz w:val="24"/>
            </w:rPr>
          </w:pPr>
          <w:r w:rsidRPr="00B61111">
            <w:rPr>
              <w:rFonts w:ascii="Palatino Linotype" w:hAnsi="Palatino Linotype" w:cs="Arabic Typesetting"/>
              <w:sz w:val="18"/>
            </w:rPr>
            <w:t xml:space="preserve">CNPJ: 45.725.355/0001-86 – e-mail: </w:t>
          </w:r>
          <w:hyperlink r:id="rId3" w:history="1">
            <w:r w:rsidRPr="00B61111">
              <w:rPr>
                <w:rStyle w:val="Hyperlink"/>
                <w:rFonts w:ascii="Palatino Linotype" w:eastAsiaTheme="majorEastAsia" w:hAnsi="Palatino Linotype" w:cs="Arabic Typesetting"/>
                <w:sz w:val="18"/>
                <w:szCs w:val="18"/>
              </w:rPr>
              <w:t>prefmaraba@hotmail.com</w:t>
            </w:r>
          </w:hyperlink>
        </w:p>
        <w:p w:rsidR="00EE54EA" w:rsidRPr="006872EB" w:rsidRDefault="00EE54EA" w:rsidP="009E4A2A">
          <w:pPr>
            <w:jc w:val="center"/>
            <w:rPr>
              <w:b/>
              <w:u w:val="single"/>
              <w:vertAlign w:val="subscript"/>
            </w:rPr>
          </w:pPr>
          <w:r>
            <w:rPr>
              <w:noProof/>
              <w:color w:val="FFFF00"/>
            </w:rPr>
            <mc:AlternateContent>
              <mc:Choice Requires="wps">
                <w:drawing>
                  <wp:anchor distT="4294967293" distB="4294967293" distL="114300" distR="114300" simplePos="0" relativeHeight="251660288" behindDoc="0" locked="0" layoutInCell="0" allowOverlap="1" wp14:anchorId="7658900B" wp14:editId="3E9AFB25">
                    <wp:simplePos x="0" y="0"/>
                    <wp:positionH relativeFrom="margin">
                      <wp:posOffset>-1037590</wp:posOffset>
                    </wp:positionH>
                    <wp:positionV relativeFrom="paragraph">
                      <wp:posOffset>638810</wp:posOffset>
                    </wp:positionV>
                    <wp:extent cx="5640705" cy="0"/>
                    <wp:effectExtent l="0" t="19050" r="55245" b="38100"/>
                    <wp:wrapNone/>
                    <wp:docPr id="4" name="Conector re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7AF7956"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-81.7pt,50.3pt" to="362.4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LH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" o:allowincell="f" strokecolor="blue" strokeweight="5pt">
                    <v:stroke linestyle="thickThin"/>
                    <v:shadow color="#868686"/>
                    <w10:wrap anchorx="margin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1C119110" wp14:editId="68F6E049">
                    <wp:simplePos x="0" y="0"/>
                    <wp:positionH relativeFrom="column">
                      <wp:posOffset>-1036955</wp:posOffset>
                    </wp:positionH>
                    <wp:positionV relativeFrom="paragraph">
                      <wp:posOffset>511810</wp:posOffset>
                    </wp:positionV>
                    <wp:extent cx="5640705" cy="0"/>
                    <wp:effectExtent l="35560" t="34925" r="38735" b="31750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F5CF4F4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81.65pt,40.3pt" to="362.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 w:rsidRPr="00B61111">
            <w:rPr>
              <w:rFonts w:ascii="Palatino Linotype" w:hAnsi="Palatino Linotype" w:cs="Arabic Typesetting"/>
              <w:b/>
              <w:sz w:val="36"/>
              <w:u w:val="single"/>
              <w:vertAlign w:val="subscript"/>
            </w:rPr>
            <w:t>ESTADO DE SÃO PAULO</w:t>
          </w:r>
        </w:p>
      </w:tc>
    </w:tr>
  </w:tbl>
  <w:p w:rsidR="00EE54EA" w:rsidRPr="00EE54EA" w:rsidRDefault="00EE54EA" w:rsidP="00EE54EA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36C6E"/>
    <w:multiLevelType w:val="hybridMultilevel"/>
    <w:tmpl w:val="46FEF4FC"/>
    <w:lvl w:ilvl="0" w:tplc="0F92AD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EA"/>
    <w:rsid w:val="00432E13"/>
    <w:rsid w:val="0050593A"/>
    <w:rsid w:val="0081783F"/>
    <w:rsid w:val="00933391"/>
    <w:rsid w:val="00AE4143"/>
    <w:rsid w:val="00B6183D"/>
    <w:rsid w:val="00B83918"/>
    <w:rsid w:val="00CF14CC"/>
    <w:rsid w:val="00EE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4ABC"/>
  <w15:chartTrackingRefBased/>
  <w15:docId w15:val="{6567A121-74D2-4241-A7AD-42847BF2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4EA"/>
    <w:rPr>
      <w:rFonts w:ascii="Times New Roman" w:eastAsia="Times New Roman" w:hAnsi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54EA"/>
    <w:pPr>
      <w:keepNext/>
      <w:jc w:val="center"/>
      <w:outlineLvl w:val="0"/>
    </w:pPr>
    <w:rPr>
      <w:sz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54EA"/>
    <w:rPr>
      <w:rFonts w:ascii="Times New Roman" w:eastAsia="Times New Roman" w:hAnsi="Times New Roman"/>
      <w:sz w:val="28"/>
      <w:szCs w:val="20"/>
      <w:lang w:val="pt-PT" w:eastAsia="pt-BR"/>
    </w:rPr>
  </w:style>
  <w:style w:type="paragraph" w:styleId="Cabealho">
    <w:name w:val="header"/>
    <w:basedOn w:val="Normal"/>
    <w:link w:val="CabealhoChar"/>
    <w:rsid w:val="00EE5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E54EA"/>
    <w:rPr>
      <w:rFonts w:ascii="Times New Roman" w:eastAsia="Times New Roman" w:hAnsi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EE54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E54EA"/>
    <w:rPr>
      <w:rFonts w:ascii="Times New Roman" w:eastAsia="Times New Roman" w:hAnsi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EE54E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E54EA"/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NormalBookmanOldStyle">
    <w:name w:val="Normal + Bookman Old Style"/>
    <w:aliases w:val="11 pt,Negrito,Centralizado"/>
    <w:basedOn w:val="Normal"/>
    <w:rsid w:val="00EE54EA"/>
    <w:pPr>
      <w:jc w:val="center"/>
    </w:pPr>
    <w:rPr>
      <w:rFonts w:ascii="Bookman Old Style" w:hAnsi="Bookman Old Style" w:cs="Arial"/>
      <w:b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EE5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4EA"/>
    <w:rPr>
      <w:rFonts w:ascii="Times New Roman" w:eastAsia="Times New Roman" w:hAnsi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E54E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3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39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690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cp:lastPrinted>2020-06-25T16:04:00Z</cp:lastPrinted>
  <dcterms:created xsi:type="dcterms:W3CDTF">2020-06-25T15:57:00Z</dcterms:created>
  <dcterms:modified xsi:type="dcterms:W3CDTF">2020-06-25T16:05:00Z</dcterms:modified>
</cp:coreProperties>
</file>